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693451495"/>
        <w:docPartObj>
          <w:docPartGallery w:val="Cover Pages"/>
          <w:docPartUnique/>
        </w:docPartObj>
      </w:sdtPr>
      <w:sdtContent>
        <w:p w14:paraId="0C072F56" w14:textId="0805DFF6" w:rsidR="007756A7" w:rsidRDefault="007756A7">
          <w:r>
            <w:rPr>
              <w:noProof/>
            </w:rPr>
            <mc:AlternateContent>
              <mc:Choice Requires="wps">
                <w:drawing>
                  <wp:anchor distT="0" distB="0" distL="114300" distR="114300" simplePos="0" relativeHeight="251660288" behindDoc="1" locked="0" layoutInCell="1" allowOverlap="1" wp14:anchorId="269FE2E6" wp14:editId="05D67B0A">
                    <wp:simplePos x="0" y="0"/>
                    <mc:AlternateContent>
                      <mc:Choice Requires="wp14">
                        <wp:positionH relativeFrom="page">
                          <wp14:pctPosHOffset>10000</wp14:pctPosHOffset>
                        </wp:positionH>
                      </mc:Choice>
                      <mc:Fallback>
                        <wp:positionH relativeFrom="page">
                          <wp:posOffset>777240</wp:posOffset>
                        </wp:positionH>
                      </mc:Fallback>
                    </mc:AlternateContent>
                    <mc:AlternateContent>
                      <mc:Choice Requires="wp14">
                        <wp:positionV relativeFrom="page">
                          <wp14:pctPosVOffset>15000</wp14:pctPosVOffset>
                        </wp:positionV>
                      </mc:Choice>
                      <mc:Fallback>
                        <wp:positionV relativeFrom="page">
                          <wp:posOffset>1508760</wp:posOffset>
                        </wp:positionV>
                      </mc:Fallback>
                    </mc:AlternateContent>
                    <wp:extent cx="0" cy="1543050"/>
                    <wp:effectExtent l="19050" t="0" r="19050" b="23495"/>
                    <wp:wrapNone/>
                    <wp:docPr id="37" name="Straight Connector 37"/>
                    <wp:cNvGraphicFramePr/>
                    <a:graphic xmlns:a="http://schemas.openxmlformats.org/drawingml/2006/main">
                      <a:graphicData uri="http://schemas.microsoft.com/office/word/2010/wordprocessingShape">
                        <wps:wsp>
                          <wps:cNvCnPr/>
                          <wps:spPr>
                            <a:xfrm>
                              <a:off x="0" y="0"/>
                              <a:ext cx="0" cy="154305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w:pict>
                  <v:line w14:anchorId="56EAE70E" id="Straight Connector 37" o:spid="_x0000_s1026" style="position:absolute;z-index:-251656192;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from="0,0" to="0,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" strokecolor="#272727 [2749]" strokeweight="2.25pt">
                    <v:stroke joinstyle="miter"/>
                    <w10:wrap anchorx="page" anchory="page"/>
                  </v:line>
                </w:pict>
              </mc:Fallback>
            </mc:AlternateContent>
          </w:r>
        </w:p>
        <w:p w14:paraId="11B999BB" w14:textId="646D90B2" w:rsidR="007756A7" w:rsidRDefault="00B7517B">
          <w:r>
            <w:rPr>
              <w:noProof/>
            </w:rPr>
            <mc:AlternateContent>
              <mc:Choice Requires="wps">
                <w:drawing>
                  <wp:anchor distT="0" distB="0" distL="114300" distR="114300" simplePos="0" relativeHeight="251659264" behindDoc="0" locked="0" layoutInCell="1" allowOverlap="1" wp14:anchorId="7BE8BC8B" wp14:editId="79DB11F4">
                    <wp:simplePos x="0" y="0"/>
                    <wp:positionH relativeFrom="page">
                      <wp:posOffset>0</wp:posOffset>
                    </wp:positionH>
                    <wp:positionV relativeFrom="page">
                      <wp:posOffset>1680882</wp:posOffset>
                    </wp:positionV>
                    <wp:extent cx="5534025" cy="2724912"/>
                    <wp:effectExtent l="0" t="0" r="0" b="2540"/>
                    <wp:wrapNone/>
                    <wp:docPr id="38" name="Text Box 38" title="Title and subtitle"/>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sdt>
                                <w:sdtPr>
                                  <w:rPr>
                                    <w:rFonts w:ascii="Times New Roman" w:hAnsi="Times New Roman" w:cs="Times New Roman"/>
                                    <w:iCs/>
                                    <w:caps/>
                                    <w:color w:val="262626" w:themeColor="text1" w:themeTint="D9"/>
                                    <w:sz w:val="72"/>
                                    <w:szCs w:val="72"/>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Content>
                                  <w:p w14:paraId="717467CF" w14:textId="57E08CA2" w:rsidR="007E5250" w:rsidRPr="00B7517B" w:rsidRDefault="007E5250">
                                    <w:pPr>
                                      <w:pStyle w:val="NoSpacing"/>
                                      <w:spacing w:after="900"/>
                                      <w:rPr>
                                        <w:rFonts w:ascii="Times New Roman" w:hAnsi="Times New Roman" w:cs="Times New Roman"/>
                                        <w:iCs/>
                                        <w:caps/>
                                        <w:color w:val="262626" w:themeColor="text1" w:themeTint="D9"/>
                                        <w:sz w:val="72"/>
                                        <w:szCs w:val="72"/>
                                      </w:rPr>
                                    </w:pPr>
                                    <w:r w:rsidRPr="00B7517B">
                                      <w:rPr>
                                        <w:rFonts w:ascii="Times New Roman" w:hAnsi="Times New Roman" w:cs="Times New Roman"/>
                                        <w:iCs/>
                                        <w:caps/>
                                        <w:color w:val="262626" w:themeColor="text1" w:themeTint="D9"/>
                                        <w:sz w:val="72"/>
                                        <w:szCs w:val="72"/>
                                      </w:rPr>
                                      <w:t xml:space="preserve">Covid-19 emerged from the wildlife trade </w:t>
                                    </w:r>
                                    <w:r w:rsidR="00B7517B" w:rsidRPr="00B7517B">
                                      <w:rPr>
                                        <w:rFonts w:ascii="Times New Roman" w:hAnsi="Times New Roman" w:cs="Times New Roman"/>
                                        <w:iCs/>
                                        <w:caps/>
                                        <w:color w:val="262626" w:themeColor="text1" w:themeTint="D9"/>
                                        <w:sz w:val="72"/>
                                        <w:szCs w:val="72"/>
                                      </w:rPr>
                                      <w:t xml:space="preserve">market </w:t>
                                    </w:r>
                                    <w:r w:rsidRPr="00B7517B">
                                      <w:rPr>
                                        <w:rFonts w:ascii="Times New Roman" w:hAnsi="Times New Roman" w:cs="Times New Roman"/>
                                        <w:iCs/>
                                        <w:caps/>
                                        <w:color w:val="262626" w:themeColor="text1" w:themeTint="D9"/>
                                        <w:sz w:val="72"/>
                                        <w:szCs w:val="72"/>
                                      </w:rPr>
                                      <w:t>and stricter regulations are needed.</w:t>
                                    </w:r>
                                  </w:p>
                                </w:sdtContent>
                              </w:sdt>
                              <w:sdt>
                                <w:sdtPr>
                                  <w:rPr>
                                    <w:color w:val="262626" w:themeColor="text1" w:themeTint="D9"/>
                                    <w:sz w:val="36"/>
                                    <w:szCs w:val="36"/>
                                  </w:rPr>
                                  <w:alias w:val="Subtitle"/>
                                  <w:tag w:val=""/>
                                  <w:id w:val="1143773791"/>
                                  <w:showingPlcHdr/>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19BF6910" w14:textId="5DC45067" w:rsidR="007E5250" w:rsidRDefault="007E5250">
                                    <w:pPr>
                                      <w:pStyle w:val="NoSpacing"/>
                                      <w:rPr>
                                        <w:i/>
                                        <w:color w:val="262626" w:themeColor="text1" w:themeTint="D9"/>
                                        <w:sz w:val="36"/>
                                        <w:szCs w:val="36"/>
                                      </w:rPr>
                                    </w:pPr>
                                    <w:r>
                                      <w:rPr>
                                        <w:color w:val="262626" w:themeColor="text1" w:themeTint="D9"/>
                                        <w:sz w:val="36"/>
                                        <w:szCs w:val="36"/>
                                      </w:rPr>
                                      <w:t xml:space="preserve">     </w:t>
                                    </w:r>
                                  </w:p>
                                </w:sdtContent>
                              </w:sdt>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spAutoFit/>
                          </wps:bodyPr>
                        </wps:wsp>
                      </a:graphicData>
                    </a:graphic>
                    <wp14:sizeRelH relativeFrom="page">
                      <wp14:pctWidth>89000</wp14:pctWidth>
                    </wp14:sizeRelH>
                    <wp14:sizeRelV relativeFrom="margin">
                      <wp14:pctHeight>0</wp14:pctHeight>
                    </wp14:sizeRelV>
                  </wp:anchor>
                </w:drawing>
              </mc:Choice>
              <mc:Fallback>
                <w:pict>
                  <v:shapetype w14:anchorId="7BE8BC8B" id="_x0000_t202" coordsize="21600,21600" o:spt="202" path="m,l,21600r21600,l21600,xe">
                    <v:stroke joinstyle="miter"/>
                    <v:path gradientshapeok="t" o:connecttype="rect"/>
                  </v:shapetype>
                  <v:shape id="Text Box 38" o:spid="_x0000_s1026" type="#_x0000_t202" alt="Title: Title and subtitle" style="position:absolute;margin-left:0;margin-top:132.35pt;width:435.75pt;height:214.55pt;z-index:251659264;visibility:visible;mso-wrap-style:square;mso-width-percent:890;mso-height-percent:0;mso-wrap-distance-left:9pt;mso-wrap-distance-top:0;mso-wrap-distance-right:9pt;mso-wrap-distance-bottom:0;mso-position-horizontal:absolute;mso-position-horizontal-relative:page;mso-position-vertical:absolute;mso-position-vertical-relative:page;mso-width-percent:89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" filled="f" stroked="f" strokeweight=".5pt">
                    <v:textbox style="mso-fit-shape-to-text:t" inset="93.6pt,,0">
                      <w:txbxContent>
                        <w:sdt>
                          <w:sdtPr>
                            <w:rPr>
                              <w:rFonts w:ascii="Times New Roman" w:hAnsi="Times New Roman" w:cs="Times New Roman"/>
                              <w:iCs/>
                              <w:caps/>
                              <w:color w:val="262626" w:themeColor="text1" w:themeTint="D9"/>
                              <w:sz w:val="72"/>
                              <w:szCs w:val="72"/>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Content>
                            <w:p w14:paraId="717467CF" w14:textId="57E08CA2" w:rsidR="007E5250" w:rsidRPr="00B7517B" w:rsidRDefault="007E5250">
                              <w:pPr>
                                <w:pStyle w:val="NoSpacing"/>
                                <w:spacing w:after="900"/>
                                <w:rPr>
                                  <w:rFonts w:ascii="Times New Roman" w:hAnsi="Times New Roman" w:cs="Times New Roman"/>
                                  <w:iCs/>
                                  <w:caps/>
                                  <w:color w:val="262626" w:themeColor="text1" w:themeTint="D9"/>
                                  <w:sz w:val="72"/>
                                  <w:szCs w:val="72"/>
                                </w:rPr>
                              </w:pPr>
                              <w:r w:rsidRPr="00B7517B">
                                <w:rPr>
                                  <w:rFonts w:ascii="Times New Roman" w:hAnsi="Times New Roman" w:cs="Times New Roman"/>
                                  <w:iCs/>
                                  <w:caps/>
                                  <w:color w:val="262626" w:themeColor="text1" w:themeTint="D9"/>
                                  <w:sz w:val="72"/>
                                  <w:szCs w:val="72"/>
                                </w:rPr>
                                <w:t xml:space="preserve">Covid-19 emerged from the wildlife trade </w:t>
                              </w:r>
                              <w:r w:rsidR="00B7517B" w:rsidRPr="00B7517B">
                                <w:rPr>
                                  <w:rFonts w:ascii="Times New Roman" w:hAnsi="Times New Roman" w:cs="Times New Roman"/>
                                  <w:iCs/>
                                  <w:caps/>
                                  <w:color w:val="262626" w:themeColor="text1" w:themeTint="D9"/>
                                  <w:sz w:val="72"/>
                                  <w:szCs w:val="72"/>
                                </w:rPr>
                                <w:t xml:space="preserve">market </w:t>
                              </w:r>
                              <w:r w:rsidRPr="00B7517B">
                                <w:rPr>
                                  <w:rFonts w:ascii="Times New Roman" w:hAnsi="Times New Roman" w:cs="Times New Roman"/>
                                  <w:iCs/>
                                  <w:caps/>
                                  <w:color w:val="262626" w:themeColor="text1" w:themeTint="D9"/>
                                  <w:sz w:val="72"/>
                                  <w:szCs w:val="72"/>
                                </w:rPr>
                                <w:t>and stricter regulations are needed.</w:t>
                              </w:r>
                            </w:p>
                          </w:sdtContent>
                        </w:sdt>
                        <w:sdt>
                          <w:sdtPr>
                            <w:rPr>
                              <w:color w:val="262626" w:themeColor="text1" w:themeTint="D9"/>
                              <w:sz w:val="36"/>
                              <w:szCs w:val="36"/>
                            </w:rPr>
                            <w:alias w:val="Subtitle"/>
                            <w:tag w:val=""/>
                            <w:id w:val="1143773791"/>
                            <w:showingPlcHdr/>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19BF6910" w14:textId="5DC45067" w:rsidR="007E5250" w:rsidRDefault="007E5250">
                              <w:pPr>
                                <w:pStyle w:val="NoSpacing"/>
                                <w:rPr>
                                  <w:i/>
                                  <w:color w:val="262626" w:themeColor="text1" w:themeTint="D9"/>
                                  <w:sz w:val="36"/>
                                  <w:szCs w:val="36"/>
                                </w:rPr>
                              </w:pPr>
                              <w:r>
                                <w:rPr>
                                  <w:color w:val="262626" w:themeColor="text1" w:themeTint="D9"/>
                                  <w:sz w:val="36"/>
                                  <w:szCs w:val="36"/>
                                </w:rPr>
                                <w:t xml:space="preserve">     </w:t>
                              </w:r>
                            </w:p>
                          </w:sdtContent>
                        </w:sdt>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0AAF9BA3" wp14:editId="13479FE5">
                    <wp:simplePos x="0" y="0"/>
                    <wp:positionH relativeFrom="page">
                      <wp:posOffset>96819</wp:posOffset>
                    </wp:positionH>
                    <wp:positionV relativeFrom="page">
                      <wp:posOffset>4342989</wp:posOffset>
                    </wp:positionV>
                    <wp:extent cx="5534025" cy="2724912"/>
                    <wp:effectExtent l="0" t="0" r="0" b="0"/>
                    <wp:wrapNone/>
                    <wp:docPr id="36" name="Text Box 36" title="Title and subtitle"/>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sdt>
                                <w:sdtPr>
                                  <w:rPr>
                                    <w:rFonts w:ascii="Times New Roman" w:hAnsi="Times New Roman" w:cs="Times New Roman"/>
                                    <w:iCs/>
                                    <w:color w:val="262626" w:themeColor="text1" w:themeTint="D9"/>
                                    <w:sz w:val="32"/>
                                    <w:szCs w:val="32"/>
                                  </w:rPr>
                                  <w:alias w:val="Author"/>
                                  <w:tag w:val=""/>
                                  <w:id w:val="-1315403320"/>
                                  <w:dataBinding w:prefixMappings="xmlns:ns0='http://purl.org/dc/elements/1.1/' xmlns:ns1='http://schemas.openxmlformats.org/package/2006/metadata/core-properties' " w:xpath="/ns1:coreProperties[1]/ns0:creator[1]" w:storeItemID="{6C3C8BC8-F283-45AE-878A-BAB7291924A1}"/>
                                  <w15:appearance w15:val="hidden"/>
                                  <w:text/>
                                </w:sdtPr>
                                <w:sdtContent>
                                  <w:p w14:paraId="3F572DF4" w14:textId="049EBA10" w:rsidR="007E5250" w:rsidRPr="007756A7" w:rsidRDefault="007E5250">
                                    <w:pPr>
                                      <w:pStyle w:val="NoSpacing"/>
                                      <w:spacing w:after="480"/>
                                      <w:rPr>
                                        <w:rFonts w:ascii="Times New Roman" w:hAnsi="Times New Roman" w:cs="Times New Roman"/>
                                        <w:iCs/>
                                        <w:color w:val="262626" w:themeColor="text1" w:themeTint="D9"/>
                                        <w:sz w:val="32"/>
                                        <w:szCs w:val="32"/>
                                      </w:rPr>
                                    </w:pPr>
                                    <w:r w:rsidRPr="007756A7">
                                      <w:rPr>
                                        <w:rFonts w:ascii="Times New Roman" w:hAnsi="Times New Roman" w:cs="Times New Roman"/>
                                        <w:iCs/>
                                        <w:color w:val="262626" w:themeColor="text1" w:themeTint="D9"/>
                                        <w:sz w:val="32"/>
                                        <w:szCs w:val="32"/>
                                      </w:rPr>
                                      <w:t>Ally Salomon</w:t>
                                    </w:r>
                                  </w:p>
                                </w:sdtContent>
                              </w:sdt>
                              <w:p w14:paraId="0E8AAD4E" w14:textId="00C0C6B3" w:rsidR="007E5250" w:rsidRDefault="007E5250">
                                <w:pPr>
                                  <w:pStyle w:val="NoSpacing"/>
                                  <w:rPr>
                                    <w:i/>
                                    <w:color w:val="262626" w:themeColor="text1" w:themeTint="D9"/>
                                    <w:sz w:val="26"/>
                                    <w:szCs w:val="26"/>
                                  </w:rPr>
                                </w:pPr>
                                <w:sdt>
                                  <w:sdtPr>
                                    <w:rPr>
                                      <w:i/>
                                      <w:color w:val="262626" w:themeColor="text1" w:themeTint="D9"/>
                                      <w:sz w:val="26"/>
                                      <w:szCs w:val="26"/>
                                    </w:rPr>
                                    <w:alias w:val="Company"/>
                                    <w:tag w:val=""/>
                                    <w:id w:val="775749618"/>
                                    <w:showingPlcHdr/>
                                    <w:dataBinding w:prefixMappings="xmlns:ns0='http://schemas.openxmlformats.org/officeDocument/2006/extended-properties' " w:xpath="/ns0:Properties[1]/ns0:Company[1]" w:storeItemID="{6668398D-A668-4E3E-A5EB-62B293D839F1}"/>
                                    <w15:appearance w15:val="hidden"/>
                                    <w:text/>
                                  </w:sdtPr>
                                  <w:sdtContent>
                                    <w:r>
                                      <w:rPr>
                                        <w:i/>
                                        <w:color w:val="262626" w:themeColor="text1" w:themeTint="D9"/>
                                        <w:sz w:val="26"/>
                                        <w:szCs w:val="26"/>
                                      </w:rPr>
                                      <w:t xml:space="preserve">     </w:t>
                                    </w:r>
                                  </w:sdtContent>
                                </w:sdt>
                              </w:p>
                            </w:txbxContent>
                          </wps:txbx>
                          <wps:bodyPr rot="0" spcFirstLastPara="0" vertOverflow="overflow" horzOverflow="overflow" vert="horz" wrap="square" lIns="1188720" tIns="91440" rIns="0" bIns="914400" numCol="1" spcCol="0" rtlCol="0" fromWordArt="0" anchor="b"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w:pict>
                  <v:shape w14:anchorId="0AAF9BA3" id="Text Box 36" o:spid="_x0000_s1027" type="#_x0000_t202" alt="Title: Title and subtitle" style="position:absolute;margin-left:7.6pt;margin-top:341.95pt;width:435.75pt;height:214.55pt;z-index:251661312;visibility:visible;mso-wrap-style:square;mso-width-percent:890;mso-height-percent:0;mso-wrap-distance-left:9pt;mso-wrap-distance-top:0;mso-wrap-distance-right:9pt;mso-wrap-distance-bottom:0;mso-position-horizontal:absolute;mso-position-horizontal-relative:page;mso-position-vertical:absolute;mso-position-vertical-relative:page;mso-width-percent:890;mso-height-percent:0;mso-width-relative:page;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" filled="f" stroked="f" strokeweight=".5pt">
                    <v:textbox inset="93.6pt,7.2pt,0,1in">
                      <w:txbxContent>
                        <w:sdt>
                          <w:sdtPr>
                            <w:rPr>
                              <w:rFonts w:ascii="Times New Roman" w:hAnsi="Times New Roman" w:cs="Times New Roman"/>
                              <w:iCs/>
                              <w:color w:val="262626" w:themeColor="text1" w:themeTint="D9"/>
                              <w:sz w:val="32"/>
                              <w:szCs w:val="32"/>
                            </w:rPr>
                            <w:alias w:val="Author"/>
                            <w:tag w:val=""/>
                            <w:id w:val="-1315403320"/>
                            <w:dataBinding w:prefixMappings="xmlns:ns0='http://purl.org/dc/elements/1.1/' xmlns:ns1='http://schemas.openxmlformats.org/package/2006/metadata/core-properties' " w:xpath="/ns1:coreProperties[1]/ns0:creator[1]" w:storeItemID="{6C3C8BC8-F283-45AE-878A-BAB7291924A1}"/>
                            <w15:appearance w15:val="hidden"/>
                            <w:text/>
                          </w:sdtPr>
                          <w:sdtContent>
                            <w:p w14:paraId="3F572DF4" w14:textId="049EBA10" w:rsidR="007E5250" w:rsidRPr="007756A7" w:rsidRDefault="007E5250">
                              <w:pPr>
                                <w:pStyle w:val="NoSpacing"/>
                                <w:spacing w:after="480"/>
                                <w:rPr>
                                  <w:rFonts w:ascii="Times New Roman" w:hAnsi="Times New Roman" w:cs="Times New Roman"/>
                                  <w:iCs/>
                                  <w:color w:val="262626" w:themeColor="text1" w:themeTint="D9"/>
                                  <w:sz w:val="32"/>
                                  <w:szCs w:val="32"/>
                                </w:rPr>
                              </w:pPr>
                              <w:r w:rsidRPr="007756A7">
                                <w:rPr>
                                  <w:rFonts w:ascii="Times New Roman" w:hAnsi="Times New Roman" w:cs="Times New Roman"/>
                                  <w:iCs/>
                                  <w:color w:val="262626" w:themeColor="text1" w:themeTint="D9"/>
                                  <w:sz w:val="32"/>
                                  <w:szCs w:val="32"/>
                                </w:rPr>
                                <w:t>Ally Salomon</w:t>
                              </w:r>
                            </w:p>
                          </w:sdtContent>
                        </w:sdt>
                        <w:p w14:paraId="0E8AAD4E" w14:textId="00C0C6B3" w:rsidR="007E5250" w:rsidRDefault="007E5250">
                          <w:pPr>
                            <w:pStyle w:val="NoSpacing"/>
                            <w:rPr>
                              <w:i/>
                              <w:color w:val="262626" w:themeColor="text1" w:themeTint="D9"/>
                              <w:sz w:val="26"/>
                              <w:szCs w:val="26"/>
                            </w:rPr>
                          </w:pPr>
                          <w:sdt>
                            <w:sdtPr>
                              <w:rPr>
                                <w:i/>
                                <w:color w:val="262626" w:themeColor="text1" w:themeTint="D9"/>
                                <w:sz w:val="26"/>
                                <w:szCs w:val="26"/>
                              </w:rPr>
                              <w:alias w:val="Company"/>
                              <w:tag w:val=""/>
                              <w:id w:val="775749618"/>
                              <w:showingPlcHdr/>
                              <w:dataBinding w:prefixMappings="xmlns:ns0='http://schemas.openxmlformats.org/officeDocument/2006/extended-properties' " w:xpath="/ns0:Properties[1]/ns0:Company[1]" w:storeItemID="{6668398D-A668-4E3E-A5EB-62B293D839F1}"/>
                              <w15:appearance w15:val="hidden"/>
                              <w:text/>
                            </w:sdtPr>
                            <w:sdtContent>
                              <w:r>
                                <w:rPr>
                                  <w:i/>
                                  <w:color w:val="262626" w:themeColor="text1" w:themeTint="D9"/>
                                  <w:sz w:val="26"/>
                                  <w:szCs w:val="26"/>
                                </w:rPr>
                                <w:t xml:space="preserve">     </w:t>
                              </w:r>
                            </w:sdtContent>
                          </w:sdt>
                        </w:p>
                      </w:txbxContent>
                    </v:textbox>
                    <w10:wrap anchorx="page" anchory="page"/>
                  </v:shape>
                </w:pict>
              </mc:Fallback>
            </mc:AlternateContent>
          </w:r>
          <w:r w:rsidR="007756A7">
            <w:br w:type="page"/>
          </w:r>
        </w:p>
      </w:sdtContent>
    </w:sdt>
    <w:p w14:paraId="446FA854" w14:textId="0143E233" w:rsidR="005C3C0C" w:rsidRDefault="007756A7" w:rsidP="007756A7">
      <w:pPr>
        <w:spacing w:line="480" w:lineRule="auto"/>
        <w:rPr>
          <w:b/>
          <w:bCs/>
        </w:rPr>
      </w:pPr>
      <w:r w:rsidRPr="007756A7">
        <w:rPr>
          <w:b/>
          <w:bCs/>
        </w:rPr>
        <w:lastRenderedPageBreak/>
        <w:t>Introduction</w:t>
      </w:r>
    </w:p>
    <w:p w14:paraId="4392816B" w14:textId="77777777" w:rsidR="00FE49EF" w:rsidRPr="00FE49EF" w:rsidRDefault="00FE49EF" w:rsidP="00FE49EF"/>
    <w:p w14:paraId="0CC5E287" w14:textId="62E809FB" w:rsidR="001B2334" w:rsidRDefault="00FE49EF" w:rsidP="001B2334">
      <w:pPr>
        <w:spacing w:line="480" w:lineRule="auto"/>
        <w:ind w:firstLine="720"/>
        <w:jc w:val="both"/>
        <w:rPr>
          <w:color w:val="000000" w:themeColor="text1"/>
        </w:rPr>
      </w:pPr>
      <w:r w:rsidRPr="001B2334">
        <w:t>Zoonotic diseases are diseases that emerge from animals and can be harmful to human health. Many zoonotic diseases have emerged from wildlife trade markets</w:t>
      </w:r>
      <w:r w:rsidR="00B7517B">
        <w:t xml:space="preserve">, which </w:t>
      </w:r>
      <w:r w:rsidRPr="001B2334">
        <w:t xml:space="preserve">are breeding grounds for harmful diseases. There have been many zoonotic diseases that have emerged from wildlife trade </w:t>
      </w:r>
      <w:r w:rsidR="00B7517B">
        <w:t xml:space="preserve">markets </w:t>
      </w:r>
      <w:r w:rsidRPr="001B2334">
        <w:t>such as swine flu, Ebola, HIV, SARS and more specifically COVID-19. It is believed COVID-19 emerged from the Wuhan wet market in China due to unsanitary conditions and practices</w:t>
      </w:r>
      <w:r w:rsidR="001B2334" w:rsidRPr="001B2334">
        <w:t xml:space="preserve"> with live animals such as bats </w:t>
      </w:r>
      <w:r w:rsidR="001B2334" w:rsidRPr="001B2334">
        <w:rPr>
          <w:color w:val="000000" w:themeColor="text1"/>
          <w:shd w:val="clear" w:color="auto" w:fill="FFFFFF"/>
        </w:rPr>
        <w:t>(</w:t>
      </w:r>
      <w:r w:rsidR="001B2334" w:rsidRPr="001B2334">
        <w:rPr>
          <w:color w:val="000000" w:themeColor="text1"/>
        </w:rPr>
        <w:t>Aguirre AA, Catherina R, Frye H, Shelley L., 2020).</w:t>
      </w:r>
    </w:p>
    <w:p w14:paraId="43B50440" w14:textId="4609E4EE" w:rsidR="001B2334" w:rsidRDefault="001B2334" w:rsidP="001B2334">
      <w:pPr>
        <w:spacing w:line="480" w:lineRule="auto"/>
        <w:ind w:firstLine="720"/>
        <w:jc w:val="both"/>
        <w:rPr>
          <w:color w:val="000000" w:themeColor="text1"/>
        </w:rPr>
      </w:pPr>
      <w:r>
        <w:rPr>
          <w:color w:val="000000" w:themeColor="text1"/>
        </w:rPr>
        <w:t xml:space="preserve">Due to unsanitary conditions and practices in </w:t>
      </w:r>
      <w:r w:rsidR="00065D0D">
        <w:rPr>
          <w:color w:val="000000" w:themeColor="text1"/>
        </w:rPr>
        <w:t xml:space="preserve">the </w:t>
      </w:r>
      <w:r>
        <w:rPr>
          <w:color w:val="000000" w:themeColor="text1"/>
        </w:rPr>
        <w:t xml:space="preserve">wildlife trade markets and wet markets, zoonotic diseases have emerged and </w:t>
      </w:r>
      <w:r w:rsidR="00B7517B">
        <w:rPr>
          <w:color w:val="000000" w:themeColor="text1"/>
        </w:rPr>
        <w:t>negatively impacted</w:t>
      </w:r>
      <w:r>
        <w:rPr>
          <w:color w:val="000000" w:themeColor="text1"/>
        </w:rPr>
        <w:t xml:space="preserve"> human health. </w:t>
      </w:r>
      <w:r w:rsidR="00DF5B56">
        <w:rPr>
          <w:color w:val="000000" w:themeColor="text1"/>
        </w:rPr>
        <w:t xml:space="preserve">In many wildlife </w:t>
      </w:r>
      <w:proofErr w:type="gramStart"/>
      <w:r w:rsidR="00DF5B56">
        <w:rPr>
          <w:color w:val="000000" w:themeColor="text1"/>
        </w:rPr>
        <w:t>trade</w:t>
      </w:r>
      <w:proofErr w:type="gramEnd"/>
      <w:r w:rsidR="00DF5B56">
        <w:rPr>
          <w:color w:val="000000" w:themeColor="text1"/>
        </w:rPr>
        <w:t xml:space="preserve"> markets and wet markets, the meats, produce, and </w:t>
      </w:r>
      <w:r w:rsidR="00B7517B">
        <w:rPr>
          <w:color w:val="000000" w:themeColor="text1"/>
        </w:rPr>
        <w:t>wild a</w:t>
      </w:r>
      <w:r w:rsidR="00DF5B56">
        <w:rPr>
          <w:color w:val="000000" w:themeColor="text1"/>
        </w:rPr>
        <w:t>nimals are stored in open-air environments in close proximity of each other</w:t>
      </w:r>
      <w:r w:rsidR="00065D0D">
        <w:rPr>
          <w:color w:val="000000" w:themeColor="text1"/>
        </w:rPr>
        <w:t xml:space="preserve">, which </w:t>
      </w:r>
      <w:r w:rsidR="00B7517B">
        <w:rPr>
          <w:color w:val="000000" w:themeColor="text1"/>
        </w:rPr>
        <w:t xml:space="preserve">makes it easy for harmful pathogens to spread </w:t>
      </w:r>
      <w:r w:rsidR="00DF5B56" w:rsidRPr="001B2334">
        <w:rPr>
          <w:color w:val="000000" w:themeColor="text1"/>
          <w:shd w:val="clear" w:color="auto" w:fill="FFFFFF"/>
        </w:rPr>
        <w:t>(</w:t>
      </w:r>
      <w:r w:rsidR="00DF5B56" w:rsidRPr="001B2334">
        <w:rPr>
          <w:color w:val="000000" w:themeColor="text1"/>
        </w:rPr>
        <w:t>Aguirre AA, Catherina R, Frye H, Shelley L., 2020)</w:t>
      </w:r>
      <w:r w:rsidR="00DF5B56">
        <w:rPr>
          <w:color w:val="000000" w:themeColor="text1"/>
        </w:rPr>
        <w:t xml:space="preserve">. These markets also have little to no health safety precautions or sanitation measures to ensure public health, and therefore zoonotic diseases emerge that spread from the animals to the </w:t>
      </w:r>
      <w:r w:rsidR="00622447">
        <w:rPr>
          <w:color w:val="000000" w:themeColor="text1"/>
        </w:rPr>
        <w:t xml:space="preserve">humans. </w:t>
      </w:r>
      <w:r w:rsidR="00DF5B56">
        <w:rPr>
          <w:color w:val="000000" w:themeColor="text1"/>
        </w:rPr>
        <w:t xml:space="preserve"> </w:t>
      </w:r>
    </w:p>
    <w:p w14:paraId="0B2F218E" w14:textId="3015343B" w:rsidR="00F66A07" w:rsidRDefault="00DF5B56" w:rsidP="00F66A07">
      <w:pPr>
        <w:spacing w:line="480" w:lineRule="auto"/>
        <w:ind w:firstLine="720"/>
        <w:jc w:val="both"/>
        <w:rPr>
          <w:color w:val="000000" w:themeColor="text1"/>
        </w:rPr>
      </w:pPr>
      <w:r>
        <w:rPr>
          <w:color w:val="000000" w:themeColor="text1"/>
        </w:rPr>
        <w:t xml:space="preserve">Many of the animals </w:t>
      </w:r>
      <w:r w:rsidR="00065D0D">
        <w:rPr>
          <w:color w:val="000000" w:themeColor="text1"/>
        </w:rPr>
        <w:t>in the</w:t>
      </w:r>
      <w:r>
        <w:rPr>
          <w:color w:val="000000" w:themeColor="text1"/>
        </w:rPr>
        <w:t xml:space="preserve"> wildlife trade and wet markets are often from remote places and therefore might carry diseases tha</w:t>
      </w:r>
      <w:r w:rsidR="00065D0D">
        <w:rPr>
          <w:color w:val="000000" w:themeColor="text1"/>
        </w:rPr>
        <w:t xml:space="preserve">t humans have never come in contact with </w:t>
      </w:r>
      <w:r w:rsidR="00065D0D" w:rsidRPr="001B2334">
        <w:rPr>
          <w:color w:val="000000" w:themeColor="text1"/>
          <w:shd w:val="clear" w:color="auto" w:fill="FFFFFF"/>
        </w:rPr>
        <w:t>(</w:t>
      </w:r>
      <w:r w:rsidR="00065D0D" w:rsidRPr="001B2334">
        <w:rPr>
          <w:color w:val="000000" w:themeColor="text1"/>
        </w:rPr>
        <w:t>Aguirre AA, Catherina R, Frye H, Shelley L., 2020)</w:t>
      </w:r>
      <w:r w:rsidR="00065D0D">
        <w:rPr>
          <w:color w:val="000000" w:themeColor="text1"/>
        </w:rPr>
        <w:t>.</w:t>
      </w:r>
      <w:r w:rsidR="00FA79E2">
        <w:rPr>
          <w:color w:val="000000" w:themeColor="text1"/>
        </w:rPr>
        <w:t xml:space="preserve"> During transportation, diverse groups of </w:t>
      </w:r>
      <w:r w:rsidR="00622447">
        <w:rPr>
          <w:color w:val="000000" w:themeColor="text1"/>
        </w:rPr>
        <w:t xml:space="preserve">wild </w:t>
      </w:r>
      <w:r w:rsidR="00FA79E2">
        <w:rPr>
          <w:color w:val="000000" w:themeColor="text1"/>
        </w:rPr>
        <w:t xml:space="preserve">animals are crammed </w:t>
      </w:r>
      <w:r w:rsidR="00285C76">
        <w:rPr>
          <w:color w:val="000000" w:themeColor="text1"/>
        </w:rPr>
        <w:t>into</w:t>
      </w:r>
      <w:r w:rsidR="00FA79E2">
        <w:rPr>
          <w:color w:val="000000" w:themeColor="text1"/>
        </w:rPr>
        <w:t xml:space="preserve"> small cages from all over southeastern and eastern Asia and transported over large distances. This long trip causes the </w:t>
      </w:r>
      <w:r w:rsidR="00622447">
        <w:rPr>
          <w:color w:val="000000" w:themeColor="text1"/>
        </w:rPr>
        <w:t xml:space="preserve">wild </w:t>
      </w:r>
      <w:r w:rsidR="00FA79E2">
        <w:rPr>
          <w:color w:val="000000" w:themeColor="text1"/>
        </w:rPr>
        <w:t>animals to become stressed,</w:t>
      </w:r>
      <w:r w:rsidR="00285C76">
        <w:rPr>
          <w:color w:val="000000" w:themeColor="text1"/>
        </w:rPr>
        <w:t xml:space="preserve"> which </w:t>
      </w:r>
      <w:r w:rsidR="00FA79E2">
        <w:rPr>
          <w:color w:val="000000" w:themeColor="text1"/>
        </w:rPr>
        <w:t xml:space="preserve">causes </w:t>
      </w:r>
      <w:r w:rsidR="00285C76">
        <w:rPr>
          <w:color w:val="000000" w:themeColor="text1"/>
        </w:rPr>
        <w:t xml:space="preserve">them to shed infective stages of pathogens from existing infections. Due to this, the </w:t>
      </w:r>
      <w:r w:rsidR="00622447">
        <w:rPr>
          <w:color w:val="000000" w:themeColor="text1"/>
        </w:rPr>
        <w:t xml:space="preserve">wild </w:t>
      </w:r>
      <w:r w:rsidR="00285C76">
        <w:rPr>
          <w:color w:val="000000" w:themeColor="text1"/>
        </w:rPr>
        <w:t xml:space="preserve">animals become vulnerable to new infections that may </w:t>
      </w:r>
      <w:r w:rsidR="00622447">
        <w:rPr>
          <w:color w:val="000000" w:themeColor="text1"/>
        </w:rPr>
        <w:t xml:space="preserve">in return </w:t>
      </w:r>
      <w:r w:rsidR="00285C76">
        <w:rPr>
          <w:color w:val="000000" w:themeColor="text1"/>
        </w:rPr>
        <w:t xml:space="preserve">eventually spread to humans </w:t>
      </w:r>
      <w:r w:rsidR="00285C76" w:rsidRPr="00285C76">
        <w:rPr>
          <w:color w:val="000000" w:themeColor="text1"/>
        </w:rPr>
        <w:t>(</w:t>
      </w:r>
      <w:proofErr w:type="spellStart"/>
      <w:r w:rsidR="00285C76" w:rsidRPr="00285C76">
        <w:rPr>
          <w:color w:val="000000"/>
        </w:rPr>
        <w:t>Perveen</w:t>
      </w:r>
      <w:proofErr w:type="spellEnd"/>
      <w:r w:rsidR="00285C76" w:rsidRPr="00285C76">
        <w:rPr>
          <w:color w:val="000000"/>
        </w:rPr>
        <w:t xml:space="preserve"> N, Muzaffar SB, Al-</w:t>
      </w:r>
      <w:proofErr w:type="spellStart"/>
      <w:r w:rsidR="00285C76" w:rsidRPr="00285C76">
        <w:rPr>
          <w:color w:val="000000"/>
        </w:rPr>
        <w:t>Deeb</w:t>
      </w:r>
      <w:proofErr w:type="spellEnd"/>
      <w:r w:rsidR="00285C76" w:rsidRPr="00285C76">
        <w:rPr>
          <w:color w:val="000000"/>
        </w:rPr>
        <w:t xml:space="preserve"> MA, 2020)</w:t>
      </w:r>
      <w:r w:rsidR="00FA79E2" w:rsidRPr="00285C76">
        <w:rPr>
          <w:color w:val="000000" w:themeColor="text1"/>
        </w:rPr>
        <w:t>.</w:t>
      </w:r>
      <w:r w:rsidR="00FA79E2">
        <w:rPr>
          <w:color w:val="000000" w:themeColor="text1"/>
        </w:rPr>
        <w:t xml:space="preserve"> </w:t>
      </w:r>
      <w:r w:rsidR="00065D0D">
        <w:rPr>
          <w:color w:val="000000" w:themeColor="text1"/>
        </w:rPr>
        <w:t>Also, during transportation, these</w:t>
      </w:r>
      <w:r w:rsidR="00622447">
        <w:rPr>
          <w:color w:val="000000" w:themeColor="text1"/>
        </w:rPr>
        <w:t xml:space="preserve"> wild</w:t>
      </w:r>
      <w:r w:rsidR="00065D0D">
        <w:rPr>
          <w:color w:val="000000" w:themeColor="text1"/>
        </w:rPr>
        <w:t xml:space="preserve"> animals m</w:t>
      </w:r>
      <w:r w:rsidR="00285C76">
        <w:rPr>
          <w:color w:val="000000" w:themeColor="text1"/>
        </w:rPr>
        <w:t>ay</w:t>
      </w:r>
      <w:r w:rsidR="00065D0D">
        <w:rPr>
          <w:color w:val="000000" w:themeColor="text1"/>
        </w:rPr>
        <w:t xml:space="preserve"> come in contact with </w:t>
      </w:r>
      <w:r w:rsidR="00285C76">
        <w:rPr>
          <w:color w:val="000000" w:themeColor="text1"/>
        </w:rPr>
        <w:t>bats</w:t>
      </w:r>
      <w:r w:rsidR="00065D0D">
        <w:rPr>
          <w:color w:val="000000" w:themeColor="text1"/>
        </w:rPr>
        <w:t xml:space="preserve"> which are</w:t>
      </w:r>
      <w:r w:rsidR="00FA79E2">
        <w:rPr>
          <w:color w:val="000000" w:themeColor="text1"/>
        </w:rPr>
        <w:t xml:space="preserve"> believed to be carriers</w:t>
      </w:r>
      <w:r w:rsidR="00065D0D">
        <w:rPr>
          <w:color w:val="000000" w:themeColor="text1"/>
        </w:rPr>
        <w:t xml:space="preserve"> of coronaviruses</w:t>
      </w:r>
      <w:r w:rsidR="00622447">
        <w:rPr>
          <w:color w:val="000000" w:themeColor="text1"/>
        </w:rPr>
        <w:t xml:space="preserve"> that can spread to humans</w:t>
      </w:r>
      <w:r w:rsidR="00065D0D">
        <w:rPr>
          <w:color w:val="000000" w:themeColor="text1"/>
        </w:rPr>
        <w:t xml:space="preserve"> </w:t>
      </w:r>
      <w:r w:rsidR="00065D0D" w:rsidRPr="00065D0D">
        <w:rPr>
          <w:color w:val="000000" w:themeColor="text1"/>
        </w:rPr>
        <w:t>(</w:t>
      </w:r>
      <w:proofErr w:type="spellStart"/>
      <w:r w:rsidR="00065D0D" w:rsidRPr="00065D0D">
        <w:rPr>
          <w:color w:val="000000"/>
        </w:rPr>
        <w:t>Perveen</w:t>
      </w:r>
      <w:proofErr w:type="spellEnd"/>
      <w:r w:rsidR="00065D0D" w:rsidRPr="00065D0D">
        <w:rPr>
          <w:color w:val="000000"/>
        </w:rPr>
        <w:t xml:space="preserve"> N, </w:t>
      </w:r>
      <w:r w:rsidR="00065D0D" w:rsidRPr="00065D0D">
        <w:rPr>
          <w:color w:val="000000"/>
        </w:rPr>
        <w:lastRenderedPageBreak/>
        <w:t>Muzaffar SB, Al-</w:t>
      </w:r>
      <w:proofErr w:type="spellStart"/>
      <w:r w:rsidR="00065D0D" w:rsidRPr="00065D0D">
        <w:rPr>
          <w:color w:val="000000"/>
        </w:rPr>
        <w:t>Deeb</w:t>
      </w:r>
      <w:proofErr w:type="spellEnd"/>
      <w:r w:rsidR="00065D0D" w:rsidRPr="00065D0D">
        <w:rPr>
          <w:color w:val="000000"/>
        </w:rPr>
        <w:t xml:space="preserve"> MA, 2020)</w:t>
      </w:r>
      <w:r w:rsidR="00CF306B">
        <w:rPr>
          <w:color w:val="000000"/>
        </w:rPr>
        <w:t xml:space="preserve"> (Figure 1)</w:t>
      </w:r>
      <w:r w:rsidR="00065D0D" w:rsidRPr="00065D0D">
        <w:rPr>
          <w:color w:val="000000"/>
        </w:rPr>
        <w:t>.</w:t>
      </w:r>
      <w:r w:rsidR="00065D0D">
        <w:rPr>
          <w:color w:val="000000" w:themeColor="text1"/>
        </w:rPr>
        <w:t xml:space="preserve"> This </w:t>
      </w:r>
      <w:r w:rsidR="00622447">
        <w:rPr>
          <w:color w:val="000000" w:themeColor="text1"/>
        </w:rPr>
        <w:t xml:space="preserve">contact may cause </w:t>
      </w:r>
      <w:r w:rsidR="00065D0D">
        <w:rPr>
          <w:color w:val="000000" w:themeColor="text1"/>
        </w:rPr>
        <w:t>the</w:t>
      </w:r>
      <w:r w:rsidR="00622447">
        <w:rPr>
          <w:color w:val="000000" w:themeColor="text1"/>
        </w:rPr>
        <w:t xml:space="preserve"> wild</w:t>
      </w:r>
      <w:r w:rsidR="00065D0D">
        <w:rPr>
          <w:color w:val="000000" w:themeColor="text1"/>
        </w:rPr>
        <w:t xml:space="preserve"> animal to contract </w:t>
      </w:r>
      <w:r w:rsidR="00FA79E2">
        <w:rPr>
          <w:color w:val="000000" w:themeColor="text1"/>
        </w:rPr>
        <w:t>a</w:t>
      </w:r>
      <w:r w:rsidR="00065D0D">
        <w:rPr>
          <w:color w:val="000000" w:themeColor="text1"/>
        </w:rPr>
        <w:t xml:space="preserve"> zoonotic disease</w:t>
      </w:r>
      <w:r w:rsidR="00FA79E2">
        <w:rPr>
          <w:color w:val="000000" w:themeColor="text1"/>
        </w:rPr>
        <w:t xml:space="preserve">, which later may </w:t>
      </w:r>
      <w:r w:rsidR="00622447">
        <w:rPr>
          <w:color w:val="000000" w:themeColor="text1"/>
        </w:rPr>
        <w:t xml:space="preserve">spread throughout the wildlife trade market </w:t>
      </w:r>
      <w:r w:rsidR="00CF306B">
        <w:rPr>
          <w:color w:val="000000" w:themeColor="text1"/>
        </w:rPr>
        <w:t>(Figure 1)</w:t>
      </w:r>
      <w:r w:rsidR="00FA79E2">
        <w:rPr>
          <w:color w:val="000000" w:themeColor="text1"/>
        </w:rPr>
        <w:t xml:space="preserve">. With </w:t>
      </w:r>
      <w:r w:rsidR="00622447">
        <w:rPr>
          <w:color w:val="000000" w:themeColor="text1"/>
        </w:rPr>
        <w:t>many opportunities for a zoonotic disease to spread to humans,</w:t>
      </w:r>
      <w:r w:rsidR="00FA79E2">
        <w:rPr>
          <w:color w:val="000000" w:themeColor="text1"/>
        </w:rPr>
        <w:t xml:space="preserve"> it is said that the wildlife trade and wet markets played a significant role in the emergence of COVID-19. </w:t>
      </w:r>
    </w:p>
    <w:p w14:paraId="18AF7264" w14:textId="6550FCF0" w:rsidR="00D36528" w:rsidRDefault="00F66A07" w:rsidP="00F66A07">
      <w:pPr>
        <w:spacing w:line="480" w:lineRule="auto"/>
        <w:ind w:firstLine="720"/>
        <w:jc w:val="both"/>
        <w:rPr>
          <w:color w:val="000000"/>
          <w:shd w:val="clear" w:color="auto" w:fill="FFFFFF"/>
        </w:rPr>
      </w:pPr>
      <w:r>
        <w:rPr>
          <w:color w:val="000000" w:themeColor="text1"/>
        </w:rPr>
        <w:t>M</w:t>
      </w:r>
      <w:r w:rsidR="001728E0" w:rsidRPr="00F66A07">
        <w:rPr>
          <w:color w:val="000000" w:themeColor="text1"/>
        </w:rPr>
        <w:t xml:space="preserve">any zoonotic diseases have emerged from </w:t>
      </w:r>
      <w:r w:rsidR="00C8352F" w:rsidRPr="00F66A07">
        <w:rPr>
          <w:color w:val="000000" w:themeColor="text1"/>
        </w:rPr>
        <w:t xml:space="preserve">the </w:t>
      </w:r>
      <w:r w:rsidR="001728E0" w:rsidRPr="00F66A07">
        <w:rPr>
          <w:color w:val="000000" w:themeColor="text1"/>
        </w:rPr>
        <w:t>wildlife trade and wet</w:t>
      </w:r>
      <w:r w:rsidRPr="00F66A07">
        <w:rPr>
          <w:color w:val="000000" w:themeColor="text1"/>
        </w:rPr>
        <w:t xml:space="preserve"> </w:t>
      </w:r>
      <w:r w:rsidR="001728E0" w:rsidRPr="00F66A07">
        <w:rPr>
          <w:color w:val="000000" w:themeColor="text1"/>
        </w:rPr>
        <w:t>market</w:t>
      </w:r>
      <w:r w:rsidR="001875F5" w:rsidRPr="00F66A07">
        <w:rPr>
          <w:color w:val="000000" w:themeColor="text1"/>
        </w:rPr>
        <w:t>s such as HIV and SARS. The HIV pandemic emerged from the hunting and butchering of primates in the wildlife trad</w:t>
      </w:r>
      <w:r w:rsidR="00C8352F" w:rsidRPr="00F66A07">
        <w:rPr>
          <w:color w:val="000000" w:themeColor="text1"/>
        </w:rPr>
        <w:t>e</w:t>
      </w:r>
      <w:r w:rsidR="001875F5" w:rsidRPr="00F66A07">
        <w:rPr>
          <w:color w:val="000000" w:themeColor="text1"/>
        </w:rPr>
        <w:t xml:space="preserve"> market</w:t>
      </w:r>
      <w:r w:rsidR="00C8352F" w:rsidRPr="00F66A07">
        <w:rPr>
          <w:color w:val="000000" w:themeColor="text1"/>
        </w:rPr>
        <w:t>, which led to 35 million deaths worldwide</w:t>
      </w:r>
      <w:r w:rsidR="001875F5" w:rsidRPr="00F66A07">
        <w:rPr>
          <w:color w:val="000000" w:themeColor="text1"/>
        </w:rPr>
        <w:t xml:space="preserve"> </w:t>
      </w:r>
      <w:r w:rsidR="001875F5" w:rsidRPr="00F66A07">
        <w:rPr>
          <w:color w:val="000000"/>
          <w:shd w:val="clear" w:color="auto" w:fill="FFFFFF"/>
        </w:rPr>
        <w:t>(</w:t>
      </w:r>
      <w:proofErr w:type="spellStart"/>
      <w:r w:rsidR="001875F5" w:rsidRPr="00F66A07">
        <w:rPr>
          <w:color w:val="000000"/>
        </w:rPr>
        <w:t>Halbwax</w:t>
      </w:r>
      <w:proofErr w:type="spellEnd"/>
      <w:r w:rsidR="001875F5" w:rsidRPr="00F66A07">
        <w:rPr>
          <w:color w:val="000000"/>
        </w:rPr>
        <w:t xml:space="preserve"> M., 2020)</w:t>
      </w:r>
      <w:r w:rsidR="001875F5" w:rsidRPr="00F66A07">
        <w:rPr>
          <w:color w:val="000000"/>
          <w:shd w:val="clear" w:color="auto" w:fill="FFFFFF"/>
        </w:rPr>
        <w:t xml:space="preserve">. </w:t>
      </w:r>
      <w:r w:rsidR="00C8352F" w:rsidRPr="00F66A07">
        <w:rPr>
          <w:color w:val="000000"/>
          <w:shd w:val="clear" w:color="auto" w:fill="FFFFFF"/>
        </w:rPr>
        <w:t>Today, HIV is still prevalent and around 37 million people live with HIV</w:t>
      </w:r>
      <w:r w:rsidR="00622447">
        <w:rPr>
          <w:color w:val="000000"/>
          <w:shd w:val="clear" w:color="auto" w:fill="FFFFFF"/>
        </w:rPr>
        <w:t xml:space="preserve">, </w:t>
      </w:r>
      <w:r w:rsidR="00C8352F" w:rsidRPr="00F66A07">
        <w:rPr>
          <w:color w:val="000000"/>
          <w:shd w:val="clear" w:color="auto" w:fill="FFFFFF"/>
        </w:rPr>
        <w:t>which has been predicted to increase in the coming years. The HIV pandemic still affects people today and still isn’t fully contained due to wildlife trade markets still being open</w:t>
      </w:r>
      <w:r w:rsidRPr="00F66A07">
        <w:rPr>
          <w:color w:val="000000" w:themeColor="text1"/>
        </w:rPr>
        <w:t xml:space="preserve"> (Córdoba-Aguilar A, Ibarra-</w:t>
      </w:r>
      <w:proofErr w:type="spellStart"/>
      <w:r w:rsidRPr="00F66A07">
        <w:rPr>
          <w:color w:val="000000" w:themeColor="text1"/>
        </w:rPr>
        <w:t>Cerdeña</w:t>
      </w:r>
      <w:proofErr w:type="spellEnd"/>
      <w:r w:rsidRPr="00F66A07">
        <w:rPr>
          <w:color w:val="000000" w:themeColor="text1"/>
        </w:rPr>
        <w:t xml:space="preserve"> CN, Castro-Arellano I, Suzan G., 2020)</w:t>
      </w:r>
      <w:r w:rsidR="00C8352F" w:rsidRPr="00F66A07">
        <w:rPr>
          <w:color w:val="000000"/>
          <w:shd w:val="clear" w:color="auto" w:fill="FFFFFF"/>
        </w:rPr>
        <w:t xml:space="preserve">.  </w:t>
      </w:r>
    </w:p>
    <w:p w14:paraId="59281DB6" w14:textId="08A178CE" w:rsidR="00FA79E2" w:rsidRDefault="00C8352F" w:rsidP="00F66A07">
      <w:pPr>
        <w:spacing w:line="480" w:lineRule="auto"/>
        <w:ind w:firstLine="720"/>
        <w:jc w:val="both"/>
        <w:rPr>
          <w:color w:val="000000"/>
          <w:shd w:val="clear" w:color="auto" w:fill="FFFFFF"/>
        </w:rPr>
      </w:pPr>
      <w:r w:rsidRPr="00F66A07">
        <w:rPr>
          <w:color w:val="000000"/>
          <w:shd w:val="clear" w:color="auto" w:fill="FFFFFF"/>
        </w:rPr>
        <w:t>Another zoonotic disease that emerged from the wildlife trade market was SARS</w:t>
      </w:r>
      <w:r w:rsidR="00F66A07">
        <w:rPr>
          <w:color w:val="000000"/>
          <w:shd w:val="clear" w:color="auto" w:fill="FFFFFF"/>
        </w:rPr>
        <w:t xml:space="preserve">-CoV-1. This zoonotic disease first emerged in 2002-2003 due to the international trade of civets and bats </w:t>
      </w:r>
      <w:r w:rsidR="00F66A07" w:rsidRPr="00F66A07">
        <w:rPr>
          <w:color w:val="000000"/>
          <w:shd w:val="clear" w:color="auto" w:fill="FFFFFF"/>
        </w:rPr>
        <w:t>(</w:t>
      </w:r>
      <w:proofErr w:type="spellStart"/>
      <w:r w:rsidR="00F66A07" w:rsidRPr="00F66A07">
        <w:rPr>
          <w:color w:val="000000"/>
        </w:rPr>
        <w:t>Halbwax</w:t>
      </w:r>
      <w:proofErr w:type="spellEnd"/>
      <w:r w:rsidR="00F66A07" w:rsidRPr="00F66A07">
        <w:rPr>
          <w:color w:val="000000"/>
        </w:rPr>
        <w:t xml:space="preserve"> M., 2020)</w:t>
      </w:r>
      <w:r w:rsidR="00B7517B">
        <w:rPr>
          <w:color w:val="000000"/>
        </w:rPr>
        <w:t xml:space="preserve"> (Figure 2)</w:t>
      </w:r>
      <w:r w:rsidR="00F66A07" w:rsidRPr="00F66A07">
        <w:rPr>
          <w:color w:val="000000"/>
          <w:shd w:val="clear" w:color="auto" w:fill="FFFFFF"/>
        </w:rPr>
        <w:t>.</w:t>
      </w:r>
      <w:r w:rsidR="00F66A07">
        <w:rPr>
          <w:color w:val="000000"/>
          <w:shd w:val="clear" w:color="auto" w:fill="FFFFFF"/>
        </w:rPr>
        <w:t xml:space="preserve"> </w:t>
      </w:r>
      <w:r w:rsidR="00443BAF" w:rsidRPr="00F66A07">
        <w:rPr>
          <w:color w:val="000000"/>
          <w:shd w:val="clear" w:color="auto" w:fill="FFFFFF"/>
        </w:rPr>
        <w:t>SARS</w:t>
      </w:r>
      <w:r w:rsidR="00443BAF">
        <w:rPr>
          <w:color w:val="000000"/>
          <w:shd w:val="clear" w:color="auto" w:fill="FFFFFF"/>
        </w:rPr>
        <w:t>-CoV-1</w:t>
      </w:r>
      <w:r w:rsidR="00D36528">
        <w:rPr>
          <w:color w:val="000000"/>
          <w:shd w:val="clear" w:color="auto" w:fill="FFFFFF"/>
        </w:rPr>
        <w:t xml:space="preserve"> has been found to be easily transmissible to 10 mammalian species, which makes it able to easily spread to humans or other animals present in the wildlife trade market </w:t>
      </w:r>
      <w:r w:rsidR="00D36528" w:rsidRPr="00065D0D">
        <w:rPr>
          <w:color w:val="000000" w:themeColor="text1"/>
        </w:rPr>
        <w:t>(</w:t>
      </w:r>
      <w:proofErr w:type="spellStart"/>
      <w:r w:rsidR="00D36528" w:rsidRPr="00065D0D">
        <w:rPr>
          <w:color w:val="000000"/>
        </w:rPr>
        <w:t>Perveen</w:t>
      </w:r>
      <w:proofErr w:type="spellEnd"/>
      <w:r w:rsidR="00D36528" w:rsidRPr="00065D0D">
        <w:rPr>
          <w:color w:val="000000"/>
        </w:rPr>
        <w:t xml:space="preserve"> N, Muzaffar SB, Al-</w:t>
      </w:r>
      <w:proofErr w:type="spellStart"/>
      <w:r w:rsidR="00D36528" w:rsidRPr="00065D0D">
        <w:rPr>
          <w:color w:val="000000"/>
        </w:rPr>
        <w:t>Deeb</w:t>
      </w:r>
      <w:proofErr w:type="spellEnd"/>
      <w:r w:rsidR="00D36528" w:rsidRPr="00065D0D">
        <w:rPr>
          <w:color w:val="000000"/>
        </w:rPr>
        <w:t xml:space="preserve"> MA, 2020)</w:t>
      </w:r>
      <w:r w:rsidR="00D36528">
        <w:rPr>
          <w:color w:val="000000"/>
          <w:shd w:val="clear" w:color="auto" w:fill="FFFFFF"/>
        </w:rPr>
        <w:t xml:space="preserve">. Also, </w:t>
      </w:r>
      <w:r w:rsidR="00F66A07" w:rsidRPr="00F66A07">
        <w:rPr>
          <w:color w:val="000000"/>
          <w:shd w:val="clear" w:color="auto" w:fill="FFFFFF"/>
        </w:rPr>
        <w:t>SARS</w:t>
      </w:r>
      <w:r w:rsidR="00F66A07">
        <w:rPr>
          <w:color w:val="000000"/>
          <w:shd w:val="clear" w:color="auto" w:fill="FFFFFF"/>
        </w:rPr>
        <w:t>-CoV-1 was not controlled sufficiently due to lack of international efforts which ultimately led to severe consequences on human health</w:t>
      </w:r>
      <w:r w:rsidR="00D36528">
        <w:rPr>
          <w:color w:val="000000"/>
          <w:shd w:val="clear" w:color="auto" w:fill="FFFFFF"/>
        </w:rPr>
        <w:t xml:space="preserve"> and other </w:t>
      </w:r>
      <w:r w:rsidR="00622447">
        <w:rPr>
          <w:color w:val="000000"/>
          <w:shd w:val="clear" w:color="auto" w:fill="FFFFFF"/>
        </w:rPr>
        <w:t xml:space="preserve">wild </w:t>
      </w:r>
      <w:r w:rsidR="00D36528">
        <w:rPr>
          <w:color w:val="000000"/>
          <w:shd w:val="clear" w:color="auto" w:fill="FFFFFF"/>
        </w:rPr>
        <w:t>animals</w:t>
      </w:r>
      <w:r w:rsidR="00F66A07">
        <w:rPr>
          <w:color w:val="000000"/>
          <w:shd w:val="clear" w:color="auto" w:fill="FFFFFF"/>
        </w:rPr>
        <w:t xml:space="preserve">. </w:t>
      </w:r>
      <w:r w:rsidR="00B7517B">
        <w:rPr>
          <w:color w:val="000000"/>
          <w:shd w:val="clear" w:color="auto" w:fill="FFFFFF"/>
        </w:rPr>
        <w:t>Ultimately, China has been responsible for two coronaviruses and needs stricter regulations to prevent another one (Figure 2).</w:t>
      </w:r>
    </w:p>
    <w:p w14:paraId="4F1FFDB7" w14:textId="151BAC8B" w:rsidR="007109DF" w:rsidRPr="007109DF" w:rsidRDefault="00D36528" w:rsidP="007109DF">
      <w:pPr>
        <w:spacing w:line="480" w:lineRule="auto"/>
        <w:ind w:firstLine="720"/>
        <w:rPr>
          <w:color w:val="000000" w:themeColor="text1"/>
        </w:rPr>
      </w:pPr>
      <w:r w:rsidRPr="007109DF">
        <w:rPr>
          <w:color w:val="000000" w:themeColor="text1"/>
        </w:rPr>
        <w:t xml:space="preserve">China has begun making stricter regulations on the wildlife trade and wet </w:t>
      </w:r>
      <w:r w:rsidR="00B7517B" w:rsidRPr="007109DF">
        <w:rPr>
          <w:color w:val="000000" w:themeColor="text1"/>
        </w:rPr>
        <w:t>markets and</w:t>
      </w:r>
      <w:r w:rsidR="00B7517B">
        <w:rPr>
          <w:color w:val="000000" w:themeColor="text1"/>
        </w:rPr>
        <w:t xml:space="preserve"> </w:t>
      </w:r>
      <w:r w:rsidR="00622447">
        <w:rPr>
          <w:color w:val="000000" w:themeColor="text1"/>
        </w:rPr>
        <w:t xml:space="preserve">in some cases </w:t>
      </w:r>
      <w:r w:rsidR="00B7517B">
        <w:rPr>
          <w:color w:val="000000" w:themeColor="text1"/>
        </w:rPr>
        <w:t>began</w:t>
      </w:r>
      <w:r w:rsidR="007109DF" w:rsidRPr="007109DF">
        <w:rPr>
          <w:color w:val="000000" w:themeColor="text1"/>
        </w:rPr>
        <w:t xml:space="preserve"> ban</w:t>
      </w:r>
      <w:r w:rsidR="00B7517B">
        <w:rPr>
          <w:color w:val="000000" w:themeColor="text1"/>
        </w:rPr>
        <w:t>ning</w:t>
      </w:r>
      <w:r w:rsidR="007109DF" w:rsidRPr="007109DF">
        <w:rPr>
          <w:color w:val="000000" w:themeColor="text1"/>
        </w:rPr>
        <w:t xml:space="preserve"> this practice. In 2020, China released a revision of the </w:t>
      </w:r>
      <w:r w:rsidR="007109DF">
        <w:rPr>
          <w:color w:val="000000" w:themeColor="text1"/>
        </w:rPr>
        <w:t>W</w:t>
      </w:r>
      <w:r w:rsidR="007109DF" w:rsidRPr="007109DF">
        <w:rPr>
          <w:color w:val="000000" w:themeColor="text1"/>
        </w:rPr>
        <w:t xml:space="preserve">ildlife Protection Law to reduce and or ban the consumption of wildlife to prevent future zoonotic outbreaks like COVID-19 (Huang Q, Wang F, Yang H, </w:t>
      </w:r>
      <w:proofErr w:type="spellStart"/>
      <w:r w:rsidR="007109DF" w:rsidRPr="007109DF">
        <w:rPr>
          <w:color w:val="000000" w:themeColor="text1"/>
        </w:rPr>
        <w:t>Valitutto</w:t>
      </w:r>
      <w:proofErr w:type="spellEnd"/>
      <w:r w:rsidR="007109DF" w:rsidRPr="007109DF">
        <w:rPr>
          <w:color w:val="000000" w:themeColor="text1"/>
        </w:rPr>
        <w:t xml:space="preserve"> M, </w:t>
      </w:r>
      <w:proofErr w:type="spellStart"/>
      <w:r w:rsidR="007109DF" w:rsidRPr="007109DF">
        <w:rPr>
          <w:color w:val="000000" w:themeColor="text1"/>
        </w:rPr>
        <w:t>Songer</w:t>
      </w:r>
      <w:proofErr w:type="spellEnd"/>
      <w:r w:rsidR="007109DF" w:rsidRPr="007109DF">
        <w:rPr>
          <w:color w:val="000000" w:themeColor="text1"/>
        </w:rPr>
        <w:t xml:space="preserve"> M., 2021).</w:t>
      </w:r>
      <w:r w:rsidR="007109DF">
        <w:rPr>
          <w:color w:val="000000" w:themeColor="text1"/>
        </w:rPr>
        <w:t xml:space="preserve"> Although </w:t>
      </w:r>
      <w:r w:rsidR="007109DF">
        <w:rPr>
          <w:color w:val="000000" w:themeColor="text1"/>
        </w:rPr>
        <w:lastRenderedPageBreak/>
        <w:t xml:space="preserve">the government is having trouble reducing the use of traditional medicine, strengthening habitat and ecosystem conservation, committing to long term WPL enforcement, and promoting community education and institutional reforms </w:t>
      </w:r>
      <w:r w:rsidR="007109DF" w:rsidRPr="007109DF">
        <w:rPr>
          <w:color w:val="000000" w:themeColor="text1"/>
        </w:rPr>
        <w:t xml:space="preserve">(Huang Q, Wang F, Yang H, </w:t>
      </w:r>
      <w:proofErr w:type="spellStart"/>
      <w:r w:rsidR="007109DF" w:rsidRPr="007109DF">
        <w:rPr>
          <w:color w:val="000000" w:themeColor="text1"/>
        </w:rPr>
        <w:t>Valitutto</w:t>
      </w:r>
      <w:proofErr w:type="spellEnd"/>
      <w:r w:rsidR="007109DF" w:rsidRPr="007109DF">
        <w:rPr>
          <w:color w:val="000000" w:themeColor="text1"/>
        </w:rPr>
        <w:t xml:space="preserve"> M, </w:t>
      </w:r>
      <w:proofErr w:type="spellStart"/>
      <w:r w:rsidR="007109DF" w:rsidRPr="007109DF">
        <w:rPr>
          <w:color w:val="000000" w:themeColor="text1"/>
        </w:rPr>
        <w:t>Songer</w:t>
      </w:r>
      <w:proofErr w:type="spellEnd"/>
      <w:r w:rsidR="007109DF" w:rsidRPr="007109DF">
        <w:rPr>
          <w:color w:val="000000" w:themeColor="text1"/>
        </w:rPr>
        <w:t xml:space="preserve"> M., 2021).</w:t>
      </w:r>
      <w:r w:rsidR="00C4220E">
        <w:rPr>
          <w:color w:val="000000" w:themeColor="text1"/>
        </w:rPr>
        <w:t xml:space="preserve"> With this, the Chinese government is determined to prevent future zoonotic disease outbreaks </w:t>
      </w:r>
      <w:r w:rsidR="00622447">
        <w:rPr>
          <w:color w:val="000000" w:themeColor="text1"/>
        </w:rPr>
        <w:t xml:space="preserve">despite the difficulties </w:t>
      </w:r>
      <w:r w:rsidR="00C4220E">
        <w:rPr>
          <w:color w:val="000000" w:themeColor="text1"/>
        </w:rPr>
        <w:t xml:space="preserve">by creating stricter legislation on wildlife consumption. </w:t>
      </w:r>
    </w:p>
    <w:p w14:paraId="50B85A2A" w14:textId="19553D55" w:rsidR="00D36528" w:rsidRPr="00F66A07" w:rsidRDefault="00D36528" w:rsidP="007109DF">
      <w:pPr>
        <w:spacing w:line="480" w:lineRule="auto"/>
        <w:ind w:firstLine="720"/>
        <w:jc w:val="both"/>
        <w:rPr>
          <w:color w:val="000000" w:themeColor="text1"/>
        </w:rPr>
      </w:pPr>
    </w:p>
    <w:p w14:paraId="24496485" w14:textId="6014299D" w:rsidR="007756A7" w:rsidRDefault="0062455F" w:rsidP="007109DF">
      <w:pPr>
        <w:spacing w:line="480" w:lineRule="auto"/>
        <w:ind w:firstLine="720"/>
        <w:jc w:val="both"/>
      </w:pPr>
      <w:r>
        <w:t>China has begun creating stricter regulation on wildlife trade and consumption</w:t>
      </w:r>
      <w:r w:rsidR="00AB65BF">
        <w:t xml:space="preserve"> to prevent future pandemics</w:t>
      </w:r>
      <w:r>
        <w:t xml:space="preserve">. This </w:t>
      </w:r>
      <w:r w:rsidR="00F67233">
        <w:t>allows</w:t>
      </w:r>
      <w:r>
        <w:t xml:space="preserve"> other countries to follow in their footsteps an</w:t>
      </w:r>
      <w:r w:rsidR="002F6A9E">
        <w:t>d</w:t>
      </w:r>
      <w:r>
        <w:t xml:space="preserve"> create </w:t>
      </w:r>
      <w:r w:rsidR="002F6A9E">
        <w:t xml:space="preserve">stricter </w:t>
      </w:r>
      <w:r w:rsidR="00D97201">
        <w:t>regulations on wildlife trade and consumption</w:t>
      </w:r>
      <w:r w:rsidR="00AB65BF">
        <w:t xml:space="preserve"> to</w:t>
      </w:r>
      <w:r w:rsidR="00622447">
        <w:t xml:space="preserve"> prevent the occurrence of another zoonotic disease</w:t>
      </w:r>
      <w:r w:rsidR="00AB65BF">
        <w:t>. Stricter regulations are needed in Indonesia because the island of Sulawesi is an important site for wildlife trade and its local fauna is being exploited for meat markets</w:t>
      </w:r>
      <w:r w:rsidR="007E5250">
        <w:t>, and therefore contributes to the occurrence of zoonotic diseases</w:t>
      </w:r>
      <w:r w:rsidR="00AB65BF">
        <w:t xml:space="preserve"> (</w:t>
      </w:r>
      <w:proofErr w:type="spellStart"/>
      <w:r w:rsidR="00AB65BF" w:rsidRPr="00967F33">
        <w:rPr>
          <w:color w:val="000000"/>
        </w:rPr>
        <w:t>Latinne</w:t>
      </w:r>
      <w:proofErr w:type="spellEnd"/>
      <w:r w:rsidR="00AB65BF" w:rsidRPr="00967F33">
        <w:rPr>
          <w:color w:val="000000"/>
        </w:rPr>
        <w:t xml:space="preserve"> A, </w:t>
      </w:r>
      <w:proofErr w:type="spellStart"/>
      <w:r w:rsidR="00AB65BF" w:rsidRPr="00967F33">
        <w:rPr>
          <w:color w:val="000000"/>
        </w:rPr>
        <w:t>Saputro</w:t>
      </w:r>
      <w:proofErr w:type="spellEnd"/>
      <w:r w:rsidR="00AB65BF" w:rsidRPr="00967F33">
        <w:rPr>
          <w:color w:val="000000"/>
        </w:rPr>
        <w:t xml:space="preserve"> S, </w:t>
      </w:r>
      <w:proofErr w:type="spellStart"/>
      <w:r w:rsidR="00AB65BF" w:rsidRPr="00967F33">
        <w:rPr>
          <w:color w:val="000000"/>
        </w:rPr>
        <w:t>Kalengkongan</w:t>
      </w:r>
      <w:proofErr w:type="spellEnd"/>
      <w:r w:rsidR="00AB65BF" w:rsidRPr="00967F33">
        <w:rPr>
          <w:color w:val="000000"/>
        </w:rPr>
        <w:t xml:space="preserve"> J, </w:t>
      </w:r>
      <w:proofErr w:type="spellStart"/>
      <w:r w:rsidR="00AB65BF" w:rsidRPr="00967F33">
        <w:rPr>
          <w:color w:val="000000"/>
        </w:rPr>
        <w:t>Kowel</w:t>
      </w:r>
      <w:proofErr w:type="spellEnd"/>
      <w:r w:rsidR="00AB65BF" w:rsidRPr="00967F33">
        <w:rPr>
          <w:color w:val="000000"/>
        </w:rPr>
        <w:t xml:space="preserve"> CL, </w:t>
      </w:r>
      <w:proofErr w:type="spellStart"/>
      <w:r w:rsidR="00AB65BF" w:rsidRPr="00967F33">
        <w:rPr>
          <w:color w:val="000000"/>
        </w:rPr>
        <w:t>Gaghiwu</w:t>
      </w:r>
      <w:proofErr w:type="spellEnd"/>
      <w:r w:rsidR="00AB65BF" w:rsidRPr="00967F33">
        <w:rPr>
          <w:color w:val="000000"/>
        </w:rPr>
        <w:t xml:space="preserve"> L, </w:t>
      </w:r>
      <w:proofErr w:type="spellStart"/>
      <w:r w:rsidR="00AB65BF" w:rsidRPr="00967F33">
        <w:rPr>
          <w:color w:val="000000"/>
        </w:rPr>
        <w:t>Ransaleleh</w:t>
      </w:r>
      <w:proofErr w:type="spellEnd"/>
      <w:r w:rsidR="00AB65BF" w:rsidRPr="00967F33">
        <w:rPr>
          <w:color w:val="000000"/>
        </w:rPr>
        <w:t xml:space="preserve"> TA, </w:t>
      </w:r>
      <w:proofErr w:type="spellStart"/>
      <w:r w:rsidR="00AB65BF" w:rsidRPr="00967F33">
        <w:rPr>
          <w:color w:val="000000"/>
        </w:rPr>
        <w:t>Nangoy</w:t>
      </w:r>
      <w:proofErr w:type="spellEnd"/>
      <w:r w:rsidR="00AB65BF" w:rsidRPr="00967F33">
        <w:rPr>
          <w:color w:val="000000"/>
        </w:rPr>
        <w:t xml:space="preserve"> MJ, </w:t>
      </w:r>
      <w:proofErr w:type="spellStart"/>
      <w:r w:rsidR="00AB65BF" w:rsidRPr="00967F33">
        <w:rPr>
          <w:color w:val="000000"/>
        </w:rPr>
        <w:t>Wahyuni</w:t>
      </w:r>
      <w:proofErr w:type="spellEnd"/>
      <w:r w:rsidR="00AB65BF" w:rsidRPr="00967F33">
        <w:rPr>
          <w:color w:val="000000"/>
        </w:rPr>
        <w:t xml:space="preserve"> I, </w:t>
      </w:r>
      <w:proofErr w:type="spellStart"/>
      <w:r w:rsidR="00AB65BF" w:rsidRPr="00967F33">
        <w:rPr>
          <w:color w:val="000000"/>
        </w:rPr>
        <w:t>Kusumaningrum</w:t>
      </w:r>
      <w:proofErr w:type="spellEnd"/>
      <w:r w:rsidR="00AB65BF" w:rsidRPr="00967F33">
        <w:rPr>
          <w:color w:val="000000"/>
        </w:rPr>
        <w:t xml:space="preserve"> T, Safari D</w:t>
      </w:r>
      <w:r w:rsidR="00AB65BF">
        <w:rPr>
          <w:color w:val="000000"/>
        </w:rPr>
        <w:t>, 2020</w:t>
      </w:r>
      <w:r w:rsidR="007E5250">
        <w:rPr>
          <w:color w:val="000000"/>
        </w:rPr>
        <w:t>) (Figure 2)</w:t>
      </w:r>
      <w:r w:rsidR="007E5250">
        <w:t>. With</w:t>
      </w:r>
      <w:r w:rsidR="00F67233">
        <w:t xml:space="preserve"> stricter regulations in countries such as Indonesia</w:t>
      </w:r>
      <w:r w:rsidR="00AB65BF">
        <w:t xml:space="preserve"> that are important sites for wildlife trade and consumption</w:t>
      </w:r>
      <w:r w:rsidR="002F6A9E">
        <w:t>,</w:t>
      </w:r>
      <w:r w:rsidR="00F67233">
        <w:t xml:space="preserve"> future pandemics like COVID-19 can be prevented. COVID-19 emerged from the wildlife trade in China</w:t>
      </w:r>
      <w:r w:rsidR="002F6A9E">
        <w:t xml:space="preserve">, and stricter regulations need to be expanded </w:t>
      </w:r>
      <w:r w:rsidR="007E5250">
        <w:t xml:space="preserve">into Indonesia to prevent future pandemics. </w:t>
      </w:r>
      <w:r w:rsidR="002F6A9E">
        <w:t xml:space="preserve"> </w:t>
      </w:r>
    </w:p>
    <w:p w14:paraId="1E05743B" w14:textId="77777777" w:rsidR="00235848" w:rsidRDefault="00235848" w:rsidP="00F40841">
      <w:pPr>
        <w:spacing w:line="480" w:lineRule="auto"/>
        <w:jc w:val="both"/>
        <w:rPr>
          <w:b/>
          <w:bCs/>
        </w:rPr>
      </w:pPr>
    </w:p>
    <w:p w14:paraId="27CFE031" w14:textId="7A0E9F62" w:rsidR="002F6A9E" w:rsidRDefault="002F6A9E" w:rsidP="00F40841">
      <w:pPr>
        <w:spacing w:line="480" w:lineRule="auto"/>
        <w:jc w:val="both"/>
        <w:rPr>
          <w:b/>
          <w:bCs/>
        </w:rPr>
      </w:pPr>
      <w:r w:rsidRPr="002F6A9E">
        <w:rPr>
          <w:b/>
          <w:bCs/>
        </w:rPr>
        <w:t>Methods</w:t>
      </w:r>
    </w:p>
    <w:p w14:paraId="4F568AC6" w14:textId="77777777" w:rsidR="00547855" w:rsidRDefault="00F40841" w:rsidP="00826B85">
      <w:pPr>
        <w:spacing w:line="480" w:lineRule="auto"/>
        <w:ind w:firstLine="720"/>
        <w:jc w:val="both"/>
      </w:pPr>
      <w:r>
        <w:t xml:space="preserve">Stricter regulations on wildlife trade and consumption in Indonesia is needed to prevent future pandemics like COVID-19. </w:t>
      </w:r>
      <w:r w:rsidR="002F6A9E">
        <w:t xml:space="preserve">To expand stricter regulations on wildlife trade and consumption </w:t>
      </w:r>
      <w:r>
        <w:t xml:space="preserve">into Indonesia we must </w:t>
      </w:r>
      <w:r w:rsidR="00634898">
        <w:t>inform</w:t>
      </w:r>
      <w:r>
        <w:t xml:space="preserve"> </w:t>
      </w:r>
      <w:r w:rsidR="00826B85">
        <w:t xml:space="preserve">and </w:t>
      </w:r>
      <w:r w:rsidR="00DC5DB0">
        <w:t>persuade</w:t>
      </w:r>
      <w:r w:rsidR="00826B85">
        <w:t xml:space="preserve"> </w:t>
      </w:r>
      <w:r>
        <w:t>t</w:t>
      </w:r>
      <w:r w:rsidR="00634898">
        <w:t>he</w:t>
      </w:r>
      <w:r>
        <w:t xml:space="preserve"> local representatives and government officials </w:t>
      </w:r>
      <w:r w:rsidR="00826B85">
        <w:t xml:space="preserve">to </w:t>
      </w:r>
      <w:r>
        <w:t>mak</w:t>
      </w:r>
      <w:r w:rsidR="00DC5DB0">
        <w:t>e</w:t>
      </w:r>
      <w:r>
        <w:t xml:space="preserve"> a change in the wildlife trade market</w:t>
      </w:r>
      <w:r w:rsidR="00634898">
        <w:t xml:space="preserve">s. </w:t>
      </w:r>
      <w:r w:rsidR="00DC5DB0">
        <w:t xml:space="preserve">To persuade the local </w:t>
      </w:r>
      <w:r w:rsidR="00DC5DB0">
        <w:lastRenderedPageBreak/>
        <w:t xml:space="preserve">representatives and government officials, </w:t>
      </w:r>
      <w:r w:rsidR="00826B85">
        <w:t>Statistics</w:t>
      </w:r>
      <w:r w:rsidR="00DC5DB0">
        <w:t xml:space="preserve"> from other Asian countries such as China</w:t>
      </w:r>
      <w:r w:rsidR="00826B85">
        <w:t xml:space="preserve"> on wildlife trade and its effects on human health will be used</w:t>
      </w:r>
      <w:r w:rsidR="00235848">
        <w:t>, and petitions will be formed to promote stricter regulations to prevent future pandemics</w:t>
      </w:r>
      <w:r w:rsidR="00826B85">
        <w:t xml:space="preserve">. </w:t>
      </w:r>
    </w:p>
    <w:p w14:paraId="3E80912E" w14:textId="77CB1DC3" w:rsidR="002F6A9E" w:rsidRDefault="00634898" w:rsidP="00826B85">
      <w:pPr>
        <w:spacing w:line="480" w:lineRule="auto"/>
        <w:ind w:firstLine="720"/>
        <w:jc w:val="both"/>
      </w:pPr>
      <w:r>
        <w:t xml:space="preserve">Also, involving conservation organizations such as </w:t>
      </w:r>
      <w:r w:rsidR="00235848">
        <w:t xml:space="preserve">World Resources Institute Indonesia (WRI) </w:t>
      </w:r>
      <w:r>
        <w:t>to inform the government on the long-standing issue with wildlife trade and consumption</w:t>
      </w:r>
      <w:r w:rsidR="007E5250">
        <w:t xml:space="preserve"> through collected </w:t>
      </w:r>
      <w:r w:rsidR="00635702">
        <w:t>data</w:t>
      </w:r>
      <w:r w:rsidR="00826B85">
        <w:t xml:space="preserve"> </w:t>
      </w:r>
      <w:r w:rsidR="007E5250">
        <w:t xml:space="preserve">and surveys </w:t>
      </w:r>
      <w:r w:rsidR="00635702">
        <w:t xml:space="preserve">from </w:t>
      </w:r>
      <w:r w:rsidR="007E5250">
        <w:t xml:space="preserve">wildlife </w:t>
      </w:r>
      <w:r w:rsidR="00826B85">
        <w:t>trade markets</w:t>
      </w:r>
      <w:r w:rsidR="00DC5DB0">
        <w:t xml:space="preserve"> in Indonesia </w:t>
      </w:r>
      <w:r w:rsidR="007E5250">
        <w:t>to</w:t>
      </w:r>
      <w:r w:rsidR="00635702">
        <w:t xml:space="preserve"> provide a compelling argument for stricter regulations. Also, regular updates from CITES on protected species and international treaties will promote stricter regulations and persuade the government to be aware of the issue and be able to make a change</w:t>
      </w:r>
      <w:r w:rsidR="00547855">
        <w:t xml:space="preserve"> for public health. </w:t>
      </w:r>
    </w:p>
    <w:p w14:paraId="4ACF6248" w14:textId="77777777" w:rsidR="00235848" w:rsidRDefault="00235848" w:rsidP="00235848">
      <w:pPr>
        <w:spacing w:line="480" w:lineRule="auto"/>
        <w:jc w:val="both"/>
        <w:rPr>
          <w:b/>
          <w:bCs/>
        </w:rPr>
      </w:pPr>
    </w:p>
    <w:p w14:paraId="0A767187" w14:textId="10FA3143" w:rsidR="00235848" w:rsidRDefault="00235848" w:rsidP="00235848">
      <w:pPr>
        <w:spacing w:line="480" w:lineRule="auto"/>
        <w:jc w:val="both"/>
        <w:rPr>
          <w:b/>
          <w:bCs/>
        </w:rPr>
      </w:pPr>
      <w:r w:rsidRPr="00235848">
        <w:rPr>
          <w:b/>
          <w:bCs/>
        </w:rPr>
        <w:t xml:space="preserve">Implications of Research </w:t>
      </w:r>
    </w:p>
    <w:p w14:paraId="6940874B" w14:textId="584FC800" w:rsidR="00235848" w:rsidRDefault="00235848" w:rsidP="00235848">
      <w:pPr>
        <w:spacing w:line="480" w:lineRule="auto"/>
        <w:jc w:val="both"/>
        <w:rPr>
          <w:color w:val="000000" w:themeColor="text1"/>
        </w:rPr>
      </w:pPr>
      <w:r>
        <w:rPr>
          <w:b/>
          <w:bCs/>
        </w:rPr>
        <w:tab/>
      </w:r>
      <w:r>
        <w:t xml:space="preserve">COVID-19 emerged from the Wuhan wet market in </w:t>
      </w:r>
      <w:r w:rsidR="00661E07">
        <w:t>C</w:t>
      </w:r>
      <w:r>
        <w:t xml:space="preserve">hina, and stricter regulations </w:t>
      </w:r>
      <w:r w:rsidR="00C949AC">
        <w:t xml:space="preserve">are needed to </w:t>
      </w:r>
      <w:r>
        <w:t xml:space="preserve">prevent </w:t>
      </w:r>
      <w:r w:rsidR="00661E07">
        <w:t>future pandemics</w:t>
      </w:r>
      <w:r w:rsidR="00C949AC">
        <w:t xml:space="preserve">. The call for stricter regulations needs to be </w:t>
      </w:r>
      <w:r w:rsidR="00661E07">
        <w:t>expanded into other countries such as Indonesia</w:t>
      </w:r>
      <w:r w:rsidR="00C949AC">
        <w:t xml:space="preserve"> to prevent </w:t>
      </w:r>
      <w:r w:rsidR="00ED03F1">
        <w:t xml:space="preserve">future </w:t>
      </w:r>
      <w:r w:rsidR="00C949AC">
        <w:t>zoonotic disease outbreaks such as HIV</w:t>
      </w:r>
      <w:r w:rsidR="00547855">
        <w:t xml:space="preserve">, </w:t>
      </w:r>
      <w:r w:rsidR="00C949AC">
        <w:t>SARS</w:t>
      </w:r>
      <w:r w:rsidR="00547855">
        <w:t>, and COVID-19</w:t>
      </w:r>
      <w:r w:rsidR="00661E07">
        <w:t xml:space="preserve">. </w:t>
      </w:r>
      <w:r w:rsidR="00D11482">
        <w:t xml:space="preserve">With minimizing the contact between humans and wild animals, future zoonotic disease outbreaks </w:t>
      </w:r>
      <w:r w:rsidR="00C949AC">
        <w:t xml:space="preserve">will be limited </w:t>
      </w:r>
      <w:r w:rsidR="00C949AC" w:rsidRPr="007109DF">
        <w:rPr>
          <w:color w:val="000000" w:themeColor="text1"/>
        </w:rPr>
        <w:t xml:space="preserve">(Huang Q, Wang F, Yang H, </w:t>
      </w:r>
      <w:proofErr w:type="spellStart"/>
      <w:r w:rsidR="00C949AC" w:rsidRPr="007109DF">
        <w:rPr>
          <w:color w:val="000000" w:themeColor="text1"/>
        </w:rPr>
        <w:t>Valitutto</w:t>
      </w:r>
      <w:proofErr w:type="spellEnd"/>
      <w:r w:rsidR="00C949AC" w:rsidRPr="007109DF">
        <w:rPr>
          <w:color w:val="000000" w:themeColor="text1"/>
        </w:rPr>
        <w:t xml:space="preserve"> M, </w:t>
      </w:r>
      <w:proofErr w:type="spellStart"/>
      <w:r w:rsidR="00C949AC" w:rsidRPr="007109DF">
        <w:rPr>
          <w:color w:val="000000" w:themeColor="text1"/>
        </w:rPr>
        <w:t>Songer</w:t>
      </w:r>
      <w:proofErr w:type="spellEnd"/>
      <w:r w:rsidR="00C949AC" w:rsidRPr="007109DF">
        <w:rPr>
          <w:color w:val="000000" w:themeColor="text1"/>
        </w:rPr>
        <w:t xml:space="preserve"> M., 2021)</w:t>
      </w:r>
      <w:r w:rsidR="00C949AC">
        <w:rPr>
          <w:color w:val="000000" w:themeColor="text1"/>
        </w:rPr>
        <w:t xml:space="preserve">. Stricter regulations on wildlife trade and consumption will also cause less human suffering, disruption of economies, and destabilization of societies </w:t>
      </w:r>
      <w:r w:rsidR="00C949AC" w:rsidRPr="007109DF">
        <w:rPr>
          <w:color w:val="000000" w:themeColor="text1"/>
        </w:rPr>
        <w:t xml:space="preserve">(Huang Q, Wang F, Yang H, </w:t>
      </w:r>
      <w:proofErr w:type="spellStart"/>
      <w:r w:rsidR="00C949AC" w:rsidRPr="007109DF">
        <w:rPr>
          <w:color w:val="000000" w:themeColor="text1"/>
        </w:rPr>
        <w:t>Valitutto</w:t>
      </w:r>
      <w:proofErr w:type="spellEnd"/>
      <w:r w:rsidR="00C949AC" w:rsidRPr="007109DF">
        <w:rPr>
          <w:color w:val="000000" w:themeColor="text1"/>
        </w:rPr>
        <w:t xml:space="preserve"> M, </w:t>
      </w:r>
      <w:proofErr w:type="spellStart"/>
      <w:r w:rsidR="00C949AC" w:rsidRPr="007109DF">
        <w:rPr>
          <w:color w:val="000000" w:themeColor="text1"/>
        </w:rPr>
        <w:t>Songer</w:t>
      </w:r>
      <w:proofErr w:type="spellEnd"/>
      <w:r w:rsidR="00C949AC" w:rsidRPr="007109DF">
        <w:rPr>
          <w:color w:val="000000" w:themeColor="text1"/>
        </w:rPr>
        <w:t xml:space="preserve"> M., 2021)</w:t>
      </w:r>
      <w:r w:rsidR="00C949AC">
        <w:rPr>
          <w:color w:val="000000" w:themeColor="text1"/>
        </w:rPr>
        <w:t xml:space="preserve">. </w:t>
      </w:r>
    </w:p>
    <w:p w14:paraId="0DDE8872" w14:textId="0212E353" w:rsidR="00A84E8F" w:rsidRDefault="00547855" w:rsidP="00A84E8F">
      <w:pPr>
        <w:spacing w:line="480" w:lineRule="auto"/>
        <w:ind w:firstLine="720"/>
        <w:jc w:val="both"/>
        <w:rPr>
          <w:color w:val="000000"/>
          <w:shd w:val="clear" w:color="auto" w:fill="FFFFFF"/>
        </w:rPr>
      </w:pPr>
      <w:r>
        <w:rPr>
          <w:color w:val="000000" w:themeColor="text1"/>
        </w:rPr>
        <w:tab/>
      </w:r>
      <w:r>
        <w:t xml:space="preserve">Wildlife trade and consumption is a huge issue that negatively affects human health with 60% of emerging infectious diseases in people coming from animals </w:t>
      </w:r>
      <w:r w:rsidR="00B13124">
        <w:t xml:space="preserve">and 70% of which are from wild animals </w:t>
      </w:r>
      <w:r w:rsidR="00B13124" w:rsidRPr="007109DF">
        <w:rPr>
          <w:color w:val="000000" w:themeColor="text1"/>
        </w:rPr>
        <w:t xml:space="preserve">(Huang Q, Wang F, Yang H, </w:t>
      </w:r>
      <w:proofErr w:type="spellStart"/>
      <w:r w:rsidR="00B13124" w:rsidRPr="007109DF">
        <w:rPr>
          <w:color w:val="000000" w:themeColor="text1"/>
        </w:rPr>
        <w:t>Valitutto</w:t>
      </w:r>
      <w:proofErr w:type="spellEnd"/>
      <w:r w:rsidR="00B13124" w:rsidRPr="007109DF">
        <w:rPr>
          <w:color w:val="000000" w:themeColor="text1"/>
        </w:rPr>
        <w:t xml:space="preserve"> M, </w:t>
      </w:r>
      <w:proofErr w:type="spellStart"/>
      <w:r w:rsidR="00B13124" w:rsidRPr="007109DF">
        <w:rPr>
          <w:color w:val="000000" w:themeColor="text1"/>
        </w:rPr>
        <w:t>Songer</w:t>
      </w:r>
      <w:proofErr w:type="spellEnd"/>
      <w:r w:rsidR="00B13124" w:rsidRPr="007109DF">
        <w:rPr>
          <w:color w:val="000000" w:themeColor="text1"/>
        </w:rPr>
        <w:t xml:space="preserve"> M., 2021)</w:t>
      </w:r>
      <w:r w:rsidR="00B13124">
        <w:rPr>
          <w:color w:val="000000" w:themeColor="text1"/>
        </w:rPr>
        <w:t>. With this, stricter regulations</w:t>
      </w:r>
      <w:r w:rsidR="00ED03F1">
        <w:rPr>
          <w:color w:val="000000" w:themeColor="text1"/>
        </w:rPr>
        <w:t xml:space="preserve"> need to </w:t>
      </w:r>
      <w:proofErr w:type="gramStart"/>
      <w:r w:rsidR="00ED03F1">
        <w:rPr>
          <w:color w:val="000000" w:themeColor="text1"/>
        </w:rPr>
        <w:t>expanded</w:t>
      </w:r>
      <w:proofErr w:type="gramEnd"/>
      <w:r w:rsidR="00ED03F1">
        <w:rPr>
          <w:color w:val="000000" w:themeColor="text1"/>
        </w:rPr>
        <w:t xml:space="preserve"> past China</w:t>
      </w:r>
      <w:r w:rsidR="00B13124">
        <w:rPr>
          <w:color w:val="000000" w:themeColor="text1"/>
        </w:rPr>
        <w:t xml:space="preserve"> to prevent future zoonotic disease outbreaks. </w:t>
      </w:r>
      <w:r w:rsidR="00A84E8F">
        <w:rPr>
          <w:color w:val="000000" w:themeColor="text1"/>
        </w:rPr>
        <w:t xml:space="preserve">Also, </w:t>
      </w:r>
      <w:r w:rsidR="00A84E8F">
        <w:rPr>
          <w:color w:val="000000" w:themeColor="text1"/>
        </w:rPr>
        <w:lastRenderedPageBreak/>
        <w:t xml:space="preserve">protecting natural environments from further devastation will help limit human and wild animal contact, and therefore lower the risk of another zoonotic disease outbreak </w:t>
      </w:r>
      <w:r w:rsidR="00A84E8F" w:rsidRPr="00F66A07">
        <w:rPr>
          <w:color w:val="000000" w:themeColor="text1"/>
        </w:rPr>
        <w:t>(Córdoba-Aguilar A, Ibarra-</w:t>
      </w:r>
      <w:proofErr w:type="spellStart"/>
      <w:r w:rsidR="00A84E8F" w:rsidRPr="00F66A07">
        <w:rPr>
          <w:color w:val="000000" w:themeColor="text1"/>
        </w:rPr>
        <w:t>Cerdeña</w:t>
      </w:r>
      <w:proofErr w:type="spellEnd"/>
      <w:r w:rsidR="00A84E8F" w:rsidRPr="00F66A07">
        <w:rPr>
          <w:color w:val="000000" w:themeColor="text1"/>
        </w:rPr>
        <w:t xml:space="preserve"> CN, Castro-Arellano I, Suzan G., 2020)</w:t>
      </w:r>
      <w:r w:rsidR="00A84E8F" w:rsidRPr="00F66A07">
        <w:rPr>
          <w:color w:val="000000"/>
          <w:shd w:val="clear" w:color="auto" w:fill="FFFFFF"/>
        </w:rPr>
        <w:t xml:space="preserve">.  </w:t>
      </w:r>
      <w:r w:rsidR="00A84E8F">
        <w:rPr>
          <w:color w:val="000000"/>
          <w:shd w:val="clear" w:color="auto" w:fill="FFFFFF"/>
        </w:rPr>
        <w:t>By taking care of the environment, zoonotic diseases like HIV, SARS, and COVID-19 wouldn’t be</w:t>
      </w:r>
      <w:r w:rsidR="00FE6B9F">
        <w:rPr>
          <w:color w:val="000000"/>
          <w:shd w:val="clear" w:color="auto" w:fill="FFFFFF"/>
        </w:rPr>
        <w:t xml:space="preserve"> as</w:t>
      </w:r>
      <w:r w:rsidR="00A84E8F">
        <w:rPr>
          <w:color w:val="000000"/>
          <w:shd w:val="clear" w:color="auto" w:fill="FFFFFF"/>
        </w:rPr>
        <w:t xml:space="preserve"> prevalent</w:t>
      </w:r>
      <w:r w:rsidR="00FE6B9F">
        <w:rPr>
          <w:color w:val="000000"/>
          <w:shd w:val="clear" w:color="auto" w:fill="FFFFFF"/>
        </w:rPr>
        <w:t xml:space="preserve"> in our society</w:t>
      </w:r>
      <w:r w:rsidR="00443BAF">
        <w:rPr>
          <w:color w:val="000000"/>
          <w:shd w:val="clear" w:color="auto" w:fill="FFFFFF"/>
        </w:rPr>
        <w:t xml:space="preserve"> today. </w:t>
      </w:r>
      <w:r w:rsidR="00FE6B9F">
        <w:rPr>
          <w:color w:val="000000"/>
          <w:shd w:val="clear" w:color="auto" w:fill="FFFFFF"/>
        </w:rPr>
        <w:t xml:space="preserve"> </w:t>
      </w:r>
    </w:p>
    <w:p w14:paraId="3DEE7D4F" w14:textId="49EC2E2D" w:rsidR="00B7517B" w:rsidRDefault="00FE6B9F" w:rsidP="00B7517B">
      <w:pPr>
        <w:spacing w:line="480" w:lineRule="auto"/>
        <w:ind w:firstLine="720"/>
        <w:jc w:val="both"/>
        <w:rPr>
          <w:color w:val="000000"/>
          <w:shd w:val="clear" w:color="auto" w:fill="FFFFFF"/>
        </w:rPr>
      </w:pPr>
      <w:r>
        <w:rPr>
          <w:color w:val="000000"/>
          <w:shd w:val="clear" w:color="auto" w:fill="FFFFFF"/>
        </w:rPr>
        <w:t xml:space="preserve">COVID-19 was caused by the consumption of wild animals for food and the unsanitary conditions in the wildlife trade market. Many residents in rural areas that handle wild animals </w:t>
      </w:r>
      <w:r w:rsidR="00865925">
        <w:rPr>
          <w:color w:val="000000"/>
          <w:shd w:val="clear" w:color="auto" w:fill="FFFFFF"/>
        </w:rPr>
        <w:t xml:space="preserve">or live in close contact with wild animals </w:t>
      </w:r>
      <w:r>
        <w:rPr>
          <w:color w:val="000000"/>
          <w:shd w:val="clear" w:color="auto" w:fill="FFFFFF"/>
        </w:rPr>
        <w:t xml:space="preserve">are at higher risk of </w:t>
      </w:r>
      <w:r w:rsidR="00865925">
        <w:rPr>
          <w:color w:val="000000"/>
          <w:shd w:val="clear" w:color="auto" w:fill="FFFFFF"/>
        </w:rPr>
        <w:t>contracting</w:t>
      </w:r>
      <w:r>
        <w:rPr>
          <w:color w:val="000000"/>
          <w:shd w:val="clear" w:color="auto" w:fill="FFFFFF"/>
        </w:rPr>
        <w:t xml:space="preserve"> a zoonotic disease</w:t>
      </w:r>
      <w:r w:rsidR="00865925">
        <w:rPr>
          <w:color w:val="000000"/>
          <w:shd w:val="clear" w:color="auto" w:fill="FFFFFF"/>
        </w:rPr>
        <w:t xml:space="preserve"> </w:t>
      </w:r>
      <w:r w:rsidR="00865925" w:rsidRPr="00F66A07">
        <w:rPr>
          <w:color w:val="000000" w:themeColor="text1"/>
        </w:rPr>
        <w:t>(Córdoba-Aguilar A, Ibarra-</w:t>
      </w:r>
      <w:proofErr w:type="spellStart"/>
      <w:r w:rsidR="00865925" w:rsidRPr="00F66A07">
        <w:rPr>
          <w:color w:val="000000" w:themeColor="text1"/>
        </w:rPr>
        <w:t>Cerdeña</w:t>
      </w:r>
      <w:proofErr w:type="spellEnd"/>
      <w:r w:rsidR="00865925" w:rsidRPr="00F66A07">
        <w:rPr>
          <w:color w:val="000000" w:themeColor="text1"/>
        </w:rPr>
        <w:t xml:space="preserve"> CN, Castro-Arellano I, Suzan G., 2020)</w:t>
      </w:r>
      <w:r w:rsidR="00865925">
        <w:rPr>
          <w:color w:val="000000" w:themeColor="text1"/>
        </w:rPr>
        <w:t>. This makes zoonotic diseases easily transferred to other people when residents from rural areas engage in the wildlife trade market.</w:t>
      </w:r>
      <w:r w:rsidR="00ED03F1">
        <w:rPr>
          <w:color w:val="000000" w:themeColor="text1"/>
        </w:rPr>
        <w:t xml:space="preserve"> With stricter regulations on the handling of wild animals and exploitation of the environment, the spread of zoonotic diseases would be limited. </w:t>
      </w:r>
      <w:r w:rsidR="00443BAF">
        <w:rPr>
          <w:color w:val="000000" w:themeColor="text1"/>
        </w:rPr>
        <w:t xml:space="preserve">If the </w:t>
      </w:r>
      <w:r w:rsidR="00865925">
        <w:rPr>
          <w:color w:val="000000" w:themeColor="text1"/>
        </w:rPr>
        <w:t>COVID-19 pandemic has taught</w:t>
      </w:r>
      <w:r w:rsidR="00443BAF">
        <w:rPr>
          <w:color w:val="000000" w:themeColor="text1"/>
        </w:rPr>
        <w:t xml:space="preserve"> anything it is that</w:t>
      </w:r>
      <w:r w:rsidR="00865925">
        <w:rPr>
          <w:color w:val="000000" w:themeColor="text1"/>
        </w:rPr>
        <w:t xml:space="preserve"> </w:t>
      </w:r>
      <w:r w:rsidR="00443BAF">
        <w:rPr>
          <w:color w:val="000000" w:themeColor="text1"/>
        </w:rPr>
        <w:t xml:space="preserve">we </w:t>
      </w:r>
      <w:r w:rsidR="00B7517B">
        <w:rPr>
          <w:color w:val="000000" w:themeColor="text1"/>
        </w:rPr>
        <w:t>are too</w:t>
      </w:r>
      <w:r w:rsidR="00865925">
        <w:rPr>
          <w:color w:val="000000" w:themeColor="text1"/>
        </w:rPr>
        <w:t xml:space="preserve"> close to wildlife due to the exploitation of nature and international trade and travel spread pathogens quickly at a global level </w:t>
      </w:r>
      <w:r w:rsidR="00865925" w:rsidRPr="00F66A07">
        <w:rPr>
          <w:color w:val="000000" w:themeColor="text1"/>
        </w:rPr>
        <w:t>(Córdoba-Aguilar A, Ibarra-</w:t>
      </w:r>
      <w:proofErr w:type="spellStart"/>
      <w:r w:rsidR="00865925" w:rsidRPr="00F66A07">
        <w:rPr>
          <w:color w:val="000000" w:themeColor="text1"/>
        </w:rPr>
        <w:t>Cerdeña</w:t>
      </w:r>
      <w:proofErr w:type="spellEnd"/>
      <w:r w:rsidR="00865925" w:rsidRPr="00F66A07">
        <w:rPr>
          <w:color w:val="000000" w:themeColor="text1"/>
        </w:rPr>
        <w:t xml:space="preserve"> CN, Castro-Arellano I, Suzan G., 2020)</w:t>
      </w:r>
      <w:r w:rsidR="00865925">
        <w:rPr>
          <w:color w:val="000000" w:themeColor="text1"/>
        </w:rPr>
        <w:t xml:space="preserve">. </w:t>
      </w:r>
      <w:r w:rsidR="00443BAF">
        <w:rPr>
          <w:color w:val="000000" w:themeColor="text1"/>
        </w:rPr>
        <w:t xml:space="preserve"> To prevent a future pandemic like COVID-19, stricter regulations in China and other countries with </w:t>
      </w:r>
      <w:r w:rsidR="00ED03F1">
        <w:rPr>
          <w:color w:val="000000" w:themeColor="text1"/>
        </w:rPr>
        <w:t xml:space="preserve">wildlife trade </w:t>
      </w:r>
      <w:r w:rsidR="00443BAF">
        <w:rPr>
          <w:color w:val="000000" w:themeColor="text1"/>
        </w:rPr>
        <w:t xml:space="preserve">markets are needed to ensure </w:t>
      </w:r>
      <w:r w:rsidR="00ED03F1">
        <w:rPr>
          <w:color w:val="000000" w:themeColor="text1"/>
        </w:rPr>
        <w:t xml:space="preserve">future </w:t>
      </w:r>
      <w:r w:rsidR="00443BAF">
        <w:rPr>
          <w:color w:val="000000" w:themeColor="text1"/>
        </w:rPr>
        <w:t xml:space="preserve">public health. </w:t>
      </w:r>
    </w:p>
    <w:p w14:paraId="1CB2BC3E" w14:textId="77777777" w:rsidR="00B7517B" w:rsidRPr="00B7517B" w:rsidRDefault="00B7517B" w:rsidP="00B7517B">
      <w:pPr>
        <w:spacing w:line="480" w:lineRule="auto"/>
        <w:ind w:firstLine="720"/>
        <w:jc w:val="both"/>
        <w:rPr>
          <w:color w:val="000000"/>
          <w:shd w:val="clear" w:color="auto" w:fill="FFFFFF"/>
        </w:rPr>
      </w:pPr>
    </w:p>
    <w:p w14:paraId="401AB22A" w14:textId="77777777" w:rsidR="00ED03F1" w:rsidRDefault="00ED03F1" w:rsidP="00547855">
      <w:pPr>
        <w:spacing w:line="480" w:lineRule="auto"/>
        <w:jc w:val="both"/>
        <w:rPr>
          <w:b/>
          <w:bCs/>
        </w:rPr>
      </w:pPr>
    </w:p>
    <w:p w14:paraId="2263F26D" w14:textId="77777777" w:rsidR="00ED03F1" w:rsidRDefault="00ED03F1" w:rsidP="00547855">
      <w:pPr>
        <w:spacing w:line="480" w:lineRule="auto"/>
        <w:jc w:val="both"/>
        <w:rPr>
          <w:b/>
          <w:bCs/>
        </w:rPr>
      </w:pPr>
    </w:p>
    <w:p w14:paraId="1F7ECA43" w14:textId="77777777" w:rsidR="00ED03F1" w:rsidRDefault="00ED03F1" w:rsidP="00547855">
      <w:pPr>
        <w:spacing w:line="480" w:lineRule="auto"/>
        <w:jc w:val="both"/>
        <w:rPr>
          <w:b/>
          <w:bCs/>
        </w:rPr>
      </w:pPr>
    </w:p>
    <w:p w14:paraId="6019D05A" w14:textId="77777777" w:rsidR="00ED03F1" w:rsidRDefault="00ED03F1" w:rsidP="00547855">
      <w:pPr>
        <w:spacing w:line="480" w:lineRule="auto"/>
        <w:jc w:val="both"/>
        <w:rPr>
          <w:b/>
          <w:bCs/>
        </w:rPr>
      </w:pPr>
    </w:p>
    <w:p w14:paraId="123C0590" w14:textId="77777777" w:rsidR="00ED03F1" w:rsidRDefault="00ED03F1" w:rsidP="00547855">
      <w:pPr>
        <w:spacing w:line="480" w:lineRule="auto"/>
        <w:jc w:val="both"/>
        <w:rPr>
          <w:b/>
          <w:bCs/>
        </w:rPr>
      </w:pPr>
    </w:p>
    <w:p w14:paraId="6813D966" w14:textId="77777777" w:rsidR="00ED03F1" w:rsidRDefault="00ED03F1" w:rsidP="00547855">
      <w:pPr>
        <w:spacing w:line="480" w:lineRule="auto"/>
        <w:jc w:val="both"/>
        <w:rPr>
          <w:b/>
          <w:bCs/>
        </w:rPr>
      </w:pPr>
    </w:p>
    <w:p w14:paraId="08188DDA" w14:textId="5C880E39" w:rsidR="00443BAF" w:rsidRDefault="00443BAF" w:rsidP="00547855">
      <w:pPr>
        <w:spacing w:line="480" w:lineRule="auto"/>
        <w:jc w:val="both"/>
        <w:rPr>
          <w:b/>
          <w:bCs/>
        </w:rPr>
      </w:pPr>
      <w:r w:rsidRPr="00443BAF">
        <w:rPr>
          <w:b/>
          <w:bCs/>
        </w:rPr>
        <w:lastRenderedPageBreak/>
        <w:t>Figures</w:t>
      </w:r>
    </w:p>
    <w:p w14:paraId="7C7B18C6" w14:textId="77777777" w:rsidR="00443BAF" w:rsidRPr="00443BAF" w:rsidRDefault="00443BAF" w:rsidP="00547855">
      <w:pPr>
        <w:spacing w:line="480" w:lineRule="auto"/>
        <w:jc w:val="both"/>
        <w:rPr>
          <w:b/>
          <w:bCs/>
        </w:rPr>
      </w:pPr>
    </w:p>
    <w:p w14:paraId="7D1BDFEF" w14:textId="47DB509B" w:rsidR="00443BAF" w:rsidRDefault="00443BAF" w:rsidP="00443BAF">
      <w:r>
        <w:fldChar w:fldCharType="begin"/>
      </w:r>
      <w:r>
        <w:instrText xml:space="preserve"> INCLUDEPICTURE "/var/folders/x4/b0l957s54jz91vbz7mcz2vn00000gn/T/com.microsoft.Word/WebArchiveCopyPasteTempFiles/1-s2.0-S1319562X20306422-gr1_lrg.jpg" \* MERGEFORMATINET </w:instrText>
      </w:r>
      <w:r>
        <w:fldChar w:fldCharType="separate"/>
      </w:r>
      <w:r>
        <w:rPr>
          <w:noProof/>
        </w:rPr>
        <w:drawing>
          <wp:inline distT="0" distB="0" distL="0" distR="0" wp14:anchorId="21D4D5D4" wp14:editId="46745DB5">
            <wp:extent cx="5134739" cy="2390177"/>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60895" cy="2402352"/>
                    </a:xfrm>
                    <a:prstGeom prst="rect">
                      <a:avLst/>
                    </a:prstGeom>
                    <a:noFill/>
                    <a:ln>
                      <a:noFill/>
                    </a:ln>
                  </pic:spPr>
                </pic:pic>
              </a:graphicData>
            </a:graphic>
          </wp:inline>
        </w:drawing>
      </w:r>
      <w:r>
        <w:fldChar w:fldCharType="end"/>
      </w:r>
    </w:p>
    <w:p w14:paraId="6438B57F" w14:textId="7984A536" w:rsidR="00B7517B" w:rsidRDefault="00443BAF" w:rsidP="00547855">
      <w:pPr>
        <w:spacing w:line="480" w:lineRule="auto"/>
        <w:jc w:val="both"/>
        <w:rPr>
          <w:color w:val="000000"/>
        </w:rPr>
      </w:pPr>
      <w:r w:rsidRPr="00443BAF">
        <w:rPr>
          <w:b/>
          <w:bCs/>
        </w:rPr>
        <w:t xml:space="preserve">Figure 1. </w:t>
      </w:r>
      <w:r>
        <w:rPr>
          <w:b/>
          <w:bCs/>
        </w:rPr>
        <w:t xml:space="preserve"> </w:t>
      </w:r>
      <w:r w:rsidR="00CF306B">
        <w:t xml:space="preserve">Shows the spread of coronaviruses from host bats to other wild animals in the wet market and eventually to humans </w:t>
      </w:r>
      <w:r w:rsidR="00CF306B" w:rsidRPr="00065D0D">
        <w:rPr>
          <w:color w:val="000000" w:themeColor="text1"/>
        </w:rPr>
        <w:t>(</w:t>
      </w:r>
      <w:proofErr w:type="spellStart"/>
      <w:r w:rsidR="00CF306B" w:rsidRPr="00065D0D">
        <w:rPr>
          <w:color w:val="000000"/>
        </w:rPr>
        <w:t>Perveen</w:t>
      </w:r>
      <w:proofErr w:type="spellEnd"/>
      <w:r w:rsidR="00CF306B" w:rsidRPr="00065D0D">
        <w:rPr>
          <w:color w:val="000000"/>
        </w:rPr>
        <w:t xml:space="preserve"> N, Muzaffar SB, Al-</w:t>
      </w:r>
      <w:proofErr w:type="spellStart"/>
      <w:r w:rsidR="00CF306B" w:rsidRPr="00065D0D">
        <w:rPr>
          <w:color w:val="000000"/>
        </w:rPr>
        <w:t>Deeb</w:t>
      </w:r>
      <w:proofErr w:type="spellEnd"/>
      <w:r w:rsidR="00CF306B" w:rsidRPr="00065D0D">
        <w:rPr>
          <w:color w:val="000000"/>
        </w:rPr>
        <w:t xml:space="preserve"> MA, 2020)</w:t>
      </w:r>
      <w:r w:rsidR="00CF306B">
        <w:rPr>
          <w:color w:val="000000"/>
        </w:rPr>
        <w:t xml:space="preserve">. </w:t>
      </w:r>
    </w:p>
    <w:p w14:paraId="4A59E23C" w14:textId="77777777" w:rsidR="00B7517B" w:rsidRDefault="00B7517B" w:rsidP="00547855">
      <w:pPr>
        <w:spacing w:line="480" w:lineRule="auto"/>
        <w:jc w:val="both"/>
        <w:rPr>
          <w:color w:val="000000"/>
        </w:rPr>
      </w:pPr>
    </w:p>
    <w:tbl>
      <w:tblPr>
        <w:tblStyle w:val="TableGrid"/>
        <w:tblW w:w="0" w:type="auto"/>
        <w:tblLook w:val="04A0" w:firstRow="1" w:lastRow="0" w:firstColumn="1" w:lastColumn="0" w:noHBand="0" w:noVBand="1"/>
      </w:tblPr>
      <w:tblGrid>
        <w:gridCol w:w="9350"/>
      </w:tblGrid>
      <w:tr w:rsidR="00B7517B" w14:paraId="3CF52BED" w14:textId="77777777" w:rsidTr="00247BBB">
        <w:tc>
          <w:tcPr>
            <w:tcW w:w="9350" w:type="dxa"/>
          </w:tcPr>
          <w:tbl>
            <w:tblPr>
              <w:tblW w:w="9360" w:type="dxa"/>
              <w:tblBorders>
                <w:top w:val="single" w:sz="6" w:space="0" w:color="EBEBEB"/>
                <w:bottom w:val="single" w:sz="6" w:space="0" w:color="EBEBEB"/>
              </w:tblBorders>
              <w:tblCellMar>
                <w:left w:w="0" w:type="dxa"/>
                <w:right w:w="0" w:type="dxa"/>
              </w:tblCellMar>
              <w:tblLook w:val="04A0" w:firstRow="1" w:lastRow="0" w:firstColumn="1" w:lastColumn="0" w:noHBand="0" w:noVBand="1"/>
            </w:tblPr>
            <w:tblGrid>
              <w:gridCol w:w="659"/>
              <w:gridCol w:w="1129"/>
              <w:gridCol w:w="1085"/>
              <w:gridCol w:w="1835"/>
              <w:gridCol w:w="1259"/>
              <w:gridCol w:w="3393"/>
            </w:tblGrid>
            <w:tr w:rsidR="00B7517B" w:rsidRPr="007E5250" w14:paraId="28BBD611" w14:textId="77777777" w:rsidTr="00247BBB">
              <w:trPr>
                <w:tblHeader/>
              </w:trPr>
              <w:tc>
                <w:tcPr>
                  <w:tcW w:w="0" w:type="auto"/>
                  <w:tcBorders>
                    <w:bottom w:val="single" w:sz="6" w:space="0" w:color="EBEBEB"/>
                    <w:right w:val="nil"/>
                  </w:tcBorders>
                  <w:tcMar>
                    <w:top w:w="75" w:type="dxa"/>
                    <w:left w:w="75" w:type="dxa"/>
                    <w:bottom w:w="75" w:type="dxa"/>
                    <w:right w:w="75" w:type="dxa"/>
                  </w:tcMar>
                  <w:hideMark/>
                </w:tcPr>
                <w:p w14:paraId="5D3E5C8A" w14:textId="77777777" w:rsidR="00B7517B" w:rsidRPr="007E5250" w:rsidRDefault="00B7517B" w:rsidP="00247BBB">
                  <w:pPr>
                    <w:rPr>
                      <w:rFonts w:ascii="Georgia" w:hAnsi="Georgia"/>
                      <w:b/>
                      <w:bCs/>
                      <w:color w:val="2E2E2E"/>
                      <w:sz w:val="21"/>
                      <w:szCs w:val="21"/>
                    </w:rPr>
                  </w:pPr>
                  <w:r w:rsidRPr="007E5250">
                    <w:rPr>
                      <w:rFonts w:ascii="Georgia" w:hAnsi="Georgia"/>
                      <w:b/>
                      <w:bCs/>
                      <w:color w:val="2E2E2E"/>
                      <w:sz w:val="21"/>
                      <w:szCs w:val="21"/>
                    </w:rPr>
                    <w:t>Year</w:t>
                  </w:r>
                </w:p>
              </w:tc>
              <w:tc>
                <w:tcPr>
                  <w:tcW w:w="0" w:type="auto"/>
                  <w:tcBorders>
                    <w:bottom w:val="single" w:sz="6" w:space="0" w:color="EBEBEB"/>
                    <w:right w:val="nil"/>
                  </w:tcBorders>
                  <w:tcMar>
                    <w:top w:w="75" w:type="dxa"/>
                    <w:left w:w="75" w:type="dxa"/>
                    <w:bottom w:w="75" w:type="dxa"/>
                    <w:right w:w="75" w:type="dxa"/>
                  </w:tcMar>
                  <w:hideMark/>
                </w:tcPr>
                <w:p w14:paraId="3C7111DE" w14:textId="77777777" w:rsidR="00B7517B" w:rsidRPr="007E5250" w:rsidRDefault="00B7517B" w:rsidP="00247BBB">
                  <w:pPr>
                    <w:rPr>
                      <w:rFonts w:ascii="Georgia" w:hAnsi="Georgia"/>
                      <w:b/>
                      <w:bCs/>
                      <w:color w:val="2E2E2E"/>
                      <w:sz w:val="21"/>
                      <w:szCs w:val="21"/>
                    </w:rPr>
                  </w:pPr>
                  <w:r w:rsidRPr="007E5250">
                    <w:rPr>
                      <w:rFonts w:ascii="Georgia" w:hAnsi="Georgia"/>
                      <w:b/>
                      <w:bCs/>
                      <w:color w:val="2E2E2E"/>
                      <w:sz w:val="21"/>
                      <w:szCs w:val="21"/>
                    </w:rPr>
                    <w:t>Country</w:t>
                  </w:r>
                </w:p>
              </w:tc>
              <w:tc>
                <w:tcPr>
                  <w:tcW w:w="0" w:type="auto"/>
                  <w:tcBorders>
                    <w:bottom w:val="single" w:sz="6" w:space="0" w:color="EBEBEB"/>
                    <w:right w:val="nil"/>
                  </w:tcBorders>
                  <w:tcMar>
                    <w:top w:w="75" w:type="dxa"/>
                    <w:left w:w="75" w:type="dxa"/>
                    <w:bottom w:w="75" w:type="dxa"/>
                    <w:right w:w="75" w:type="dxa"/>
                  </w:tcMar>
                  <w:hideMark/>
                </w:tcPr>
                <w:p w14:paraId="58C75587" w14:textId="77777777" w:rsidR="00B7517B" w:rsidRPr="007E5250" w:rsidRDefault="00B7517B" w:rsidP="00247BBB">
                  <w:pPr>
                    <w:rPr>
                      <w:rFonts w:ascii="Georgia" w:hAnsi="Georgia"/>
                      <w:b/>
                      <w:bCs/>
                      <w:color w:val="2E2E2E"/>
                      <w:sz w:val="21"/>
                      <w:szCs w:val="21"/>
                    </w:rPr>
                  </w:pPr>
                  <w:proofErr w:type="spellStart"/>
                  <w:r w:rsidRPr="007E5250">
                    <w:rPr>
                      <w:rFonts w:ascii="Georgia" w:hAnsi="Georgia"/>
                      <w:b/>
                      <w:bCs/>
                      <w:color w:val="2E2E2E"/>
                      <w:sz w:val="21"/>
                      <w:szCs w:val="21"/>
                    </w:rPr>
                    <w:t>HCoV</w:t>
                  </w:r>
                  <w:proofErr w:type="spellEnd"/>
                  <w:r w:rsidRPr="007E5250">
                    <w:rPr>
                      <w:rFonts w:ascii="Georgia" w:hAnsi="Georgia"/>
                      <w:b/>
                      <w:bCs/>
                      <w:color w:val="2E2E2E"/>
                      <w:sz w:val="21"/>
                      <w:szCs w:val="21"/>
                    </w:rPr>
                    <w:t xml:space="preserve"> strain</w:t>
                  </w:r>
                </w:p>
              </w:tc>
              <w:tc>
                <w:tcPr>
                  <w:tcW w:w="0" w:type="auto"/>
                  <w:tcBorders>
                    <w:bottom w:val="single" w:sz="6" w:space="0" w:color="EBEBEB"/>
                    <w:right w:val="nil"/>
                  </w:tcBorders>
                  <w:tcMar>
                    <w:top w:w="75" w:type="dxa"/>
                    <w:left w:w="75" w:type="dxa"/>
                    <w:bottom w:w="75" w:type="dxa"/>
                    <w:right w:w="75" w:type="dxa"/>
                  </w:tcMar>
                  <w:hideMark/>
                </w:tcPr>
                <w:p w14:paraId="7228FAC0" w14:textId="77777777" w:rsidR="00B7517B" w:rsidRPr="007E5250" w:rsidRDefault="00B7517B" w:rsidP="00247BBB">
                  <w:pPr>
                    <w:rPr>
                      <w:rFonts w:ascii="Georgia" w:hAnsi="Georgia"/>
                      <w:b/>
                      <w:bCs/>
                      <w:color w:val="2E2E2E"/>
                      <w:sz w:val="21"/>
                      <w:szCs w:val="21"/>
                    </w:rPr>
                  </w:pPr>
                  <w:r w:rsidRPr="007E5250">
                    <w:rPr>
                      <w:rFonts w:ascii="Georgia" w:hAnsi="Georgia"/>
                      <w:b/>
                      <w:bCs/>
                      <w:color w:val="2E2E2E"/>
                      <w:sz w:val="21"/>
                      <w:szCs w:val="21"/>
                    </w:rPr>
                    <w:t>Event description</w:t>
                  </w:r>
                </w:p>
              </w:tc>
              <w:tc>
                <w:tcPr>
                  <w:tcW w:w="0" w:type="auto"/>
                  <w:tcBorders>
                    <w:bottom w:val="single" w:sz="6" w:space="0" w:color="EBEBEB"/>
                    <w:right w:val="nil"/>
                  </w:tcBorders>
                  <w:tcMar>
                    <w:top w:w="75" w:type="dxa"/>
                    <w:left w:w="75" w:type="dxa"/>
                    <w:bottom w:w="75" w:type="dxa"/>
                    <w:right w:w="75" w:type="dxa"/>
                  </w:tcMar>
                  <w:hideMark/>
                </w:tcPr>
                <w:p w14:paraId="2928885E" w14:textId="77777777" w:rsidR="00B7517B" w:rsidRPr="007E5250" w:rsidRDefault="00B7517B" w:rsidP="00247BBB">
                  <w:pPr>
                    <w:rPr>
                      <w:rFonts w:ascii="Georgia" w:hAnsi="Georgia"/>
                      <w:b/>
                      <w:bCs/>
                      <w:color w:val="2E2E2E"/>
                      <w:sz w:val="21"/>
                      <w:szCs w:val="21"/>
                    </w:rPr>
                  </w:pPr>
                  <w:r w:rsidRPr="007E5250">
                    <w:rPr>
                      <w:rFonts w:ascii="Georgia" w:hAnsi="Georgia"/>
                      <w:b/>
                      <w:bCs/>
                      <w:color w:val="2E2E2E"/>
                      <w:sz w:val="21"/>
                      <w:szCs w:val="21"/>
                    </w:rPr>
                    <w:t>Fatality rate (%)</w:t>
                  </w:r>
                </w:p>
              </w:tc>
              <w:tc>
                <w:tcPr>
                  <w:tcW w:w="0" w:type="auto"/>
                  <w:tcBorders>
                    <w:bottom w:val="single" w:sz="6" w:space="0" w:color="EBEBEB"/>
                    <w:right w:val="nil"/>
                  </w:tcBorders>
                  <w:tcMar>
                    <w:top w:w="75" w:type="dxa"/>
                    <w:left w:w="75" w:type="dxa"/>
                    <w:bottom w:w="75" w:type="dxa"/>
                    <w:right w:w="75" w:type="dxa"/>
                  </w:tcMar>
                  <w:hideMark/>
                </w:tcPr>
                <w:p w14:paraId="1304584A" w14:textId="77777777" w:rsidR="00B7517B" w:rsidRPr="007E5250" w:rsidRDefault="00B7517B" w:rsidP="00247BBB">
                  <w:pPr>
                    <w:rPr>
                      <w:rFonts w:ascii="Georgia" w:hAnsi="Georgia"/>
                      <w:b/>
                      <w:bCs/>
                      <w:color w:val="2E2E2E"/>
                      <w:sz w:val="21"/>
                      <w:szCs w:val="21"/>
                    </w:rPr>
                  </w:pPr>
                  <w:r w:rsidRPr="007E5250">
                    <w:rPr>
                      <w:rFonts w:ascii="Georgia" w:hAnsi="Georgia"/>
                      <w:b/>
                      <w:bCs/>
                      <w:color w:val="2E2E2E"/>
                      <w:sz w:val="21"/>
                      <w:szCs w:val="21"/>
                    </w:rPr>
                    <w:t>Reference</w:t>
                  </w:r>
                </w:p>
              </w:tc>
            </w:tr>
            <w:tr w:rsidR="00B7517B" w:rsidRPr="007E5250" w14:paraId="296C29BB" w14:textId="77777777" w:rsidTr="00247BBB">
              <w:tc>
                <w:tcPr>
                  <w:tcW w:w="0" w:type="auto"/>
                  <w:tcBorders>
                    <w:bottom w:val="nil"/>
                    <w:right w:val="nil"/>
                  </w:tcBorders>
                  <w:tcMar>
                    <w:top w:w="75" w:type="dxa"/>
                    <w:left w:w="75" w:type="dxa"/>
                    <w:bottom w:w="75" w:type="dxa"/>
                    <w:right w:w="75" w:type="dxa"/>
                  </w:tcMar>
                  <w:hideMark/>
                </w:tcPr>
                <w:p w14:paraId="49101315" w14:textId="77777777" w:rsidR="00B7517B" w:rsidRPr="00B7517B" w:rsidRDefault="00B7517B" w:rsidP="00247BBB">
                  <w:pPr>
                    <w:rPr>
                      <w:rFonts w:ascii="Georgia" w:hAnsi="Georgia"/>
                      <w:color w:val="2E2E2E"/>
                      <w:sz w:val="21"/>
                      <w:szCs w:val="21"/>
                      <w:highlight w:val="yellow"/>
                    </w:rPr>
                  </w:pPr>
                  <w:r w:rsidRPr="00B7517B">
                    <w:rPr>
                      <w:rFonts w:ascii="Georgia" w:hAnsi="Georgia"/>
                      <w:color w:val="2E2E2E"/>
                      <w:sz w:val="21"/>
                      <w:szCs w:val="21"/>
                      <w:highlight w:val="yellow"/>
                    </w:rPr>
                    <w:t>2003</w:t>
                  </w:r>
                </w:p>
              </w:tc>
              <w:tc>
                <w:tcPr>
                  <w:tcW w:w="0" w:type="auto"/>
                  <w:tcBorders>
                    <w:bottom w:val="nil"/>
                    <w:right w:val="nil"/>
                  </w:tcBorders>
                  <w:tcMar>
                    <w:top w:w="75" w:type="dxa"/>
                    <w:left w:w="75" w:type="dxa"/>
                    <w:bottom w:w="75" w:type="dxa"/>
                    <w:right w:w="75" w:type="dxa"/>
                  </w:tcMar>
                  <w:hideMark/>
                </w:tcPr>
                <w:p w14:paraId="08B8DC5B" w14:textId="77777777" w:rsidR="00B7517B" w:rsidRPr="00B7517B" w:rsidRDefault="00B7517B" w:rsidP="00247BBB">
                  <w:pPr>
                    <w:rPr>
                      <w:rFonts w:ascii="Georgia" w:hAnsi="Georgia"/>
                      <w:color w:val="2E2E2E"/>
                      <w:sz w:val="21"/>
                      <w:szCs w:val="21"/>
                      <w:highlight w:val="yellow"/>
                    </w:rPr>
                  </w:pPr>
                  <w:r w:rsidRPr="00B7517B">
                    <w:rPr>
                      <w:rFonts w:ascii="Georgia" w:hAnsi="Georgia"/>
                      <w:color w:val="2E2E2E"/>
                      <w:sz w:val="21"/>
                      <w:szCs w:val="21"/>
                      <w:highlight w:val="yellow"/>
                    </w:rPr>
                    <w:t>China</w:t>
                  </w:r>
                </w:p>
              </w:tc>
              <w:tc>
                <w:tcPr>
                  <w:tcW w:w="0" w:type="auto"/>
                  <w:tcBorders>
                    <w:bottom w:val="nil"/>
                    <w:right w:val="nil"/>
                  </w:tcBorders>
                  <w:tcMar>
                    <w:top w:w="75" w:type="dxa"/>
                    <w:left w:w="75" w:type="dxa"/>
                    <w:bottom w:w="75" w:type="dxa"/>
                    <w:right w:w="75" w:type="dxa"/>
                  </w:tcMar>
                  <w:hideMark/>
                </w:tcPr>
                <w:p w14:paraId="36EA4CBA" w14:textId="77777777" w:rsidR="00B7517B" w:rsidRPr="00B7517B" w:rsidRDefault="00B7517B" w:rsidP="00247BBB">
                  <w:pPr>
                    <w:rPr>
                      <w:rFonts w:ascii="Georgia" w:hAnsi="Georgia"/>
                      <w:color w:val="2E2E2E"/>
                      <w:sz w:val="21"/>
                      <w:szCs w:val="21"/>
                      <w:highlight w:val="yellow"/>
                    </w:rPr>
                  </w:pPr>
                  <w:r w:rsidRPr="00B7517B">
                    <w:rPr>
                      <w:rFonts w:ascii="Georgia" w:hAnsi="Georgia"/>
                      <w:color w:val="2E2E2E"/>
                      <w:sz w:val="21"/>
                      <w:szCs w:val="21"/>
                      <w:highlight w:val="yellow"/>
                    </w:rPr>
                    <w:t>(SARS-</w:t>
                  </w:r>
                  <w:proofErr w:type="spellStart"/>
                  <w:r w:rsidRPr="00B7517B">
                    <w:rPr>
                      <w:rFonts w:ascii="Georgia" w:hAnsi="Georgia"/>
                      <w:color w:val="2E2E2E"/>
                      <w:sz w:val="21"/>
                      <w:szCs w:val="21"/>
                      <w:highlight w:val="yellow"/>
                    </w:rPr>
                    <w:t>CoV</w:t>
                  </w:r>
                  <w:proofErr w:type="spellEnd"/>
                  <w:r w:rsidRPr="00B7517B">
                    <w:rPr>
                      <w:rFonts w:ascii="Georgia" w:hAnsi="Georgia"/>
                      <w:color w:val="2E2E2E"/>
                      <w:sz w:val="21"/>
                      <w:szCs w:val="21"/>
                      <w:highlight w:val="yellow"/>
                    </w:rPr>
                    <w:t>)</w:t>
                  </w:r>
                </w:p>
              </w:tc>
              <w:tc>
                <w:tcPr>
                  <w:tcW w:w="0" w:type="auto"/>
                  <w:tcBorders>
                    <w:bottom w:val="nil"/>
                    <w:right w:val="nil"/>
                  </w:tcBorders>
                  <w:tcMar>
                    <w:top w:w="75" w:type="dxa"/>
                    <w:left w:w="75" w:type="dxa"/>
                    <w:bottom w:w="75" w:type="dxa"/>
                    <w:right w:w="75" w:type="dxa"/>
                  </w:tcMar>
                  <w:hideMark/>
                </w:tcPr>
                <w:p w14:paraId="558E41DA" w14:textId="77777777" w:rsidR="00B7517B" w:rsidRPr="00B7517B" w:rsidRDefault="00B7517B" w:rsidP="00247BBB">
                  <w:pPr>
                    <w:rPr>
                      <w:rFonts w:ascii="Georgia" w:hAnsi="Georgia"/>
                      <w:color w:val="2E2E2E"/>
                      <w:sz w:val="21"/>
                      <w:szCs w:val="21"/>
                      <w:highlight w:val="yellow"/>
                    </w:rPr>
                  </w:pPr>
                  <w:r w:rsidRPr="00B7517B">
                    <w:rPr>
                      <w:rFonts w:ascii="Georgia" w:hAnsi="Georgia"/>
                      <w:color w:val="2E2E2E"/>
                      <w:sz w:val="21"/>
                      <w:szCs w:val="21"/>
                      <w:highlight w:val="yellow"/>
                    </w:rPr>
                    <w:t>very severe pneumonia cases</w:t>
                  </w:r>
                </w:p>
              </w:tc>
              <w:tc>
                <w:tcPr>
                  <w:tcW w:w="0" w:type="auto"/>
                  <w:tcBorders>
                    <w:bottom w:val="nil"/>
                    <w:right w:val="nil"/>
                  </w:tcBorders>
                  <w:tcMar>
                    <w:top w:w="75" w:type="dxa"/>
                    <w:left w:w="75" w:type="dxa"/>
                    <w:bottom w:w="75" w:type="dxa"/>
                    <w:right w:w="75" w:type="dxa"/>
                  </w:tcMar>
                  <w:hideMark/>
                </w:tcPr>
                <w:p w14:paraId="4D813092" w14:textId="77777777" w:rsidR="00B7517B" w:rsidRPr="00B7517B" w:rsidRDefault="00B7517B" w:rsidP="00247BBB">
                  <w:pPr>
                    <w:rPr>
                      <w:rFonts w:ascii="Georgia" w:hAnsi="Georgia"/>
                      <w:color w:val="2E2E2E"/>
                      <w:sz w:val="21"/>
                      <w:szCs w:val="21"/>
                      <w:highlight w:val="yellow"/>
                    </w:rPr>
                  </w:pPr>
                  <w:r w:rsidRPr="00B7517B">
                    <w:rPr>
                      <w:rFonts w:ascii="Georgia" w:hAnsi="Georgia"/>
                      <w:color w:val="2E2E2E"/>
                      <w:sz w:val="21"/>
                      <w:szCs w:val="21"/>
                      <w:highlight w:val="yellow"/>
                    </w:rPr>
                    <w:t>10</w:t>
                  </w:r>
                </w:p>
              </w:tc>
              <w:tc>
                <w:tcPr>
                  <w:tcW w:w="0" w:type="auto"/>
                  <w:tcBorders>
                    <w:bottom w:val="nil"/>
                    <w:right w:val="nil"/>
                  </w:tcBorders>
                  <w:tcMar>
                    <w:top w:w="75" w:type="dxa"/>
                    <w:left w:w="75" w:type="dxa"/>
                    <w:bottom w:w="75" w:type="dxa"/>
                    <w:right w:w="75" w:type="dxa"/>
                  </w:tcMar>
                  <w:hideMark/>
                </w:tcPr>
                <w:p w14:paraId="70312BD9" w14:textId="77777777" w:rsidR="00B7517B" w:rsidRPr="007E5250" w:rsidRDefault="00B7517B" w:rsidP="00247BBB">
                  <w:pPr>
                    <w:rPr>
                      <w:rFonts w:ascii="Georgia" w:hAnsi="Georgia"/>
                      <w:color w:val="2E2E2E"/>
                      <w:sz w:val="21"/>
                      <w:szCs w:val="21"/>
                    </w:rPr>
                  </w:pPr>
                  <w:r w:rsidRPr="007E5250">
                    <w:rPr>
                      <w:rFonts w:ascii="Georgia" w:hAnsi="Georgia"/>
                      <w:color w:val="2E2E2E"/>
                      <w:sz w:val="21"/>
                      <w:szCs w:val="21"/>
                    </w:rPr>
                    <w:t>(</w:t>
                  </w:r>
                  <w:bookmarkStart w:id="0" w:name="bb0045"/>
                  <w:r w:rsidRPr="007E5250">
                    <w:rPr>
                      <w:rFonts w:ascii="Georgia" w:hAnsi="Georgia"/>
                      <w:color w:val="2E2E2E"/>
                      <w:sz w:val="21"/>
                      <w:szCs w:val="21"/>
                    </w:rPr>
                    <w:fldChar w:fldCharType="begin"/>
                  </w:r>
                  <w:r w:rsidRPr="007E5250">
                    <w:rPr>
                      <w:rFonts w:ascii="Georgia" w:hAnsi="Georgia"/>
                      <w:color w:val="2E2E2E"/>
                      <w:sz w:val="21"/>
                      <w:szCs w:val="21"/>
                    </w:rPr>
                    <w:instrText xml:space="preserve"> HYPERLINK "https://www-sciencedirect-com.proxy.longwood.edu/science/article/pii/S1319562X20306422" \l "b0045" </w:instrText>
                  </w:r>
                  <w:r w:rsidRPr="007E5250">
                    <w:rPr>
                      <w:rFonts w:ascii="Georgia" w:hAnsi="Georgia"/>
                      <w:color w:val="2E2E2E"/>
                      <w:sz w:val="21"/>
                      <w:szCs w:val="21"/>
                    </w:rPr>
                    <w:fldChar w:fldCharType="separate"/>
                  </w:r>
                  <w:r w:rsidRPr="007E5250">
                    <w:rPr>
                      <w:rStyle w:val="Hyperlink"/>
                      <w:rFonts w:ascii="Georgia" w:eastAsiaTheme="minorEastAsia" w:hAnsi="Georgia"/>
                      <w:color w:val="0C7DBB"/>
                      <w:sz w:val="21"/>
                      <w:szCs w:val="21"/>
                    </w:rPr>
                    <w:t>Cheng et al., 2007</w:t>
                  </w:r>
                  <w:r w:rsidRPr="007E5250">
                    <w:rPr>
                      <w:rFonts w:ascii="Georgia" w:hAnsi="Georgia"/>
                      <w:color w:val="2E2E2E"/>
                      <w:sz w:val="21"/>
                      <w:szCs w:val="21"/>
                    </w:rPr>
                    <w:fldChar w:fldCharType="end"/>
                  </w:r>
                  <w:bookmarkEnd w:id="0"/>
                  <w:r w:rsidRPr="007E5250">
                    <w:rPr>
                      <w:rFonts w:ascii="Georgia" w:hAnsi="Georgia"/>
                      <w:color w:val="2E2E2E"/>
                      <w:sz w:val="21"/>
                      <w:szCs w:val="21"/>
                    </w:rPr>
                    <w:t>,</w:t>
                  </w:r>
                  <w:r w:rsidRPr="007E5250">
                    <w:rPr>
                      <w:rStyle w:val="apple-converted-space"/>
                      <w:rFonts w:ascii="Georgia" w:hAnsi="Georgia"/>
                      <w:color w:val="2E2E2E"/>
                      <w:sz w:val="21"/>
                      <w:szCs w:val="21"/>
                    </w:rPr>
                    <w:t> </w:t>
                  </w:r>
                  <w:bookmarkStart w:id="1" w:name="bb0095"/>
                  <w:proofErr w:type="spellStart"/>
                  <w:r w:rsidRPr="007E5250">
                    <w:rPr>
                      <w:rFonts w:ascii="Georgia" w:hAnsi="Georgia"/>
                      <w:color w:val="2E2E2E"/>
                      <w:sz w:val="21"/>
                      <w:szCs w:val="21"/>
                    </w:rPr>
                    <w:fldChar w:fldCharType="begin"/>
                  </w:r>
                  <w:r w:rsidRPr="007E5250">
                    <w:rPr>
                      <w:rFonts w:ascii="Georgia" w:hAnsi="Georgia"/>
                      <w:color w:val="2E2E2E"/>
                      <w:sz w:val="21"/>
                      <w:szCs w:val="21"/>
                    </w:rPr>
                    <w:instrText xml:space="preserve"> HYPERLINK "https://www-sciencedirect-com.proxy.longwood.edu/science/article/pii/S1319562X20306422" \l "b0095" </w:instrText>
                  </w:r>
                  <w:r w:rsidRPr="007E5250">
                    <w:rPr>
                      <w:rFonts w:ascii="Georgia" w:hAnsi="Georgia"/>
                      <w:color w:val="2E2E2E"/>
                      <w:sz w:val="21"/>
                      <w:szCs w:val="21"/>
                    </w:rPr>
                    <w:fldChar w:fldCharType="separate"/>
                  </w:r>
                  <w:r w:rsidRPr="007E5250">
                    <w:rPr>
                      <w:rStyle w:val="Hyperlink"/>
                      <w:rFonts w:ascii="Georgia" w:eastAsiaTheme="minorEastAsia" w:hAnsi="Georgia"/>
                      <w:color w:val="0C7DBB"/>
                      <w:sz w:val="21"/>
                      <w:szCs w:val="21"/>
                    </w:rPr>
                    <w:t>Drosten</w:t>
                  </w:r>
                  <w:proofErr w:type="spellEnd"/>
                  <w:r w:rsidRPr="007E5250">
                    <w:rPr>
                      <w:rStyle w:val="Hyperlink"/>
                      <w:rFonts w:ascii="Georgia" w:eastAsiaTheme="minorEastAsia" w:hAnsi="Georgia"/>
                      <w:color w:val="0C7DBB"/>
                      <w:sz w:val="21"/>
                      <w:szCs w:val="21"/>
                    </w:rPr>
                    <w:t xml:space="preserve"> et al., 2003</w:t>
                  </w:r>
                  <w:r w:rsidRPr="007E5250">
                    <w:rPr>
                      <w:rFonts w:ascii="Georgia" w:hAnsi="Georgia"/>
                      <w:color w:val="2E2E2E"/>
                      <w:sz w:val="21"/>
                      <w:szCs w:val="21"/>
                    </w:rPr>
                    <w:fldChar w:fldCharType="end"/>
                  </w:r>
                  <w:bookmarkEnd w:id="1"/>
                  <w:r w:rsidRPr="007E5250">
                    <w:rPr>
                      <w:rFonts w:ascii="Georgia" w:hAnsi="Georgia"/>
                      <w:color w:val="2E2E2E"/>
                      <w:sz w:val="21"/>
                      <w:szCs w:val="21"/>
                    </w:rPr>
                    <w:t>,</w:t>
                  </w:r>
                  <w:r w:rsidRPr="007E5250">
                    <w:rPr>
                      <w:rStyle w:val="apple-converted-space"/>
                      <w:rFonts w:ascii="Georgia" w:hAnsi="Georgia"/>
                      <w:color w:val="2E2E2E"/>
                      <w:sz w:val="21"/>
                      <w:szCs w:val="21"/>
                    </w:rPr>
                    <w:t> </w:t>
                  </w:r>
                  <w:bookmarkStart w:id="2" w:name="bb0190"/>
                  <w:proofErr w:type="spellStart"/>
                  <w:r w:rsidRPr="007E5250">
                    <w:rPr>
                      <w:rFonts w:ascii="Georgia" w:hAnsi="Georgia"/>
                      <w:color w:val="2E2E2E"/>
                      <w:sz w:val="21"/>
                      <w:szCs w:val="21"/>
                    </w:rPr>
                    <w:fldChar w:fldCharType="begin"/>
                  </w:r>
                  <w:r w:rsidRPr="007E5250">
                    <w:rPr>
                      <w:rFonts w:ascii="Georgia" w:hAnsi="Georgia"/>
                      <w:color w:val="2E2E2E"/>
                      <w:sz w:val="21"/>
                      <w:szCs w:val="21"/>
                    </w:rPr>
                    <w:instrText xml:space="preserve"> HYPERLINK "https://www-sciencedirect-com.proxy.longwood.edu/science/article/pii/S1319562X20306422" \l "b0190" </w:instrText>
                  </w:r>
                  <w:r w:rsidRPr="007E5250">
                    <w:rPr>
                      <w:rFonts w:ascii="Georgia" w:hAnsi="Georgia"/>
                      <w:color w:val="2E2E2E"/>
                      <w:sz w:val="21"/>
                      <w:szCs w:val="21"/>
                    </w:rPr>
                    <w:fldChar w:fldCharType="separate"/>
                  </w:r>
                  <w:r w:rsidRPr="007E5250">
                    <w:rPr>
                      <w:rStyle w:val="Hyperlink"/>
                      <w:rFonts w:ascii="Georgia" w:eastAsiaTheme="minorEastAsia" w:hAnsi="Georgia"/>
                      <w:color w:val="0C7DBB"/>
                      <w:sz w:val="21"/>
                      <w:szCs w:val="21"/>
                    </w:rPr>
                    <w:t>Ksiazek</w:t>
                  </w:r>
                  <w:proofErr w:type="spellEnd"/>
                  <w:r w:rsidRPr="007E5250">
                    <w:rPr>
                      <w:rStyle w:val="Hyperlink"/>
                      <w:rFonts w:ascii="Georgia" w:eastAsiaTheme="minorEastAsia" w:hAnsi="Georgia"/>
                      <w:color w:val="0C7DBB"/>
                      <w:sz w:val="21"/>
                      <w:szCs w:val="21"/>
                    </w:rPr>
                    <w:t xml:space="preserve"> et al., 2003</w:t>
                  </w:r>
                  <w:r w:rsidRPr="007E5250">
                    <w:rPr>
                      <w:rFonts w:ascii="Georgia" w:hAnsi="Georgia"/>
                      <w:color w:val="2E2E2E"/>
                      <w:sz w:val="21"/>
                      <w:szCs w:val="21"/>
                    </w:rPr>
                    <w:fldChar w:fldCharType="end"/>
                  </w:r>
                  <w:bookmarkEnd w:id="2"/>
                  <w:r w:rsidRPr="007E5250">
                    <w:rPr>
                      <w:rFonts w:ascii="Georgia" w:hAnsi="Georgia"/>
                      <w:color w:val="2E2E2E"/>
                      <w:sz w:val="21"/>
                      <w:szCs w:val="21"/>
                    </w:rPr>
                    <w:t>,</w:t>
                  </w:r>
                  <w:r w:rsidRPr="007E5250">
                    <w:rPr>
                      <w:rStyle w:val="apple-converted-space"/>
                      <w:rFonts w:ascii="Georgia" w:hAnsi="Georgia"/>
                      <w:color w:val="2E2E2E"/>
                      <w:sz w:val="21"/>
                      <w:szCs w:val="21"/>
                    </w:rPr>
                    <w:t> </w:t>
                  </w:r>
                  <w:bookmarkStart w:id="3" w:name="bb0365"/>
                  <w:r w:rsidRPr="007E5250">
                    <w:rPr>
                      <w:rFonts w:ascii="Georgia" w:hAnsi="Georgia"/>
                      <w:color w:val="2E2E2E"/>
                      <w:sz w:val="21"/>
                      <w:szCs w:val="21"/>
                    </w:rPr>
                    <w:fldChar w:fldCharType="begin"/>
                  </w:r>
                  <w:r w:rsidRPr="007E5250">
                    <w:rPr>
                      <w:rFonts w:ascii="Georgia" w:hAnsi="Georgia"/>
                      <w:color w:val="2E2E2E"/>
                      <w:sz w:val="21"/>
                      <w:szCs w:val="21"/>
                    </w:rPr>
                    <w:instrText xml:space="preserve"> HYPERLINK "https://www-sciencedirect-com.proxy.longwood.edu/science/article/pii/S1319562X20306422" \l "b0365" </w:instrText>
                  </w:r>
                  <w:r w:rsidRPr="007E5250">
                    <w:rPr>
                      <w:rFonts w:ascii="Georgia" w:hAnsi="Georgia"/>
                      <w:color w:val="2E2E2E"/>
                      <w:sz w:val="21"/>
                      <w:szCs w:val="21"/>
                    </w:rPr>
                    <w:fldChar w:fldCharType="separate"/>
                  </w:r>
                  <w:r w:rsidRPr="007E5250">
                    <w:rPr>
                      <w:rStyle w:val="Hyperlink"/>
                      <w:rFonts w:ascii="Georgia" w:eastAsiaTheme="minorEastAsia" w:hAnsi="Georgia"/>
                      <w:color w:val="0C7DBB"/>
                      <w:sz w:val="21"/>
                      <w:szCs w:val="21"/>
                    </w:rPr>
                    <w:t>Tsang et al., 2003</w:t>
                  </w:r>
                  <w:r w:rsidRPr="007E5250">
                    <w:rPr>
                      <w:rFonts w:ascii="Georgia" w:hAnsi="Georgia"/>
                      <w:color w:val="2E2E2E"/>
                      <w:sz w:val="21"/>
                      <w:szCs w:val="21"/>
                    </w:rPr>
                    <w:fldChar w:fldCharType="end"/>
                  </w:r>
                  <w:bookmarkEnd w:id="3"/>
                  <w:r w:rsidRPr="007E5250">
                    <w:rPr>
                      <w:rFonts w:ascii="Georgia" w:hAnsi="Georgia"/>
                      <w:color w:val="2E2E2E"/>
                      <w:sz w:val="21"/>
                      <w:szCs w:val="21"/>
                    </w:rPr>
                    <w:t>)</w:t>
                  </w:r>
                </w:p>
              </w:tc>
            </w:tr>
            <w:tr w:rsidR="00B7517B" w:rsidRPr="007E5250" w14:paraId="5B764FBB" w14:textId="77777777" w:rsidTr="00247BBB">
              <w:tc>
                <w:tcPr>
                  <w:tcW w:w="0" w:type="auto"/>
                  <w:tcBorders>
                    <w:bottom w:val="nil"/>
                    <w:right w:val="nil"/>
                  </w:tcBorders>
                  <w:tcMar>
                    <w:top w:w="75" w:type="dxa"/>
                    <w:left w:w="75" w:type="dxa"/>
                    <w:bottom w:w="75" w:type="dxa"/>
                    <w:right w:w="75" w:type="dxa"/>
                  </w:tcMar>
                  <w:hideMark/>
                </w:tcPr>
                <w:p w14:paraId="3589B530" w14:textId="77777777" w:rsidR="00B7517B" w:rsidRPr="007E5250" w:rsidRDefault="00B7517B" w:rsidP="00247BBB">
                  <w:pPr>
                    <w:rPr>
                      <w:rFonts w:ascii="Georgia" w:hAnsi="Georgia"/>
                      <w:color w:val="2E2E2E"/>
                      <w:sz w:val="21"/>
                      <w:szCs w:val="21"/>
                    </w:rPr>
                  </w:pPr>
                  <w:r w:rsidRPr="007E5250">
                    <w:rPr>
                      <w:rFonts w:ascii="Georgia" w:hAnsi="Georgia"/>
                      <w:color w:val="2E2E2E"/>
                      <w:sz w:val="21"/>
                      <w:szCs w:val="21"/>
                    </w:rPr>
                    <w:t>2012</w:t>
                  </w:r>
                </w:p>
              </w:tc>
              <w:tc>
                <w:tcPr>
                  <w:tcW w:w="0" w:type="auto"/>
                  <w:tcBorders>
                    <w:bottom w:val="nil"/>
                    <w:right w:val="nil"/>
                  </w:tcBorders>
                  <w:tcMar>
                    <w:top w:w="75" w:type="dxa"/>
                    <w:left w:w="75" w:type="dxa"/>
                    <w:bottom w:w="75" w:type="dxa"/>
                    <w:right w:w="75" w:type="dxa"/>
                  </w:tcMar>
                  <w:hideMark/>
                </w:tcPr>
                <w:p w14:paraId="7EF8CC7F" w14:textId="77777777" w:rsidR="00B7517B" w:rsidRPr="007E5250" w:rsidRDefault="00B7517B" w:rsidP="00247BBB">
                  <w:pPr>
                    <w:rPr>
                      <w:rFonts w:ascii="Georgia" w:hAnsi="Georgia"/>
                      <w:color w:val="2E2E2E"/>
                      <w:sz w:val="21"/>
                      <w:szCs w:val="21"/>
                    </w:rPr>
                  </w:pPr>
                  <w:r w:rsidRPr="007E5250">
                    <w:rPr>
                      <w:rFonts w:ascii="Georgia" w:hAnsi="Georgia"/>
                      <w:color w:val="2E2E2E"/>
                      <w:sz w:val="21"/>
                      <w:szCs w:val="21"/>
                    </w:rPr>
                    <w:t>Saudi Arabia</w:t>
                  </w:r>
                </w:p>
              </w:tc>
              <w:tc>
                <w:tcPr>
                  <w:tcW w:w="0" w:type="auto"/>
                  <w:tcBorders>
                    <w:bottom w:val="nil"/>
                    <w:right w:val="nil"/>
                  </w:tcBorders>
                  <w:tcMar>
                    <w:top w:w="75" w:type="dxa"/>
                    <w:left w:w="75" w:type="dxa"/>
                    <w:bottom w:w="75" w:type="dxa"/>
                    <w:right w:w="75" w:type="dxa"/>
                  </w:tcMar>
                  <w:hideMark/>
                </w:tcPr>
                <w:p w14:paraId="29CA3114" w14:textId="77777777" w:rsidR="00B7517B" w:rsidRPr="007E5250" w:rsidRDefault="00B7517B" w:rsidP="00247BBB">
                  <w:pPr>
                    <w:rPr>
                      <w:rFonts w:ascii="Georgia" w:hAnsi="Georgia"/>
                      <w:color w:val="2E2E2E"/>
                      <w:sz w:val="21"/>
                      <w:szCs w:val="21"/>
                    </w:rPr>
                  </w:pPr>
                  <w:r w:rsidRPr="007E5250">
                    <w:rPr>
                      <w:rFonts w:ascii="Georgia" w:hAnsi="Georgia"/>
                      <w:color w:val="2E2E2E"/>
                      <w:sz w:val="21"/>
                      <w:szCs w:val="21"/>
                    </w:rPr>
                    <w:t>(MERS-</w:t>
                  </w:r>
                  <w:proofErr w:type="spellStart"/>
                  <w:r w:rsidRPr="007E5250">
                    <w:rPr>
                      <w:rFonts w:ascii="Georgia" w:hAnsi="Georgia"/>
                      <w:color w:val="2E2E2E"/>
                      <w:sz w:val="21"/>
                      <w:szCs w:val="21"/>
                    </w:rPr>
                    <w:t>CoV</w:t>
                  </w:r>
                  <w:proofErr w:type="spellEnd"/>
                  <w:r w:rsidRPr="007E5250">
                    <w:rPr>
                      <w:rFonts w:ascii="Georgia" w:hAnsi="Georgia"/>
                      <w:color w:val="2E2E2E"/>
                      <w:sz w:val="21"/>
                      <w:szCs w:val="21"/>
                    </w:rPr>
                    <w:t>)</w:t>
                  </w:r>
                </w:p>
              </w:tc>
              <w:tc>
                <w:tcPr>
                  <w:tcW w:w="0" w:type="auto"/>
                  <w:tcBorders>
                    <w:bottom w:val="nil"/>
                    <w:right w:val="nil"/>
                  </w:tcBorders>
                  <w:tcMar>
                    <w:top w:w="75" w:type="dxa"/>
                    <w:left w:w="75" w:type="dxa"/>
                    <w:bottom w:w="75" w:type="dxa"/>
                    <w:right w:w="75" w:type="dxa"/>
                  </w:tcMar>
                  <w:hideMark/>
                </w:tcPr>
                <w:p w14:paraId="4CC9995E" w14:textId="77777777" w:rsidR="00B7517B" w:rsidRPr="007E5250" w:rsidRDefault="00B7517B" w:rsidP="00247BBB">
                  <w:pPr>
                    <w:rPr>
                      <w:rFonts w:ascii="Georgia" w:hAnsi="Georgia"/>
                      <w:color w:val="2E2E2E"/>
                      <w:sz w:val="21"/>
                      <w:szCs w:val="21"/>
                    </w:rPr>
                  </w:pPr>
                  <w:r w:rsidRPr="007E5250">
                    <w:rPr>
                      <w:rFonts w:ascii="Georgia" w:hAnsi="Georgia"/>
                      <w:color w:val="2E2E2E"/>
                      <w:sz w:val="21"/>
                      <w:szCs w:val="21"/>
                    </w:rPr>
                    <w:t>1st case of MERS</w:t>
                  </w:r>
                </w:p>
              </w:tc>
              <w:tc>
                <w:tcPr>
                  <w:tcW w:w="0" w:type="auto"/>
                  <w:tcBorders>
                    <w:bottom w:val="nil"/>
                    <w:right w:val="nil"/>
                  </w:tcBorders>
                  <w:tcMar>
                    <w:top w:w="75" w:type="dxa"/>
                    <w:left w:w="75" w:type="dxa"/>
                    <w:bottom w:w="75" w:type="dxa"/>
                    <w:right w:w="75" w:type="dxa"/>
                  </w:tcMar>
                  <w:hideMark/>
                </w:tcPr>
                <w:p w14:paraId="6D0D8177" w14:textId="77777777" w:rsidR="00B7517B" w:rsidRPr="007E5250" w:rsidRDefault="00B7517B" w:rsidP="00247BBB">
                  <w:pPr>
                    <w:rPr>
                      <w:rFonts w:ascii="Georgia" w:hAnsi="Georgia"/>
                      <w:color w:val="2E2E2E"/>
                      <w:sz w:val="21"/>
                      <w:szCs w:val="21"/>
                    </w:rPr>
                  </w:pPr>
                  <w:r w:rsidRPr="007E5250">
                    <w:rPr>
                      <w:rFonts w:ascii="Georgia" w:hAnsi="Georgia"/>
                      <w:color w:val="2E2E2E"/>
                      <w:sz w:val="21"/>
                      <w:szCs w:val="21"/>
                    </w:rPr>
                    <w:t>37</w:t>
                  </w:r>
                </w:p>
              </w:tc>
              <w:tc>
                <w:tcPr>
                  <w:tcW w:w="0" w:type="auto"/>
                  <w:tcBorders>
                    <w:bottom w:val="nil"/>
                    <w:right w:val="nil"/>
                  </w:tcBorders>
                  <w:tcMar>
                    <w:top w:w="75" w:type="dxa"/>
                    <w:left w:w="75" w:type="dxa"/>
                    <w:bottom w:w="75" w:type="dxa"/>
                    <w:right w:w="75" w:type="dxa"/>
                  </w:tcMar>
                  <w:hideMark/>
                </w:tcPr>
                <w:p w14:paraId="3A2C95A9" w14:textId="77777777" w:rsidR="00B7517B" w:rsidRPr="007E5250" w:rsidRDefault="00B7517B" w:rsidP="00247BBB">
                  <w:pPr>
                    <w:rPr>
                      <w:rFonts w:ascii="Georgia" w:hAnsi="Georgia"/>
                      <w:color w:val="2E2E2E"/>
                      <w:sz w:val="21"/>
                      <w:szCs w:val="21"/>
                    </w:rPr>
                  </w:pPr>
                  <w:r w:rsidRPr="007E5250">
                    <w:rPr>
                      <w:rFonts w:ascii="Georgia" w:hAnsi="Georgia"/>
                      <w:color w:val="2E2E2E"/>
                      <w:sz w:val="21"/>
                      <w:szCs w:val="21"/>
                    </w:rPr>
                    <w:t>(</w:t>
                  </w:r>
                  <w:bookmarkStart w:id="4" w:name="bb0085"/>
                  <w:r w:rsidRPr="007E5250">
                    <w:rPr>
                      <w:rFonts w:ascii="Georgia" w:hAnsi="Georgia"/>
                      <w:color w:val="2E2E2E"/>
                      <w:sz w:val="21"/>
                      <w:szCs w:val="21"/>
                    </w:rPr>
                    <w:fldChar w:fldCharType="begin"/>
                  </w:r>
                  <w:r w:rsidRPr="007E5250">
                    <w:rPr>
                      <w:rFonts w:ascii="Georgia" w:hAnsi="Georgia"/>
                      <w:color w:val="2E2E2E"/>
                      <w:sz w:val="21"/>
                      <w:szCs w:val="21"/>
                    </w:rPr>
                    <w:instrText xml:space="preserve"> HYPERLINK "https://www-sciencedirect-com.proxy.longwood.edu/science/article/pii/S1319562X20306422" \l "b0085" </w:instrText>
                  </w:r>
                  <w:r w:rsidRPr="007E5250">
                    <w:rPr>
                      <w:rFonts w:ascii="Georgia" w:hAnsi="Georgia"/>
                      <w:color w:val="2E2E2E"/>
                      <w:sz w:val="21"/>
                      <w:szCs w:val="21"/>
                    </w:rPr>
                    <w:fldChar w:fldCharType="separate"/>
                  </w:r>
                  <w:r w:rsidRPr="007E5250">
                    <w:rPr>
                      <w:rStyle w:val="Hyperlink"/>
                      <w:rFonts w:ascii="Georgia" w:eastAsiaTheme="minorEastAsia" w:hAnsi="Georgia"/>
                      <w:color w:val="0C7DBB"/>
                      <w:sz w:val="21"/>
                      <w:szCs w:val="21"/>
                    </w:rPr>
                    <w:t>de Groot et al., 2013</w:t>
                  </w:r>
                  <w:r w:rsidRPr="007E5250">
                    <w:rPr>
                      <w:rFonts w:ascii="Georgia" w:hAnsi="Georgia"/>
                      <w:color w:val="2E2E2E"/>
                      <w:sz w:val="21"/>
                      <w:szCs w:val="21"/>
                    </w:rPr>
                    <w:fldChar w:fldCharType="end"/>
                  </w:r>
                  <w:bookmarkEnd w:id="4"/>
                  <w:r w:rsidRPr="007E5250">
                    <w:rPr>
                      <w:rFonts w:ascii="Georgia" w:hAnsi="Georgia"/>
                      <w:color w:val="2E2E2E"/>
                      <w:sz w:val="21"/>
                      <w:szCs w:val="21"/>
                    </w:rPr>
                    <w:t>)</w:t>
                  </w:r>
                </w:p>
              </w:tc>
            </w:tr>
            <w:tr w:rsidR="00B7517B" w:rsidRPr="007E5250" w14:paraId="74085E9A" w14:textId="77777777" w:rsidTr="00247BBB">
              <w:tc>
                <w:tcPr>
                  <w:tcW w:w="0" w:type="auto"/>
                  <w:tcBorders>
                    <w:bottom w:val="nil"/>
                    <w:right w:val="nil"/>
                  </w:tcBorders>
                  <w:tcMar>
                    <w:top w:w="75" w:type="dxa"/>
                    <w:left w:w="75" w:type="dxa"/>
                    <w:bottom w:w="75" w:type="dxa"/>
                    <w:right w:w="75" w:type="dxa"/>
                  </w:tcMar>
                  <w:hideMark/>
                </w:tcPr>
                <w:p w14:paraId="64DDA2E1" w14:textId="77777777" w:rsidR="00B7517B" w:rsidRPr="00B7517B" w:rsidRDefault="00B7517B" w:rsidP="00247BBB">
                  <w:pPr>
                    <w:rPr>
                      <w:rFonts w:ascii="Georgia" w:hAnsi="Georgia"/>
                      <w:color w:val="2E2E2E"/>
                      <w:sz w:val="21"/>
                      <w:szCs w:val="21"/>
                      <w:highlight w:val="yellow"/>
                    </w:rPr>
                  </w:pPr>
                  <w:r w:rsidRPr="00B7517B">
                    <w:rPr>
                      <w:rFonts w:ascii="Georgia" w:hAnsi="Georgia"/>
                      <w:color w:val="2E2E2E"/>
                      <w:sz w:val="21"/>
                      <w:szCs w:val="21"/>
                      <w:highlight w:val="yellow"/>
                    </w:rPr>
                    <w:t>2019</w:t>
                  </w:r>
                </w:p>
              </w:tc>
              <w:tc>
                <w:tcPr>
                  <w:tcW w:w="0" w:type="auto"/>
                  <w:tcBorders>
                    <w:bottom w:val="nil"/>
                    <w:right w:val="nil"/>
                  </w:tcBorders>
                  <w:tcMar>
                    <w:top w:w="75" w:type="dxa"/>
                    <w:left w:w="75" w:type="dxa"/>
                    <w:bottom w:w="75" w:type="dxa"/>
                    <w:right w:w="75" w:type="dxa"/>
                  </w:tcMar>
                  <w:hideMark/>
                </w:tcPr>
                <w:p w14:paraId="25BE8BCC" w14:textId="77777777" w:rsidR="00B7517B" w:rsidRPr="00B7517B" w:rsidRDefault="00B7517B" w:rsidP="00247BBB">
                  <w:pPr>
                    <w:rPr>
                      <w:rFonts w:ascii="Georgia" w:hAnsi="Georgia"/>
                      <w:color w:val="2E2E2E"/>
                      <w:sz w:val="21"/>
                      <w:szCs w:val="21"/>
                      <w:highlight w:val="yellow"/>
                    </w:rPr>
                  </w:pPr>
                  <w:r w:rsidRPr="00B7517B">
                    <w:rPr>
                      <w:rFonts w:ascii="Georgia" w:hAnsi="Georgia"/>
                      <w:color w:val="2E2E2E"/>
                      <w:sz w:val="21"/>
                      <w:szCs w:val="21"/>
                      <w:highlight w:val="yellow"/>
                    </w:rPr>
                    <w:t>China</w:t>
                  </w:r>
                </w:p>
              </w:tc>
              <w:tc>
                <w:tcPr>
                  <w:tcW w:w="0" w:type="auto"/>
                  <w:tcBorders>
                    <w:bottom w:val="nil"/>
                    <w:right w:val="nil"/>
                  </w:tcBorders>
                  <w:tcMar>
                    <w:top w:w="75" w:type="dxa"/>
                    <w:left w:w="75" w:type="dxa"/>
                    <w:bottom w:w="75" w:type="dxa"/>
                    <w:right w:w="75" w:type="dxa"/>
                  </w:tcMar>
                  <w:hideMark/>
                </w:tcPr>
                <w:p w14:paraId="1A05E6D4" w14:textId="77777777" w:rsidR="00B7517B" w:rsidRPr="00B7517B" w:rsidRDefault="00B7517B" w:rsidP="00247BBB">
                  <w:pPr>
                    <w:rPr>
                      <w:rFonts w:ascii="Georgia" w:hAnsi="Georgia"/>
                      <w:color w:val="2E2E2E"/>
                      <w:sz w:val="21"/>
                      <w:szCs w:val="21"/>
                      <w:highlight w:val="yellow"/>
                    </w:rPr>
                  </w:pPr>
                  <w:r w:rsidRPr="00B7517B">
                    <w:rPr>
                      <w:rFonts w:ascii="Georgia" w:hAnsi="Georgia"/>
                      <w:color w:val="2E2E2E"/>
                      <w:sz w:val="21"/>
                      <w:szCs w:val="21"/>
                      <w:highlight w:val="yellow"/>
                    </w:rPr>
                    <w:t>SARS-CoV-2</w:t>
                  </w:r>
                </w:p>
              </w:tc>
              <w:tc>
                <w:tcPr>
                  <w:tcW w:w="0" w:type="auto"/>
                  <w:tcBorders>
                    <w:bottom w:val="nil"/>
                    <w:right w:val="nil"/>
                  </w:tcBorders>
                  <w:tcMar>
                    <w:top w:w="75" w:type="dxa"/>
                    <w:left w:w="75" w:type="dxa"/>
                    <w:bottom w:w="75" w:type="dxa"/>
                    <w:right w:w="75" w:type="dxa"/>
                  </w:tcMar>
                  <w:hideMark/>
                </w:tcPr>
                <w:p w14:paraId="6F75250F" w14:textId="77777777" w:rsidR="00B7517B" w:rsidRPr="00B7517B" w:rsidRDefault="00B7517B" w:rsidP="00247BBB">
                  <w:pPr>
                    <w:rPr>
                      <w:rFonts w:ascii="Georgia" w:hAnsi="Georgia"/>
                      <w:color w:val="2E2E2E"/>
                      <w:sz w:val="21"/>
                      <w:szCs w:val="21"/>
                      <w:highlight w:val="yellow"/>
                    </w:rPr>
                  </w:pPr>
                  <w:r w:rsidRPr="00B7517B">
                    <w:rPr>
                      <w:rFonts w:ascii="Georgia" w:hAnsi="Georgia"/>
                      <w:color w:val="2E2E2E"/>
                      <w:sz w:val="21"/>
                      <w:szCs w:val="21"/>
                      <w:highlight w:val="yellow"/>
                    </w:rPr>
                    <w:t>1st case of COVID-19</w:t>
                  </w:r>
                </w:p>
              </w:tc>
              <w:tc>
                <w:tcPr>
                  <w:tcW w:w="0" w:type="auto"/>
                  <w:tcBorders>
                    <w:bottom w:val="nil"/>
                    <w:right w:val="nil"/>
                  </w:tcBorders>
                  <w:tcMar>
                    <w:top w:w="75" w:type="dxa"/>
                    <w:left w:w="75" w:type="dxa"/>
                    <w:bottom w:w="75" w:type="dxa"/>
                    <w:right w:w="75" w:type="dxa"/>
                  </w:tcMar>
                  <w:hideMark/>
                </w:tcPr>
                <w:p w14:paraId="7C1BACAD" w14:textId="77777777" w:rsidR="00B7517B" w:rsidRPr="00B7517B" w:rsidRDefault="00B7517B" w:rsidP="00247BBB">
                  <w:pPr>
                    <w:rPr>
                      <w:rFonts w:ascii="Georgia" w:hAnsi="Georgia"/>
                      <w:color w:val="2E2E2E"/>
                      <w:sz w:val="21"/>
                      <w:szCs w:val="21"/>
                      <w:highlight w:val="yellow"/>
                    </w:rPr>
                  </w:pPr>
                  <w:r w:rsidRPr="00B7517B">
                    <w:rPr>
                      <w:rFonts w:ascii="Georgia" w:hAnsi="Georgia"/>
                      <w:color w:val="2E2E2E"/>
                      <w:sz w:val="21"/>
                      <w:szCs w:val="21"/>
                      <w:highlight w:val="yellow"/>
                    </w:rPr>
                    <w:t>6.9</w:t>
                  </w:r>
                </w:p>
              </w:tc>
              <w:tc>
                <w:tcPr>
                  <w:tcW w:w="0" w:type="auto"/>
                  <w:tcBorders>
                    <w:bottom w:val="nil"/>
                    <w:right w:val="nil"/>
                  </w:tcBorders>
                  <w:tcMar>
                    <w:top w:w="75" w:type="dxa"/>
                    <w:left w:w="75" w:type="dxa"/>
                    <w:bottom w:w="75" w:type="dxa"/>
                    <w:right w:w="75" w:type="dxa"/>
                  </w:tcMar>
                  <w:hideMark/>
                </w:tcPr>
                <w:p w14:paraId="4CBC6F58" w14:textId="77777777" w:rsidR="00B7517B" w:rsidRPr="007E5250" w:rsidRDefault="00B7517B" w:rsidP="00247BBB">
                  <w:pPr>
                    <w:rPr>
                      <w:rFonts w:ascii="Georgia" w:hAnsi="Georgia"/>
                      <w:color w:val="2E2E2E"/>
                      <w:sz w:val="21"/>
                      <w:szCs w:val="21"/>
                    </w:rPr>
                  </w:pPr>
                  <w:r w:rsidRPr="007E5250">
                    <w:rPr>
                      <w:rFonts w:ascii="Georgia" w:hAnsi="Georgia"/>
                      <w:color w:val="2E2E2E"/>
                      <w:sz w:val="21"/>
                      <w:szCs w:val="21"/>
                    </w:rPr>
                    <w:t>(</w:t>
                  </w:r>
                  <w:bookmarkStart w:id="5" w:name="bb0040"/>
                  <w:r w:rsidRPr="007E5250">
                    <w:rPr>
                      <w:rFonts w:ascii="Georgia" w:hAnsi="Georgia"/>
                      <w:color w:val="2E2E2E"/>
                      <w:sz w:val="21"/>
                      <w:szCs w:val="21"/>
                    </w:rPr>
                    <w:fldChar w:fldCharType="begin"/>
                  </w:r>
                  <w:r w:rsidRPr="007E5250">
                    <w:rPr>
                      <w:rFonts w:ascii="Georgia" w:hAnsi="Georgia"/>
                      <w:color w:val="2E2E2E"/>
                      <w:sz w:val="21"/>
                      <w:szCs w:val="21"/>
                    </w:rPr>
                    <w:instrText xml:space="preserve"> HYPERLINK "https://www-sciencedirect-com.proxy.longwood.edu/science/article/pii/S1319562X20306422" \l "b0040" </w:instrText>
                  </w:r>
                  <w:r w:rsidRPr="007E5250">
                    <w:rPr>
                      <w:rFonts w:ascii="Georgia" w:hAnsi="Georgia"/>
                      <w:color w:val="2E2E2E"/>
                      <w:sz w:val="21"/>
                      <w:szCs w:val="21"/>
                    </w:rPr>
                    <w:fldChar w:fldCharType="separate"/>
                  </w:r>
                  <w:r w:rsidRPr="007E5250">
                    <w:rPr>
                      <w:rStyle w:val="Hyperlink"/>
                      <w:rFonts w:ascii="Georgia" w:eastAsiaTheme="minorEastAsia" w:hAnsi="Georgia"/>
                      <w:color w:val="0C7DBB"/>
                      <w:sz w:val="21"/>
                      <w:szCs w:val="21"/>
                    </w:rPr>
                    <w:t>Chen et al., 2020</w:t>
                  </w:r>
                  <w:r w:rsidRPr="007E5250">
                    <w:rPr>
                      <w:rFonts w:ascii="Georgia" w:hAnsi="Georgia"/>
                      <w:color w:val="2E2E2E"/>
                      <w:sz w:val="21"/>
                      <w:szCs w:val="21"/>
                    </w:rPr>
                    <w:fldChar w:fldCharType="end"/>
                  </w:r>
                  <w:bookmarkEnd w:id="5"/>
                  <w:r w:rsidRPr="007E5250">
                    <w:rPr>
                      <w:rFonts w:ascii="Georgia" w:hAnsi="Georgia"/>
                      <w:color w:val="2E2E2E"/>
                      <w:sz w:val="21"/>
                      <w:szCs w:val="21"/>
                    </w:rPr>
                    <w:t>,</w:t>
                  </w:r>
                  <w:r w:rsidRPr="007E5250">
                    <w:rPr>
                      <w:rStyle w:val="apple-converted-space"/>
                      <w:rFonts w:ascii="Georgia" w:hAnsi="Georgia"/>
                      <w:color w:val="2E2E2E"/>
                      <w:sz w:val="21"/>
                      <w:szCs w:val="21"/>
                    </w:rPr>
                    <w:t> </w:t>
                  </w:r>
                  <w:bookmarkStart w:id="6" w:name="bb0175"/>
                  <w:r w:rsidRPr="007E5250">
                    <w:rPr>
                      <w:rFonts w:ascii="Georgia" w:hAnsi="Georgia"/>
                      <w:color w:val="2E2E2E"/>
                      <w:sz w:val="21"/>
                      <w:szCs w:val="21"/>
                    </w:rPr>
                    <w:fldChar w:fldCharType="begin"/>
                  </w:r>
                  <w:r w:rsidRPr="007E5250">
                    <w:rPr>
                      <w:rFonts w:ascii="Georgia" w:hAnsi="Georgia"/>
                      <w:color w:val="2E2E2E"/>
                      <w:sz w:val="21"/>
                      <w:szCs w:val="21"/>
                    </w:rPr>
                    <w:instrText xml:space="preserve"> HYPERLINK "https://www-sciencedirect-com.proxy.longwood.edu/science/article/pii/S1319562X20306422" \l "b0175" </w:instrText>
                  </w:r>
                  <w:r w:rsidRPr="007E5250">
                    <w:rPr>
                      <w:rFonts w:ascii="Georgia" w:hAnsi="Georgia"/>
                      <w:color w:val="2E2E2E"/>
                      <w:sz w:val="21"/>
                      <w:szCs w:val="21"/>
                    </w:rPr>
                    <w:fldChar w:fldCharType="separate"/>
                  </w:r>
                  <w:r w:rsidRPr="007E5250">
                    <w:rPr>
                      <w:rStyle w:val="Hyperlink"/>
                      <w:rFonts w:ascii="Georgia" w:eastAsiaTheme="minorEastAsia" w:hAnsi="Georgia"/>
                      <w:color w:val="0C7DBB"/>
                      <w:sz w:val="21"/>
                      <w:szCs w:val="21"/>
                    </w:rPr>
                    <w:t>Huang et al., 2020</w:t>
                  </w:r>
                  <w:r w:rsidRPr="007E5250">
                    <w:rPr>
                      <w:rFonts w:ascii="Georgia" w:hAnsi="Georgia"/>
                      <w:color w:val="2E2E2E"/>
                      <w:sz w:val="21"/>
                      <w:szCs w:val="21"/>
                    </w:rPr>
                    <w:fldChar w:fldCharType="end"/>
                  </w:r>
                  <w:bookmarkEnd w:id="6"/>
                  <w:r w:rsidRPr="007E5250">
                    <w:rPr>
                      <w:rFonts w:ascii="Georgia" w:hAnsi="Georgia"/>
                      <w:color w:val="2E2E2E"/>
                      <w:sz w:val="21"/>
                      <w:szCs w:val="21"/>
                    </w:rPr>
                    <w:t>,</w:t>
                  </w:r>
                  <w:r w:rsidRPr="007E5250">
                    <w:rPr>
                      <w:rStyle w:val="apple-converted-space"/>
                      <w:rFonts w:ascii="Georgia" w:hAnsi="Georgia"/>
                      <w:color w:val="2E2E2E"/>
                      <w:sz w:val="21"/>
                      <w:szCs w:val="21"/>
                    </w:rPr>
                    <w:t> </w:t>
                  </w:r>
                  <w:bookmarkStart w:id="7" w:name="bb0435"/>
                  <w:r w:rsidRPr="007E5250">
                    <w:rPr>
                      <w:rFonts w:ascii="Georgia" w:hAnsi="Georgia"/>
                      <w:color w:val="2E2E2E"/>
                      <w:sz w:val="21"/>
                      <w:szCs w:val="21"/>
                    </w:rPr>
                    <w:fldChar w:fldCharType="begin"/>
                  </w:r>
                  <w:r w:rsidRPr="007E5250">
                    <w:rPr>
                      <w:rFonts w:ascii="Georgia" w:hAnsi="Georgia"/>
                      <w:color w:val="2E2E2E"/>
                      <w:sz w:val="21"/>
                      <w:szCs w:val="21"/>
                    </w:rPr>
                    <w:instrText xml:space="preserve"> HYPERLINK "https://www-sciencedirect-com.proxy.longwood.edu/science/article/pii/S1319562X20306422" \l "b0435" </w:instrText>
                  </w:r>
                  <w:r w:rsidRPr="007E5250">
                    <w:rPr>
                      <w:rFonts w:ascii="Georgia" w:hAnsi="Georgia"/>
                      <w:color w:val="2E2E2E"/>
                      <w:sz w:val="21"/>
                      <w:szCs w:val="21"/>
                    </w:rPr>
                    <w:fldChar w:fldCharType="separate"/>
                  </w:r>
                  <w:r w:rsidRPr="007E5250">
                    <w:rPr>
                      <w:rStyle w:val="Hyperlink"/>
                      <w:rFonts w:ascii="Georgia" w:eastAsiaTheme="minorEastAsia" w:hAnsi="Georgia"/>
                      <w:color w:val="0C7DBB"/>
                      <w:sz w:val="21"/>
                      <w:szCs w:val="21"/>
                    </w:rPr>
                    <w:t>WHO, 2020</w:t>
                  </w:r>
                  <w:r w:rsidRPr="007E5250">
                    <w:rPr>
                      <w:rFonts w:ascii="Georgia" w:hAnsi="Georgia"/>
                      <w:color w:val="2E2E2E"/>
                      <w:sz w:val="21"/>
                      <w:szCs w:val="21"/>
                    </w:rPr>
                    <w:fldChar w:fldCharType="end"/>
                  </w:r>
                  <w:bookmarkEnd w:id="7"/>
                  <w:r w:rsidRPr="007E5250">
                    <w:rPr>
                      <w:rFonts w:ascii="Georgia" w:hAnsi="Georgia"/>
                      <w:color w:val="2E2E2E"/>
                      <w:sz w:val="21"/>
                      <w:szCs w:val="21"/>
                    </w:rPr>
                    <w:t>,</w:t>
                  </w:r>
                  <w:r w:rsidRPr="007E5250">
                    <w:rPr>
                      <w:rStyle w:val="apple-converted-space"/>
                      <w:rFonts w:ascii="Georgia" w:hAnsi="Georgia"/>
                      <w:color w:val="2E2E2E"/>
                      <w:sz w:val="21"/>
                      <w:szCs w:val="21"/>
                    </w:rPr>
                    <w:t> </w:t>
                  </w:r>
                  <w:bookmarkStart w:id="8" w:name="bb0490"/>
                  <w:r w:rsidRPr="007E5250">
                    <w:rPr>
                      <w:rFonts w:ascii="Georgia" w:hAnsi="Georgia"/>
                      <w:color w:val="2E2E2E"/>
                      <w:sz w:val="21"/>
                      <w:szCs w:val="21"/>
                    </w:rPr>
                    <w:fldChar w:fldCharType="begin"/>
                  </w:r>
                  <w:r w:rsidRPr="007E5250">
                    <w:rPr>
                      <w:rFonts w:ascii="Georgia" w:hAnsi="Georgia"/>
                      <w:color w:val="2E2E2E"/>
                      <w:sz w:val="21"/>
                      <w:szCs w:val="21"/>
                    </w:rPr>
                    <w:instrText xml:space="preserve"> HYPERLINK "https://www-sciencedirect-com.proxy.longwood.edu/science/article/pii/S1319562X20306422" \l "b0490" </w:instrText>
                  </w:r>
                  <w:r w:rsidRPr="007E5250">
                    <w:rPr>
                      <w:rFonts w:ascii="Georgia" w:hAnsi="Georgia"/>
                      <w:color w:val="2E2E2E"/>
                      <w:sz w:val="21"/>
                      <w:szCs w:val="21"/>
                    </w:rPr>
                    <w:fldChar w:fldCharType="separate"/>
                  </w:r>
                  <w:r w:rsidRPr="007E5250">
                    <w:rPr>
                      <w:rStyle w:val="Hyperlink"/>
                      <w:rFonts w:ascii="Georgia" w:eastAsiaTheme="minorEastAsia" w:hAnsi="Georgia"/>
                      <w:color w:val="0C7DBB"/>
                      <w:sz w:val="21"/>
                      <w:szCs w:val="21"/>
                    </w:rPr>
                    <w:t>Wu et al., 2020b</w:t>
                  </w:r>
                  <w:r w:rsidRPr="007E5250">
                    <w:rPr>
                      <w:rFonts w:ascii="Georgia" w:hAnsi="Georgia"/>
                      <w:color w:val="2E2E2E"/>
                      <w:sz w:val="21"/>
                      <w:szCs w:val="21"/>
                    </w:rPr>
                    <w:fldChar w:fldCharType="end"/>
                  </w:r>
                  <w:bookmarkEnd w:id="8"/>
                  <w:r w:rsidRPr="007E5250">
                    <w:rPr>
                      <w:rFonts w:ascii="Georgia" w:hAnsi="Georgia"/>
                      <w:color w:val="2E2E2E"/>
                      <w:sz w:val="21"/>
                      <w:szCs w:val="21"/>
                    </w:rPr>
                    <w:t>)</w:t>
                  </w:r>
                </w:p>
              </w:tc>
            </w:tr>
          </w:tbl>
          <w:p w14:paraId="00223FC5" w14:textId="77777777" w:rsidR="00B7517B" w:rsidRDefault="00B7517B" w:rsidP="00247BBB"/>
        </w:tc>
      </w:tr>
    </w:tbl>
    <w:p w14:paraId="46C3B688" w14:textId="439A65EA" w:rsidR="00B7517B" w:rsidRDefault="00B7517B" w:rsidP="00547855">
      <w:pPr>
        <w:spacing w:line="480" w:lineRule="auto"/>
        <w:jc w:val="both"/>
      </w:pPr>
      <w:r>
        <w:t xml:space="preserve"> </w:t>
      </w:r>
    </w:p>
    <w:p w14:paraId="15448E4A" w14:textId="793BB913" w:rsidR="00B7517B" w:rsidRDefault="00B7517B" w:rsidP="00547855">
      <w:pPr>
        <w:spacing w:line="480" w:lineRule="auto"/>
        <w:jc w:val="both"/>
      </w:pPr>
      <w:r w:rsidRPr="00B7517B">
        <w:rPr>
          <w:b/>
          <w:bCs/>
        </w:rPr>
        <w:t>Figure 2.</w:t>
      </w:r>
      <w:r>
        <w:t xml:space="preserve"> Shows the events of coronaviruses in humans, with China being responsible for two. </w:t>
      </w:r>
    </w:p>
    <w:p w14:paraId="03380352" w14:textId="77777777" w:rsidR="00B7517B" w:rsidRPr="00B7517B" w:rsidRDefault="00B7517B" w:rsidP="00547855">
      <w:pPr>
        <w:spacing w:line="480" w:lineRule="auto"/>
        <w:jc w:val="both"/>
      </w:pPr>
    </w:p>
    <w:p w14:paraId="72113348" w14:textId="043EC210" w:rsidR="00AB65BF" w:rsidRDefault="00AB65BF" w:rsidP="00AB65BF">
      <w:r>
        <w:lastRenderedPageBreak/>
        <w:fldChar w:fldCharType="begin"/>
      </w:r>
      <w:r>
        <w:instrText xml:space="preserve"> INCLUDEPICTURE "/var/folders/x4/b0l957s54jz91vbz7mcz2vn00000gn/T/com.microsoft.Word/WebArchiveCopyPasteTempFiles/1-s2.0-S235198941930678X-gr1_lrg.jpg" \* MERGEFORMATINET </w:instrText>
      </w:r>
      <w:r>
        <w:fldChar w:fldCharType="separate"/>
      </w:r>
      <w:r>
        <w:rPr>
          <w:noProof/>
        </w:rPr>
        <w:drawing>
          <wp:inline distT="0" distB="0" distL="0" distR="0" wp14:anchorId="65F7E4CB" wp14:editId="1A1CF298">
            <wp:extent cx="4499608" cy="3302597"/>
            <wp:effectExtent l="0" t="0" r="0" b="0"/>
            <wp:docPr id="2" name="Picture 2" descr="Diagram,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map&#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40881" cy="3332890"/>
                    </a:xfrm>
                    <a:prstGeom prst="rect">
                      <a:avLst/>
                    </a:prstGeom>
                    <a:noFill/>
                    <a:ln>
                      <a:noFill/>
                    </a:ln>
                  </pic:spPr>
                </pic:pic>
              </a:graphicData>
            </a:graphic>
          </wp:inline>
        </w:drawing>
      </w:r>
      <w:r>
        <w:fldChar w:fldCharType="end"/>
      </w:r>
    </w:p>
    <w:p w14:paraId="585B0E60" w14:textId="15BD4053" w:rsidR="00AB65BF" w:rsidRDefault="00AB65BF" w:rsidP="00547855">
      <w:pPr>
        <w:spacing w:line="480" w:lineRule="auto"/>
        <w:jc w:val="both"/>
      </w:pPr>
    </w:p>
    <w:p w14:paraId="18596BCC" w14:textId="357770DA" w:rsidR="00AB65BF" w:rsidRDefault="00AB65BF" w:rsidP="00547855">
      <w:pPr>
        <w:spacing w:line="480" w:lineRule="auto"/>
        <w:jc w:val="both"/>
        <w:rPr>
          <w:color w:val="000000"/>
        </w:rPr>
      </w:pPr>
      <w:r w:rsidRPr="00AB65BF">
        <w:rPr>
          <w:b/>
          <w:bCs/>
        </w:rPr>
        <w:t xml:space="preserve">Figure </w:t>
      </w:r>
      <w:r w:rsidR="00B7517B">
        <w:rPr>
          <w:b/>
          <w:bCs/>
        </w:rPr>
        <w:t>3</w:t>
      </w:r>
      <w:r w:rsidRPr="00AB65BF">
        <w:rPr>
          <w:b/>
          <w:bCs/>
        </w:rPr>
        <w:t>.</w:t>
      </w:r>
      <w:r>
        <w:rPr>
          <w:b/>
          <w:bCs/>
        </w:rPr>
        <w:t xml:space="preserve"> </w:t>
      </w:r>
      <w:r w:rsidRPr="00AB65BF">
        <w:t xml:space="preserve">Shows </w:t>
      </w:r>
      <w:r>
        <w:t xml:space="preserve">a map of North Sulawesi province and the 27 markets and 10 supermarkets where wild meat is sold </w:t>
      </w:r>
      <w:r w:rsidR="007E5250">
        <w:t>routinely or occasionally (</w:t>
      </w:r>
      <w:proofErr w:type="spellStart"/>
      <w:r w:rsidR="007E5250" w:rsidRPr="00967F33">
        <w:rPr>
          <w:color w:val="000000"/>
        </w:rPr>
        <w:t>Latinne</w:t>
      </w:r>
      <w:proofErr w:type="spellEnd"/>
      <w:r w:rsidR="007E5250" w:rsidRPr="00967F33">
        <w:rPr>
          <w:color w:val="000000"/>
        </w:rPr>
        <w:t xml:space="preserve"> A, </w:t>
      </w:r>
      <w:proofErr w:type="spellStart"/>
      <w:r w:rsidR="007E5250" w:rsidRPr="00967F33">
        <w:rPr>
          <w:color w:val="000000"/>
        </w:rPr>
        <w:t>Saputro</w:t>
      </w:r>
      <w:proofErr w:type="spellEnd"/>
      <w:r w:rsidR="007E5250" w:rsidRPr="00967F33">
        <w:rPr>
          <w:color w:val="000000"/>
        </w:rPr>
        <w:t xml:space="preserve"> S, </w:t>
      </w:r>
      <w:proofErr w:type="spellStart"/>
      <w:r w:rsidR="007E5250" w:rsidRPr="00967F33">
        <w:rPr>
          <w:color w:val="000000"/>
        </w:rPr>
        <w:t>Kalengkongan</w:t>
      </w:r>
      <w:proofErr w:type="spellEnd"/>
      <w:r w:rsidR="007E5250" w:rsidRPr="00967F33">
        <w:rPr>
          <w:color w:val="000000"/>
        </w:rPr>
        <w:t xml:space="preserve"> J, </w:t>
      </w:r>
      <w:proofErr w:type="spellStart"/>
      <w:r w:rsidR="007E5250" w:rsidRPr="00967F33">
        <w:rPr>
          <w:color w:val="000000"/>
        </w:rPr>
        <w:t>Kowel</w:t>
      </w:r>
      <w:proofErr w:type="spellEnd"/>
      <w:r w:rsidR="007E5250" w:rsidRPr="00967F33">
        <w:rPr>
          <w:color w:val="000000"/>
        </w:rPr>
        <w:t xml:space="preserve"> CL, </w:t>
      </w:r>
      <w:proofErr w:type="spellStart"/>
      <w:r w:rsidR="007E5250" w:rsidRPr="00967F33">
        <w:rPr>
          <w:color w:val="000000"/>
        </w:rPr>
        <w:t>Gaghiwu</w:t>
      </w:r>
      <w:proofErr w:type="spellEnd"/>
      <w:r w:rsidR="007E5250" w:rsidRPr="00967F33">
        <w:rPr>
          <w:color w:val="000000"/>
        </w:rPr>
        <w:t xml:space="preserve"> L, </w:t>
      </w:r>
      <w:proofErr w:type="spellStart"/>
      <w:r w:rsidR="007E5250" w:rsidRPr="00967F33">
        <w:rPr>
          <w:color w:val="000000"/>
        </w:rPr>
        <w:t>Ransaleleh</w:t>
      </w:r>
      <w:proofErr w:type="spellEnd"/>
      <w:r w:rsidR="007E5250" w:rsidRPr="00967F33">
        <w:rPr>
          <w:color w:val="000000"/>
        </w:rPr>
        <w:t xml:space="preserve"> TA, </w:t>
      </w:r>
      <w:proofErr w:type="spellStart"/>
      <w:r w:rsidR="007E5250" w:rsidRPr="00967F33">
        <w:rPr>
          <w:color w:val="000000"/>
        </w:rPr>
        <w:t>Nangoy</w:t>
      </w:r>
      <w:proofErr w:type="spellEnd"/>
      <w:r w:rsidR="007E5250" w:rsidRPr="00967F33">
        <w:rPr>
          <w:color w:val="000000"/>
        </w:rPr>
        <w:t xml:space="preserve"> MJ, </w:t>
      </w:r>
      <w:proofErr w:type="spellStart"/>
      <w:r w:rsidR="007E5250" w:rsidRPr="00967F33">
        <w:rPr>
          <w:color w:val="000000"/>
        </w:rPr>
        <w:t>Wahyuni</w:t>
      </w:r>
      <w:proofErr w:type="spellEnd"/>
      <w:r w:rsidR="007E5250" w:rsidRPr="00967F33">
        <w:rPr>
          <w:color w:val="000000"/>
        </w:rPr>
        <w:t xml:space="preserve"> I, </w:t>
      </w:r>
      <w:proofErr w:type="spellStart"/>
      <w:r w:rsidR="007E5250" w:rsidRPr="00967F33">
        <w:rPr>
          <w:color w:val="000000"/>
        </w:rPr>
        <w:t>Kusumaningrum</w:t>
      </w:r>
      <w:proofErr w:type="spellEnd"/>
      <w:r w:rsidR="007E5250" w:rsidRPr="00967F33">
        <w:rPr>
          <w:color w:val="000000"/>
        </w:rPr>
        <w:t xml:space="preserve"> T, Safari D</w:t>
      </w:r>
      <w:r w:rsidR="007E5250">
        <w:rPr>
          <w:color w:val="000000"/>
        </w:rPr>
        <w:t xml:space="preserve">, 2020). </w:t>
      </w:r>
    </w:p>
    <w:p w14:paraId="0927E0D8" w14:textId="68B9E0B4" w:rsidR="007E5250" w:rsidRDefault="007E5250" w:rsidP="00547855">
      <w:pPr>
        <w:spacing w:line="480" w:lineRule="auto"/>
        <w:jc w:val="both"/>
      </w:pPr>
    </w:p>
    <w:p w14:paraId="4314577F" w14:textId="77777777" w:rsidR="00ED03F1" w:rsidRDefault="00ED03F1" w:rsidP="00547855">
      <w:pPr>
        <w:spacing w:line="480" w:lineRule="auto"/>
        <w:jc w:val="both"/>
        <w:rPr>
          <w:b/>
          <w:bCs/>
        </w:rPr>
      </w:pPr>
    </w:p>
    <w:p w14:paraId="4AF88221" w14:textId="77777777" w:rsidR="00ED03F1" w:rsidRDefault="00ED03F1" w:rsidP="00547855">
      <w:pPr>
        <w:spacing w:line="480" w:lineRule="auto"/>
        <w:jc w:val="both"/>
        <w:rPr>
          <w:b/>
          <w:bCs/>
        </w:rPr>
      </w:pPr>
    </w:p>
    <w:p w14:paraId="66567946" w14:textId="77777777" w:rsidR="00ED03F1" w:rsidRDefault="00ED03F1" w:rsidP="00547855">
      <w:pPr>
        <w:spacing w:line="480" w:lineRule="auto"/>
        <w:jc w:val="both"/>
        <w:rPr>
          <w:b/>
          <w:bCs/>
        </w:rPr>
      </w:pPr>
    </w:p>
    <w:p w14:paraId="65255D2A" w14:textId="77777777" w:rsidR="00ED03F1" w:rsidRDefault="00ED03F1" w:rsidP="00547855">
      <w:pPr>
        <w:spacing w:line="480" w:lineRule="auto"/>
        <w:jc w:val="both"/>
        <w:rPr>
          <w:b/>
          <w:bCs/>
        </w:rPr>
      </w:pPr>
    </w:p>
    <w:p w14:paraId="2C2E7EFF" w14:textId="77777777" w:rsidR="00ED03F1" w:rsidRDefault="00ED03F1" w:rsidP="00547855">
      <w:pPr>
        <w:spacing w:line="480" w:lineRule="auto"/>
        <w:jc w:val="both"/>
        <w:rPr>
          <w:b/>
          <w:bCs/>
        </w:rPr>
      </w:pPr>
    </w:p>
    <w:p w14:paraId="13F23642" w14:textId="77777777" w:rsidR="00ED03F1" w:rsidRDefault="00ED03F1" w:rsidP="00547855">
      <w:pPr>
        <w:spacing w:line="480" w:lineRule="auto"/>
        <w:jc w:val="both"/>
        <w:rPr>
          <w:b/>
          <w:bCs/>
        </w:rPr>
      </w:pPr>
    </w:p>
    <w:p w14:paraId="127F6C8A" w14:textId="77777777" w:rsidR="00ED03F1" w:rsidRDefault="00ED03F1" w:rsidP="00547855">
      <w:pPr>
        <w:spacing w:line="480" w:lineRule="auto"/>
        <w:jc w:val="both"/>
        <w:rPr>
          <w:b/>
          <w:bCs/>
        </w:rPr>
      </w:pPr>
    </w:p>
    <w:p w14:paraId="1818F3D8" w14:textId="77777777" w:rsidR="00ED03F1" w:rsidRDefault="00ED03F1" w:rsidP="00547855">
      <w:pPr>
        <w:spacing w:line="480" w:lineRule="auto"/>
        <w:jc w:val="both"/>
        <w:rPr>
          <w:b/>
          <w:bCs/>
        </w:rPr>
      </w:pPr>
    </w:p>
    <w:p w14:paraId="536F5B68" w14:textId="77777777" w:rsidR="00ED03F1" w:rsidRDefault="00ED03F1" w:rsidP="00547855">
      <w:pPr>
        <w:spacing w:line="480" w:lineRule="auto"/>
        <w:jc w:val="both"/>
        <w:rPr>
          <w:b/>
          <w:bCs/>
        </w:rPr>
      </w:pPr>
    </w:p>
    <w:p w14:paraId="3DEE413E" w14:textId="104F7605" w:rsidR="007E5250" w:rsidRDefault="00B7517B" w:rsidP="00547855">
      <w:pPr>
        <w:spacing w:line="480" w:lineRule="auto"/>
        <w:jc w:val="both"/>
        <w:rPr>
          <w:b/>
          <w:bCs/>
        </w:rPr>
      </w:pPr>
      <w:r w:rsidRPr="00B7517B">
        <w:rPr>
          <w:b/>
          <w:bCs/>
        </w:rPr>
        <w:lastRenderedPageBreak/>
        <w:t xml:space="preserve">Works Cited </w:t>
      </w:r>
    </w:p>
    <w:p w14:paraId="6508EA6B" w14:textId="2389DC55" w:rsidR="00B7517B" w:rsidRDefault="00B7517B" w:rsidP="00B7517B">
      <w:pPr>
        <w:pStyle w:val="ListParagraph"/>
        <w:numPr>
          <w:ilvl w:val="0"/>
          <w:numId w:val="2"/>
        </w:numPr>
        <w:spacing w:before="100" w:beforeAutospacing="1" w:after="100" w:afterAutospacing="1"/>
        <w:rPr>
          <w:color w:val="000000"/>
        </w:rPr>
      </w:pPr>
      <w:proofErr w:type="spellStart"/>
      <w:r w:rsidRPr="00967F33">
        <w:rPr>
          <w:color w:val="000000"/>
        </w:rPr>
        <w:t>Latinne</w:t>
      </w:r>
      <w:proofErr w:type="spellEnd"/>
      <w:r w:rsidRPr="00967F33">
        <w:rPr>
          <w:color w:val="000000"/>
        </w:rPr>
        <w:t xml:space="preserve"> A, </w:t>
      </w:r>
      <w:proofErr w:type="spellStart"/>
      <w:r w:rsidRPr="00967F33">
        <w:rPr>
          <w:color w:val="000000"/>
        </w:rPr>
        <w:t>Saputro</w:t>
      </w:r>
      <w:proofErr w:type="spellEnd"/>
      <w:r w:rsidRPr="00967F33">
        <w:rPr>
          <w:color w:val="000000"/>
        </w:rPr>
        <w:t xml:space="preserve"> S, </w:t>
      </w:r>
      <w:proofErr w:type="spellStart"/>
      <w:r w:rsidRPr="00967F33">
        <w:rPr>
          <w:color w:val="000000"/>
        </w:rPr>
        <w:t>Kalengkongan</w:t>
      </w:r>
      <w:proofErr w:type="spellEnd"/>
      <w:r w:rsidRPr="00967F33">
        <w:rPr>
          <w:color w:val="000000"/>
        </w:rPr>
        <w:t xml:space="preserve"> J, </w:t>
      </w:r>
      <w:proofErr w:type="spellStart"/>
      <w:r w:rsidRPr="00967F33">
        <w:rPr>
          <w:color w:val="000000"/>
        </w:rPr>
        <w:t>Kowel</w:t>
      </w:r>
      <w:proofErr w:type="spellEnd"/>
      <w:r w:rsidRPr="00967F33">
        <w:rPr>
          <w:color w:val="000000"/>
        </w:rPr>
        <w:t xml:space="preserve"> CL, </w:t>
      </w:r>
      <w:proofErr w:type="spellStart"/>
      <w:r w:rsidRPr="00967F33">
        <w:rPr>
          <w:color w:val="000000"/>
        </w:rPr>
        <w:t>Gaghiwu</w:t>
      </w:r>
      <w:proofErr w:type="spellEnd"/>
      <w:r w:rsidRPr="00967F33">
        <w:rPr>
          <w:color w:val="000000"/>
        </w:rPr>
        <w:t xml:space="preserve"> L, </w:t>
      </w:r>
      <w:proofErr w:type="spellStart"/>
      <w:r w:rsidRPr="00967F33">
        <w:rPr>
          <w:color w:val="000000"/>
        </w:rPr>
        <w:t>Ransaleleh</w:t>
      </w:r>
      <w:proofErr w:type="spellEnd"/>
      <w:r w:rsidRPr="00967F33">
        <w:rPr>
          <w:color w:val="000000"/>
        </w:rPr>
        <w:t xml:space="preserve"> TA, </w:t>
      </w:r>
      <w:proofErr w:type="spellStart"/>
      <w:r w:rsidRPr="00967F33">
        <w:rPr>
          <w:color w:val="000000"/>
        </w:rPr>
        <w:t>Nangoy</w:t>
      </w:r>
      <w:proofErr w:type="spellEnd"/>
      <w:r w:rsidRPr="00967F33">
        <w:rPr>
          <w:color w:val="000000"/>
        </w:rPr>
        <w:t xml:space="preserve"> MJ, </w:t>
      </w:r>
      <w:proofErr w:type="spellStart"/>
      <w:r w:rsidRPr="00967F33">
        <w:rPr>
          <w:color w:val="000000"/>
        </w:rPr>
        <w:t>Wahyuni</w:t>
      </w:r>
      <w:proofErr w:type="spellEnd"/>
      <w:r w:rsidRPr="00967F33">
        <w:rPr>
          <w:color w:val="000000"/>
        </w:rPr>
        <w:t xml:space="preserve"> I, </w:t>
      </w:r>
      <w:proofErr w:type="spellStart"/>
      <w:r w:rsidRPr="00967F33">
        <w:rPr>
          <w:color w:val="000000"/>
        </w:rPr>
        <w:t>Kusumaningrum</w:t>
      </w:r>
      <w:proofErr w:type="spellEnd"/>
      <w:r w:rsidRPr="00967F33">
        <w:rPr>
          <w:color w:val="000000"/>
        </w:rPr>
        <w:t xml:space="preserve"> T, Safari D, et al. 2020. Characterizing and quantifying the wildlife trade network in Sulawesi, Indonesia. Global Ecology and Conservation 21. </w:t>
      </w:r>
    </w:p>
    <w:p w14:paraId="7AD66C3C" w14:textId="77777777" w:rsidR="00B7517B" w:rsidRPr="00967F33" w:rsidRDefault="00B7517B" w:rsidP="00B7517B">
      <w:pPr>
        <w:pStyle w:val="ListParagraph"/>
        <w:spacing w:before="100" w:beforeAutospacing="1" w:after="100" w:afterAutospacing="1"/>
        <w:ind w:left="360"/>
        <w:rPr>
          <w:color w:val="000000"/>
        </w:rPr>
      </w:pPr>
    </w:p>
    <w:p w14:paraId="6C052DB6" w14:textId="1F63D85E" w:rsidR="00B7517B" w:rsidRDefault="00B7517B" w:rsidP="00B7517B">
      <w:pPr>
        <w:pStyle w:val="NormalWeb"/>
        <w:numPr>
          <w:ilvl w:val="0"/>
          <w:numId w:val="2"/>
        </w:numPr>
        <w:rPr>
          <w:rStyle w:val="apple-converted-space"/>
          <w:color w:val="000000"/>
        </w:rPr>
      </w:pPr>
      <w:proofErr w:type="spellStart"/>
      <w:r w:rsidRPr="006D6A48">
        <w:rPr>
          <w:color w:val="000000"/>
        </w:rPr>
        <w:t>Halbwax</w:t>
      </w:r>
      <w:proofErr w:type="spellEnd"/>
      <w:r w:rsidRPr="006D6A48">
        <w:rPr>
          <w:color w:val="000000"/>
        </w:rPr>
        <w:t xml:space="preserve"> M. Addressing the illegal wildlife trade in the European Union as a public health issue to draw decision makers attention. Biological Conservation. </w:t>
      </w:r>
      <w:proofErr w:type="gramStart"/>
      <w:r w:rsidRPr="006D6A48">
        <w:rPr>
          <w:color w:val="000000"/>
        </w:rPr>
        <w:t>2020;251:108798</w:t>
      </w:r>
      <w:proofErr w:type="gramEnd"/>
      <w:r w:rsidRPr="006D6A48">
        <w:rPr>
          <w:color w:val="000000"/>
        </w:rPr>
        <w:t xml:space="preserve">. </w:t>
      </w:r>
      <w:proofErr w:type="gramStart"/>
      <w:r w:rsidRPr="006D6A48">
        <w:rPr>
          <w:color w:val="000000"/>
        </w:rPr>
        <w:t>doi:10.1016/j.biocon</w:t>
      </w:r>
      <w:proofErr w:type="gramEnd"/>
      <w:r w:rsidRPr="006D6A48">
        <w:rPr>
          <w:color w:val="000000"/>
        </w:rPr>
        <w:t>.2020.108798</w:t>
      </w:r>
      <w:r w:rsidRPr="006D6A48">
        <w:rPr>
          <w:rStyle w:val="apple-converted-space"/>
          <w:color w:val="000000"/>
        </w:rPr>
        <w:t> </w:t>
      </w:r>
    </w:p>
    <w:p w14:paraId="547042D2" w14:textId="77777777" w:rsidR="00B7517B" w:rsidRPr="00B7517B" w:rsidRDefault="00B7517B" w:rsidP="00B7517B">
      <w:pPr>
        <w:pStyle w:val="NormalWeb"/>
        <w:rPr>
          <w:rStyle w:val="apple-converted-space"/>
          <w:color w:val="000000"/>
        </w:rPr>
      </w:pPr>
    </w:p>
    <w:p w14:paraId="7B48870B" w14:textId="1213976E" w:rsidR="00B7517B" w:rsidRDefault="00B7517B" w:rsidP="00B7517B">
      <w:pPr>
        <w:pStyle w:val="NormalWeb"/>
        <w:numPr>
          <w:ilvl w:val="0"/>
          <w:numId w:val="2"/>
        </w:numPr>
        <w:rPr>
          <w:rStyle w:val="apple-converted-space"/>
          <w:color w:val="000000"/>
        </w:rPr>
      </w:pPr>
      <w:proofErr w:type="spellStart"/>
      <w:r w:rsidRPr="006D6A48">
        <w:rPr>
          <w:color w:val="000000"/>
        </w:rPr>
        <w:t>Perveen</w:t>
      </w:r>
      <w:proofErr w:type="spellEnd"/>
      <w:r w:rsidRPr="006D6A48">
        <w:rPr>
          <w:color w:val="000000"/>
        </w:rPr>
        <w:t xml:space="preserve"> N, Muzaffar SB, Al-</w:t>
      </w:r>
      <w:proofErr w:type="spellStart"/>
      <w:r w:rsidRPr="006D6A48">
        <w:rPr>
          <w:color w:val="000000"/>
        </w:rPr>
        <w:t>Deeb</w:t>
      </w:r>
      <w:proofErr w:type="spellEnd"/>
      <w:r w:rsidRPr="006D6A48">
        <w:rPr>
          <w:color w:val="000000"/>
        </w:rPr>
        <w:t xml:space="preserve"> MA. Exploring human-animal host interactions and emergence of COVID-19: Evolutionary and ecological dynamics. Saudi Journal of Biological Sciences. 2021;28(2):1417–1425. </w:t>
      </w:r>
      <w:proofErr w:type="gramStart"/>
      <w:r w:rsidRPr="006D6A48">
        <w:rPr>
          <w:color w:val="000000"/>
        </w:rPr>
        <w:t>doi:10.1016/j.sjbs</w:t>
      </w:r>
      <w:proofErr w:type="gramEnd"/>
      <w:r w:rsidRPr="006D6A48">
        <w:rPr>
          <w:color w:val="000000"/>
        </w:rPr>
        <w:t>.2020.11.077</w:t>
      </w:r>
      <w:r w:rsidRPr="006D6A48">
        <w:rPr>
          <w:rStyle w:val="apple-converted-space"/>
          <w:color w:val="000000"/>
        </w:rPr>
        <w:t> </w:t>
      </w:r>
    </w:p>
    <w:p w14:paraId="14A519F3" w14:textId="77777777" w:rsidR="00B7517B" w:rsidRPr="00B7517B" w:rsidRDefault="00B7517B" w:rsidP="00B7517B">
      <w:pPr>
        <w:pStyle w:val="NormalWeb"/>
        <w:rPr>
          <w:rStyle w:val="apple-converted-space"/>
          <w:color w:val="000000"/>
        </w:rPr>
      </w:pPr>
    </w:p>
    <w:p w14:paraId="614E8473" w14:textId="089E0E2F" w:rsidR="00B7517B" w:rsidRDefault="00B7517B" w:rsidP="00B7517B">
      <w:pPr>
        <w:pStyle w:val="NormalWeb"/>
        <w:numPr>
          <w:ilvl w:val="0"/>
          <w:numId w:val="2"/>
        </w:numPr>
        <w:rPr>
          <w:rStyle w:val="apple-converted-space"/>
          <w:color w:val="000000"/>
        </w:rPr>
      </w:pPr>
      <w:r w:rsidRPr="006D6A48">
        <w:rPr>
          <w:color w:val="000000"/>
        </w:rPr>
        <w:t>Córdoba-Aguilar A, Ibarra-</w:t>
      </w:r>
      <w:proofErr w:type="spellStart"/>
      <w:r w:rsidRPr="006D6A48">
        <w:rPr>
          <w:color w:val="000000"/>
        </w:rPr>
        <w:t>Cerdeña</w:t>
      </w:r>
      <w:proofErr w:type="spellEnd"/>
      <w:r w:rsidRPr="006D6A48">
        <w:rPr>
          <w:color w:val="000000"/>
        </w:rPr>
        <w:t xml:space="preserve"> CN, Castro-Arellano I, Suzan G. Tackling zoonoses in a crowded world: Lessons to be learned from the COVID-19 pandemic. Acta </w:t>
      </w:r>
      <w:proofErr w:type="spellStart"/>
      <w:r w:rsidRPr="006D6A48">
        <w:rPr>
          <w:color w:val="000000"/>
        </w:rPr>
        <w:t>Tropica</w:t>
      </w:r>
      <w:proofErr w:type="spellEnd"/>
      <w:r w:rsidRPr="006D6A48">
        <w:rPr>
          <w:color w:val="000000"/>
        </w:rPr>
        <w:t xml:space="preserve">. </w:t>
      </w:r>
      <w:proofErr w:type="gramStart"/>
      <w:r w:rsidRPr="006D6A48">
        <w:rPr>
          <w:color w:val="000000"/>
        </w:rPr>
        <w:t>2021;214:105780</w:t>
      </w:r>
      <w:proofErr w:type="gramEnd"/>
      <w:r w:rsidRPr="006D6A48">
        <w:rPr>
          <w:color w:val="000000"/>
        </w:rPr>
        <w:t xml:space="preserve">. </w:t>
      </w:r>
      <w:proofErr w:type="gramStart"/>
      <w:r w:rsidRPr="006D6A48">
        <w:rPr>
          <w:color w:val="000000"/>
        </w:rPr>
        <w:t>doi:10.1016/j.actatropica</w:t>
      </w:r>
      <w:proofErr w:type="gramEnd"/>
      <w:r w:rsidRPr="006D6A48">
        <w:rPr>
          <w:color w:val="000000"/>
        </w:rPr>
        <w:t>.2020.105780</w:t>
      </w:r>
      <w:r w:rsidRPr="006D6A48">
        <w:rPr>
          <w:rStyle w:val="apple-converted-space"/>
          <w:color w:val="000000"/>
        </w:rPr>
        <w:t> </w:t>
      </w:r>
    </w:p>
    <w:p w14:paraId="3292C9C3" w14:textId="77777777" w:rsidR="00B7517B" w:rsidRPr="006D6A48" w:rsidRDefault="00B7517B" w:rsidP="00B7517B">
      <w:pPr>
        <w:pStyle w:val="NormalWeb"/>
        <w:rPr>
          <w:rStyle w:val="apple-converted-space"/>
          <w:color w:val="000000"/>
        </w:rPr>
      </w:pPr>
    </w:p>
    <w:p w14:paraId="49887EB2" w14:textId="40A0F853" w:rsidR="00B7517B" w:rsidRDefault="00B7517B" w:rsidP="00B7517B">
      <w:pPr>
        <w:pStyle w:val="NormalWeb"/>
        <w:numPr>
          <w:ilvl w:val="0"/>
          <w:numId w:val="2"/>
        </w:numPr>
        <w:rPr>
          <w:rStyle w:val="apple-converted-space"/>
          <w:color w:val="000000"/>
        </w:rPr>
      </w:pPr>
      <w:r w:rsidRPr="006D6A48">
        <w:rPr>
          <w:color w:val="000000"/>
        </w:rPr>
        <w:t xml:space="preserve">Huang Q, Wang F, Yang H, </w:t>
      </w:r>
      <w:proofErr w:type="spellStart"/>
      <w:r w:rsidRPr="006D6A48">
        <w:rPr>
          <w:color w:val="000000"/>
        </w:rPr>
        <w:t>Valitutto</w:t>
      </w:r>
      <w:proofErr w:type="spellEnd"/>
      <w:r w:rsidRPr="006D6A48">
        <w:rPr>
          <w:color w:val="000000"/>
        </w:rPr>
        <w:t xml:space="preserve"> M, </w:t>
      </w:r>
      <w:proofErr w:type="spellStart"/>
      <w:r w:rsidRPr="006D6A48">
        <w:rPr>
          <w:color w:val="000000"/>
        </w:rPr>
        <w:t>Songer</w:t>
      </w:r>
      <w:proofErr w:type="spellEnd"/>
      <w:r w:rsidRPr="006D6A48">
        <w:rPr>
          <w:color w:val="000000"/>
        </w:rPr>
        <w:t xml:space="preserve"> M. Will the COVID-19 outbreak be a turning point for China's wildlife protection: New developments and challenges of wildlife conservation in China. Biological Conservation. </w:t>
      </w:r>
      <w:proofErr w:type="gramStart"/>
      <w:r w:rsidRPr="006D6A48">
        <w:rPr>
          <w:color w:val="000000"/>
        </w:rPr>
        <w:t>2021;254:108937</w:t>
      </w:r>
      <w:proofErr w:type="gramEnd"/>
      <w:r w:rsidRPr="006D6A48">
        <w:rPr>
          <w:color w:val="000000"/>
        </w:rPr>
        <w:t xml:space="preserve">. </w:t>
      </w:r>
      <w:proofErr w:type="gramStart"/>
      <w:r w:rsidRPr="006D6A48">
        <w:rPr>
          <w:color w:val="000000"/>
        </w:rPr>
        <w:t>doi:10.1016/j.biocon</w:t>
      </w:r>
      <w:proofErr w:type="gramEnd"/>
      <w:r w:rsidRPr="006D6A48">
        <w:rPr>
          <w:color w:val="000000"/>
        </w:rPr>
        <w:t>.2020.108937</w:t>
      </w:r>
      <w:r w:rsidRPr="006D6A48">
        <w:rPr>
          <w:rStyle w:val="apple-converted-space"/>
          <w:color w:val="000000"/>
        </w:rPr>
        <w:t> </w:t>
      </w:r>
    </w:p>
    <w:p w14:paraId="7A636D27" w14:textId="767423A4" w:rsidR="00B7517B" w:rsidRPr="006D6A48" w:rsidRDefault="00B7517B" w:rsidP="00B7517B">
      <w:pPr>
        <w:pStyle w:val="NormalWeb"/>
        <w:rPr>
          <w:rStyle w:val="apple-converted-space"/>
          <w:color w:val="000000"/>
        </w:rPr>
      </w:pPr>
    </w:p>
    <w:p w14:paraId="593D6649" w14:textId="77777777" w:rsidR="00B7517B" w:rsidRPr="006D6A48" w:rsidRDefault="00B7517B" w:rsidP="00B7517B">
      <w:pPr>
        <w:pStyle w:val="NormalWeb"/>
        <w:numPr>
          <w:ilvl w:val="0"/>
          <w:numId w:val="2"/>
        </w:numPr>
        <w:rPr>
          <w:rStyle w:val="apple-converted-space"/>
          <w:color w:val="000000"/>
        </w:rPr>
      </w:pPr>
      <w:r w:rsidRPr="006D6A48">
        <w:rPr>
          <w:color w:val="000000"/>
        </w:rPr>
        <w:t>Aguirre AA, Catherina R, Frye H, Shelley L. Illicit Wildlife Trade, Wet Markets, and COVID‐19: Preventing Future Pandemics. World Medical &amp; Health Policy. 2020;12(3):256–265. doi:10.1002/wmh3.348</w:t>
      </w:r>
      <w:r w:rsidRPr="006D6A48">
        <w:rPr>
          <w:rStyle w:val="apple-converted-space"/>
          <w:color w:val="000000"/>
        </w:rPr>
        <w:t> </w:t>
      </w:r>
    </w:p>
    <w:p w14:paraId="1A3E5D8A" w14:textId="77777777" w:rsidR="00B7517B" w:rsidRPr="00B7517B" w:rsidRDefault="00B7517B" w:rsidP="00547855">
      <w:pPr>
        <w:spacing w:line="480" w:lineRule="auto"/>
        <w:jc w:val="both"/>
      </w:pPr>
    </w:p>
    <w:sectPr w:rsidR="00B7517B" w:rsidRPr="00B7517B" w:rsidSect="007756A7">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altName w:val="﷽﷽﷽﷽﷽﷽﷽﷽쭠1怀"/>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E181F"/>
    <w:multiLevelType w:val="hybridMultilevel"/>
    <w:tmpl w:val="33A47B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265FAC"/>
    <w:multiLevelType w:val="hybridMultilevel"/>
    <w:tmpl w:val="1AE6456A"/>
    <w:lvl w:ilvl="0" w:tplc="EF843282">
      <w:start w:val="1"/>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6A7"/>
    <w:rsid w:val="00065D0D"/>
    <w:rsid w:val="001728E0"/>
    <w:rsid w:val="001875F5"/>
    <w:rsid w:val="001B2334"/>
    <w:rsid w:val="00235848"/>
    <w:rsid w:val="00285C76"/>
    <w:rsid w:val="002F6A9E"/>
    <w:rsid w:val="00443BAF"/>
    <w:rsid w:val="00547855"/>
    <w:rsid w:val="005C3C0C"/>
    <w:rsid w:val="00622447"/>
    <w:rsid w:val="0062455F"/>
    <w:rsid w:val="00634898"/>
    <w:rsid w:val="00635702"/>
    <w:rsid w:val="00661E07"/>
    <w:rsid w:val="007109DF"/>
    <w:rsid w:val="007756A7"/>
    <w:rsid w:val="007E5250"/>
    <w:rsid w:val="00826B85"/>
    <w:rsid w:val="00865925"/>
    <w:rsid w:val="009D442C"/>
    <w:rsid w:val="00A84E8F"/>
    <w:rsid w:val="00AB65BF"/>
    <w:rsid w:val="00B1192D"/>
    <w:rsid w:val="00B13124"/>
    <w:rsid w:val="00B7517B"/>
    <w:rsid w:val="00C4220E"/>
    <w:rsid w:val="00C8352F"/>
    <w:rsid w:val="00C949AC"/>
    <w:rsid w:val="00CF306B"/>
    <w:rsid w:val="00D11482"/>
    <w:rsid w:val="00D36528"/>
    <w:rsid w:val="00D97201"/>
    <w:rsid w:val="00DC5DB0"/>
    <w:rsid w:val="00DF5B56"/>
    <w:rsid w:val="00ED03F1"/>
    <w:rsid w:val="00F40841"/>
    <w:rsid w:val="00F66A07"/>
    <w:rsid w:val="00F67233"/>
    <w:rsid w:val="00FA79E2"/>
    <w:rsid w:val="00FE49EF"/>
    <w:rsid w:val="00FE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FABE5"/>
  <w15:chartTrackingRefBased/>
  <w15:docId w15:val="{04B306AD-58FD-2449-B444-6A35E4FE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25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756A7"/>
    <w:rPr>
      <w:rFonts w:eastAsiaTheme="minorEastAsia"/>
      <w:sz w:val="22"/>
      <w:szCs w:val="22"/>
      <w:lang w:eastAsia="zh-CN"/>
    </w:rPr>
  </w:style>
  <w:style w:type="character" w:customStyle="1" w:styleId="NoSpacingChar">
    <w:name w:val="No Spacing Char"/>
    <w:basedOn w:val="DefaultParagraphFont"/>
    <w:link w:val="NoSpacing"/>
    <w:uiPriority w:val="1"/>
    <w:rsid w:val="007756A7"/>
    <w:rPr>
      <w:rFonts w:eastAsiaTheme="minorEastAsia"/>
      <w:sz w:val="22"/>
      <w:szCs w:val="22"/>
      <w:lang w:eastAsia="zh-CN"/>
    </w:rPr>
  </w:style>
  <w:style w:type="paragraph" w:styleId="ListParagraph">
    <w:name w:val="List Paragraph"/>
    <w:basedOn w:val="Normal"/>
    <w:uiPriority w:val="34"/>
    <w:qFormat/>
    <w:rsid w:val="00F66A07"/>
    <w:pPr>
      <w:ind w:left="720"/>
      <w:contextualSpacing/>
    </w:pPr>
  </w:style>
  <w:style w:type="character" w:styleId="Hyperlink">
    <w:name w:val="Hyperlink"/>
    <w:basedOn w:val="DefaultParagraphFont"/>
    <w:uiPriority w:val="99"/>
    <w:semiHidden/>
    <w:unhideWhenUsed/>
    <w:rsid w:val="007E5250"/>
    <w:rPr>
      <w:color w:val="0000FF"/>
      <w:u w:val="single"/>
    </w:rPr>
  </w:style>
  <w:style w:type="character" w:customStyle="1" w:styleId="apple-converted-space">
    <w:name w:val="apple-converted-space"/>
    <w:basedOn w:val="DefaultParagraphFont"/>
    <w:rsid w:val="007E5250"/>
  </w:style>
  <w:style w:type="table" w:styleId="TableGrid">
    <w:name w:val="Table Grid"/>
    <w:basedOn w:val="TableNormal"/>
    <w:uiPriority w:val="39"/>
    <w:rsid w:val="007E5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751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571284">
      <w:bodyDiv w:val="1"/>
      <w:marLeft w:val="0"/>
      <w:marRight w:val="0"/>
      <w:marTop w:val="0"/>
      <w:marBottom w:val="0"/>
      <w:divBdr>
        <w:top w:val="none" w:sz="0" w:space="0" w:color="auto"/>
        <w:left w:val="none" w:sz="0" w:space="0" w:color="auto"/>
        <w:bottom w:val="none" w:sz="0" w:space="0" w:color="auto"/>
        <w:right w:val="none" w:sz="0" w:space="0" w:color="auto"/>
      </w:divBdr>
    </w:div>
    <w:div w:id="796068262">
      <w:bodyDiv w:val="1"/>
      <w:marLeft w:val="0"/>
      <w:marRight w:val="0"/>
      <w:marTop w:val="0"/>
      <w:marBottom w:val="0"/>
      <w:divBdr>
        <w:top w:val="none" w:sz="0" w:space="0" w:color="auto"/>
        <w:left w:val="none" w:sz="0" w:space="0" w:color="auto"/>
        <w:bottom w:val="none" w:sz="0" w:space="0" w:color="auto"/>
        <w:right w:val="none" w:sz="0" w:space="0" w:color="auto"/>
      </w:divBdr>
    </w:div>
    <w:div w:id="1486583321">
      <w:bodyDiv w:val="1"/>
      <w:marLeft w:val="0"/>
      <w:marRight w:val="0"/>
      <w:marTop w:val="0"/>
      <w:marBottom w:val="0"/>
      <w:divBdr>
        <w:top w:val="none" w:sz="0" w:space="0" w:color="auto"/>
        <w:left w:val="none" w:sz="0" w:space="0" w:color="auto"/>
        <w:bottom w:val="none" w:sz="0" w:space="0" w:color="auto"/>
        <w:right w:val="none" w:sz="0" w:space="0" w:color="auto"/>
      </w:divBdr>
    </w:div>
    <w:div w:id="148978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1928</Words>
  <Characters>10992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Covid-19 emerged from the wildlife trade and stricter regulations are needed.</vt:lpstr>
    </vt:vector>
  </TitlesOfParts>
  <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emerged from the wildlife trade market and stricter regulations are needed.</dc:title>
  <dc:subject/>
  <dc:creator>Ally Salomon</dc:creator>
  <cp:keywords/>
  <dc:description/>
  <cp:lastModifiedBy>Ally Salomon</cp:lastModifiedBy>
  <cp:revision>2</cp:revision>
  <dcterms:created xsi:type="dcterms:W3CDTF">2021-03-14T20:33:00Z</dcterms:created>
  <dcterms:modified xsi:type="dcterms:W3CDTF">2021-03-14T20:33:00Z</dcterms:modified>
</cp:coreProperties>
</file>