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4E8" w14:textId="77777777" w:rsidR="005025A4" w:rsidRDefault="00EF37B0">
      <w:r>
        <w:t>Table 2</w:t>
      </w:r>
    </w:p>
    <w:p w14:paraId="42C883AE" w14:textId="34412B59" w:rsidR="00D32CEB" w:rsidRDefault="00EF37B0">
      <w:r>
        <w:t xml:space="preserve">Analysis of Variance (ANOVA) of child engagement by </w:t>
      </w:r>
      <w:r w:rsidR="00DD0F24">
        <w:t>age of child</w:t>
      </w:r>
    </w:p>
    <w:p w14:paraId="21707D4F" w14:textId="77777777" w:rsidR="00EF37B0" w:rsidRDefault="00EF37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37B0" w14:paraId="1DE880F9" w14:textId="77777777" w:rsidTr="00EF37B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73840408" w14:textId="5700F25E" w:rsidR="00EF37B0" w:rsidRDefault="00DD0F24">
            <w:r>
              <w:t>Age of Child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2A9B99EC" w14:textId="77777777" w:rsidR="00EF37B0" w:rsidRDefault="00EF37B0" w:rsidP="00EF37B0">
            <w:pPr>
              <w:jc w:val="center"/>
            </w:pPr>
            <w:r>
              <w:t>Mean Engagement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2E6CC5AE" w14:textId="77777777" w:rsidR="00EF37B0" w:rsidRDefault="00EF37B0" w:rsidP="00EF37B0">
            <w:pPr>
              <w:jc w:val="center"/>
            </w:pPr>
            <w:r>
              <w:t>F-value</w:t>
            </w:r>
          </w:p>
        </w:tc>
      </w:tr>
      <w:tr w:rsidR="005569FC" w14:paraId="187B41B4" w14:textId="77777777" w:rsidTr="00EF37B0">
        <w:tc>
          <w:tcPr>
            <w:tcW w:w="3116" w:type="dxa"/>
            <w:tcBorders>
              <w:top w:val="single" w:sz="4" w:space="0" w:color="auto"/>
            </w:tcBorders>
          </w:tcPr>
          <w:p w14:paraId="7BA8A559" w14:textId="211FA0DB" w:rsidR="005569FC" w:rsidRDefault="005569FC" w:rsidP="005569FC">
            <w:r>
              <w:t>3 years old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FDC3FD2" w14:textId="069DCA07" w:rsidR="005569FC" w:rsidRDefault="005569FC" w:rsidP="005569FC">
            <w:pPr>
              <w:jc w:val="center"/>
            </w:pPr>
            <w:r>
              <w:t>6.5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F8911C4" w14:textId="6DC7DF07" w:rsidR="005569FC" w:rsidRDefault="005569FC" w:rsidP="005569FC">
            <w:pPr>
              <w:jc w:val="center"/>
            </w:pPr>
            <w:r>
              <w:t>11.38</w:t>
            </w:r>
          </w:p>
        </w:tc>
      </w:tr>
      <w:tr w:rsidR="005569FC" w14:paraId="034904B8" w14:textId="77777777" w:rsidTr="00EF37B0">
        <w:tc>
          <w:tcPr>
            <w:tcW w:w="3116" w:type="dxa"/>
          </w:tcPr>
          <w:p w14:paraId="4B946464" w14:textId="36E73532" w:rsidR="005569FC" w:rsidRDefault="005569FC" w:rsidP="005569FC">
            <w:r>
              <w:t>4 years old</w:t>
            </w:r>
          </w:p>
        </w:tc>
        <w:tc>
          <w:tcPr>
            <w:tcW w:w="3117" w:type="dxa"/>
          </w:tcPr>
          <w:p w14:paraId="16DC2D8B" w14:textId="60D0FD22" w:rsidR="005569FC" w:rsidRDefault="005569FC" w:rsidP="005569FC">
            <w:pPr>
              <w:jc w:val="center"/>
            </w:pPr>
            <w:r>
              <w:t>7.0</w:t>
            </w:r>
          </w:p>
        </w:tc>
        <w:tc>
          <w:tcPr>
            <w:tcW w:w="3117" w:type="dxa"/>
          </w:tcPr>
          <w:p w14:paraId="17CBDF7A" w14:textId="5957104A" w:rsidR="005569FC" w:rsidRDefault="005569FC" w:rsidP="005569FC">
            <w:pPr>
              <w:jc w:val="center"/>
            </w:pPr>
          </w:p>
        </w:tc>
      </w:tr>
      <w:tr w:rsidR="005569FC" w14:paraId="1C0555D8" w14:textId="77777777" w:rsidTr="00EF37B0">
        <w:tc>
          <w:tcPr>
            <w:tcW w:w="3116" w:type="dxa"/>
            <w:tcBorders>
              <w:bottom w:val="single" w:sz="4" w:space="0" w:color="auto"/>
            </w:tcBorders>
          </w:tcPr>
          <w:p w14:paraId="2346BF91" w14:textId="6F76E438" w:rsidR="005569FC" w:rsidRDefault="005569FC" w:rsidP="005569FC">
            <w:r>
              <w:t>5 years old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C2FE468" w14:textId="0FB8AC88" w:rsidR="005569FC" w:rsidRDefault="005569FC" w:rsidP="005569FC">
            <w:pPr>
              <w:jc w:val="center"/>
            </w:pPr>
            <w:r>
              <w:t xml:space="preserve"> 8.5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45A6C9C" w14:textId="02470838" w:rsidR="005569FC" w:rsidRDefault="005569FC" w:rsidP="005569FC">
            <w:r>
              <w:t xml:space="preserve">                           </w:t>
            </w:r>
          </w:p>
        </w:tc>
      </w:tr>
    </w:tbl>
    <w:p w14:paraId="13BB09A7" w14:textId="77777777" w:rsidR="00EF37B0" w:rsidRDefault="00EF37B0">
      <w:r w:rsidRPr="00EF37B0">
        <w:rPr>
          <w:i/>
        </w:rPr>
        <w:t>Note</w:t>
      </w:r>
      <w:r>
        <w:t>: p&lt;.05*, p&lt;.01**, p&lt;.001***</w:t>
      </w:r>
    </w:p>
    <w:p w14:paraId="096DF867" w14:textId="77777777" w:rsidR="00EF37B0" w:rsidRDefault="00EF37B0"/>
    <w:p w14:paraId="5ADF4BC0" w14:textId="759A93FB" w:rsidR="00EF37B0" w:rsidRPr="005569FC" w:rsidRDefault="00EF37B0">
      <w:pPr>
        <w:rPr>
          <w:rFonts w:ascii="Times New Roman" w:eastAsia="Times New Roman" w:hAnsi="Times New Roman" w:cs="Times New Roman"/>
          <w:sz w:val="24"/>
          <w:szCs w:val="24"/>
        </w:rPr>
      </w:pPr>
      <w:r w:rsidRPr="005569FC">
        <w:rPr>
          <w:rFonts w:ascii="Times New Roman" w:hAnsi="Times New Roman" w:cs="Times New Roman"/>
          <w:sz w:val="24"/>
          <w:szCs w:val="24"/>
        </w:rPr>
        <w:t xml:space="preserve">The dependent variable for this ANOVA was </w:t>
      </w:r>
      <w:r w:rsidR="00DD0F24" w:rsidRPr="00556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asking </w:t>
      </w:r>
      <w:r w:rsidR="00DD0F24" w:rsidRPr="005569FC">
        <w:rPr>
          <w:rFonts w:ascii="Times New Roman" w:eastAsia="Times New Roman" w:hAnsi="Times New Roman" w:cs="Times New Roman"/>
          <w:color w:val="000000"/>
          <w:sz w:val="24"/>
          <w:szCs w:val="24"/>
        </w:rPr>
        <w:t>the parents if their child was able to complete the task at hand, which was putting colored beads on string</w:t>
      </w:r>
      <w:r w:rsidR="00DD0F24" w:rsidRPr="00556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0F24" w:rsidRPr="0055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9FC">
        <w:rPr>
          <w:rFonts w:ascii="Times New Roman" w:hAnsi="Times New Roman" w:cs="Times New Roman"/>
          <w:sz w:val="24"/>
          <w:szCs w:val="24"/>
        </w:rPr>
        <w:t>T</w:t>
      </w:r>
      <w:r w:rsidR="008B02AD" w:rsidRPr="005569FC">
        <w:rPr>
          <w:rFonts w:ascii="Times New Roman" w:hAnsi="Times New Roman" w:cs="Times New Roman"/>
          <w:sz w:val="24"/>
          <w:szCs w:val="24"/>
        </w:rPr>
        <w:t>he answer choices were “yes on their own”, “yes with help”, “no” and “unsure”</w:t>
      </w:r>
      <w:r w:rsidRPr="005569FC">
        <w:rPr>
          <w:rFonts w:ascii="Times New Roman" w:hAnsi="Times New Roman" w:cs="Times New Roman"/>
          <w:sz w:val="24"/>
          <w:szCs w:val="24"/>
        </w:rPr>
        <w:t xml:space="preserve">. The independent variable for this ANOVA </w:t>
      </w:r>
      <w:r w:rsidR="008B02AD" w:rsidRPr="005569FC">
        <w:rPr>
          <w:rFonts w:ascii="Times New Roman" w:hAnsi="Times New Roman" w:cs="Times New Roman"/>
          <w:sz w:val="24"/>
          <w:szCs w:val="24"/>
        </w:rPr>
        <w:t>age of child</w:t>
      </w:r>
      <w:r w:rsidRPr="005569FC">
        <w:rPr>
          <w:rFonts w:ascii="Times New Roman" w:hAnsi="Times New Roman" w:cs="Times New Roman"/>
          <w:sz w:val="24"/>
          <w:szCs w:val="24"/>
        </w:rPr>
        <w:t>. Respondents chose either, “</w:t>
      </w:r>
      <w:r w:rsidR="008B02AD" w:rsidRPr="005569FC">
        <w:rPr>
          <w:rFonts w:ascii="Times New Roman" w:hAnsi="Times New Roman" w:cs="Times New Roman"/>
          <w:sz w:val="24"/>
          <w:szCs w:val="24"/>
        </w:rPr>
        <w:t>3 years old</w:t>
      </w:r>
      <w:r w:rsidRPr="005569FC">
        <w:rPr>
          <w:rFonts w:ascii="Times New Roman" w:hAnsi="Times New Roman" w:cs="Times New Roman"/>
          <w:sz w:val="24"/>
          <w:szCs w:val="24"/>
        </w:rPr>
        <w:t>”, “</w:t>
      </w:r>
      <w:r w:rsidR="008B02AD" w:rsidRPr="005569FC">
        <w:rPr>
          <w:rFonts w:ascii="Times New Roman" w:hAnsi="Times New Roman" w:cs="Times New Roman"/>
          <w:sz w:val="24"/>
          <w:szCs w:val="24"/>
        </w:rPr>
        <w:t>4 years old</w:t>
      </w:r>
      <w:r w:rsidRPr="005569FC">
        <w:rPr>
          <w:rFonts w:ascii="Times New Roman" w:hAnsi="Times New Roman" w:cs="Times New Roman"/>
          <w:sz w:val="24"/>
          <w:szCs w:val="24"/>
        </w:rPr>
        <w:t>”, or “</w:t>
      </w:r>
      <w:r w:rsidR="008B02AD" w:rsidRPr="005569FC">
        <w:rPr>
          <w:rFonts w:ascii="Times New Roman" w:hAnsi="Times New Roman" w:cs="Times New Roman"/>
          <w:sz w:val="24"/>
          <w:szCs w:val="24"/>
        </w:rPr>
        <w:t>5 years old</w:t>
      </w:r>
      <w:r w:rsidRPr="005569FC">
        <w:rPr>
          <w:rFonts w:ascii="Times New Roman" w:hAnsi="Times New Roman" w:cs="Times New Roman"/>
          <w:sz w:val="24"/>
          <w:szCs w:val="24"/>
        </w:rPr>
        <w:t xml:space="preserve">”. The mean engagement </w:t>
      </w:r>
      <w:r w:rsidR="008B02AD" w:rsidRPr="005569FC">
        <w:rPr>
          <w:rFonts w:ascii="Times New Roman" w:hAnsi="Times New Roman" w:cs="Times New Roman"/>
          <w:sz w:val="24"/>
          <w:szCs w:val="24"/>
        </w:rPr>
        <w:t>for “3 years old”</w:t>
      </w:r>
      <w:r w:rsidRPr="005569FC">
        <w:rPr>
          <w:rFonts w:ascii="Times New Roman" w:hAnsi="Times New Roman" w:cs="Times New Roman"/>
          <w:sz w:val="24"/>
          <w:szCs w:val="24"/>
        </w:rPr>
        <w:t xml:space="preserve"> </w:t>
      </w:r>
      <w:r w:rsidR="008B02AD" w:rsidRPr="005569FC">
        <w:rPr>
          <w:rFonts w:ascii="Times New Roman" w:hAnsi="Times New Roman" w:cs="Times New Roman"/>
          <w:sz w:val="24"/>
          <w:szCs w:val="24"/>
        </w:rPr>
        <w:t xml:space="preserve">and if the child could do the task on their own was </w:t>
      </w:r>
      <w:r w:rsidR="005569FC" w:rsidRPr="005569FC">
        <w:rPr>
          <w:rFonts w:ascii="Times New Roman" w:hAnsi="Times New Roman" w:cs="Times New Roman"/>
          <w:sz w:val="24"/>
          <w:szCs w:val="24"/>
        </w:rPr>
        <w:t>6.5</w:t>
      </w:r>
      <w:r w:rsidRPr="005569FC">
        <w:rPr>
          <w:rFonts w:ascii="Times New Roman" w:hAnsi="Times New Roman" w:cs="Times New Roman"/>
          <w:sz w:val="24"/>
          <w:szCs w:val="24"/>
        </w:rPr>
        <w:t xml:space="preserve">. The mean engagement for </w:t>
      </w:r>
      <w:r w:rsidR="008B02AD" w:rsidRPr="005569FC">
        <w:rPr>
          <w:rFonts w:ascii="Times New Roman" w:hAnsi="Times New Roman" w:cs="Times New Roman"/>
          <w:sz w:val="24"/>
          <w:szCs w:val="24"/>
        </w:rPr>
        <w:t xml:space="preserve">“4 years old” </w:t>
      </w:r>
      <w:r w:rsidR="008B02AD" w:rsidRPr="005569FC">
        <w:rPr>
          <w:rFonts w:ascii="Times New Roman" w:hAnsi="Times New Roman" w:cs="Times New Roman"/>
          <w:sz w:val="24"/>
          <w:szCs w:val="24"/>
        </w:rPr>
        <w:t>and if the child could do the task on their own</w:t>
      </w:r>
      <w:r w:rsidR="008B02AD" w:rsidRPr="005569FC">
        <w:rPr>
          <w:rFonts w:ascii="Times New Roman" w:hAnsi="Times New Roman" w:cs="Times New Roman"/>
          <w:sz w:val="24"/>
          <w:szCs w:val="24"/>
        </w:rPr>
        <w:t xml:space="preserve"> was </w:t>
      </w:r>
      <w:r w:rsidR="005569FC" w:rsidRPr="005569FC">
        <w:rPr>
          <w:rFonts w:ascii="Times New Roman" w:hAnsi="Times New Roman" w:cs="Times New Roman"/>
          <w:sz w:val="24"/>
          <w:szCs w:val="24"/>
        </w:rPr>
        <w:t>7.0</w:t>
      </w:r>
      <w:r w:rsidRPr="005569FC">
        <w:rPr>
          <w:rFonts w:ascii="Times New Roman" w:hAnsi="Times New Roman" w:cs="Times New Roman"/>
          <w:sz w:val="24"/>
          <w:szCs w:val="24"/>
        </w:rPr>
        <w:t>.</w:t>
      </w:r>
      <w:r w:rsidR="008B02AD" w:rsidRPr="005569FC">
        <w:rPr>
          <w:rFonts w:ascii="Times New Roman" w:hAnsi="Times New Roman" w:cs="Times New Roman"/>
          <w:sz w:val="24"/>
          <w:szCs w:val="24"/>
        </w:rPr>
        <w:t xml:space="preserve"> The mean engagement for “5 years old” </w:t>
      </w:r>
      <w:r w:rsidR="008B02AD" w:rsidRPr="005569FC">
        <w:rPr>
          <w:rFonts w:ascii="Times New Roman" w:hAnsi="Times New Roman" w:cs="Times New Roman"/>
          <w:sz w:val="24"/>
          <w:szCs w:val="24"/>
        </w:rPr>
        <w:t>and if the child could do the task on their own</w:t>
      </w:r>
      <w:r w:rsidR="008B02AD" w:rsidRPr="005569FC">
        <w:rPr>
          <w:rFonts w:ascii="Times New Roman" w:hAnsi="Times New Roman" w:cs="Times New Roman"/>
          <w:sz w:val="24"/>
          <w:szCs w:val="24"/>
        </w:rPr>
        <w:t xml:space="preserve"> was </w:t>
      </w:r>
      <w:r w:rsidR="005569FC" w:rsidRPr="005569FC">
        <w:rPr>
          <w:rFonts w:ascii="Times New Roman" w:hAnsi="Times New Roman" w:cs="Times New Roman"/>
          <w:sz w:val="24"/>
          <w:szCs w:val="24"/>
        </w:rPr>
        <w:t>8.5</w:t>
      </w:r>
      <w:r w:rsidR="008B02AD" w:rsidRPr="005569FC">
        <w:rPr>
          <w:rFonts w:ascii="Times New Roman" w:hAnsi="Times New Roman" w:cs="Times New Roman"/>
          <w:sz w:val="24"/>
          <w:szCs w:val="24"/>
        </w:rPr>
        <w:t>.</w:t>
      </w:r>
      <w:r w:rsidRPr="005569FC">
        <w:rPr>
          <w:rFonts w:ascii="Times New Roman" w:hAnsi="Times New Roman" w:cs="Times New Roman"/>
          <w:sz w:val="24"/>
          <w:szCs w:val="24"/>
        </w:rPr>
        <w:t xml:space="preserve"> According to the ANOVA results (F=</w:t>
      </w:r>
      <w:r w:rsidR="005569FC" w:rsidRPr="005569FC">
        <w:rPr>
          <w:rFonts w:ascii="Times New Roman" w:hAnsi="Times New Roman" w:cs="Times New Roman"/>
          <w:sz w:val="24"/>
          <w:szCs w:val="24"/>
        </w:rPr>
        <w:t>11.38</w:t>
      </w:r>
      <w:r w:rsidRPr="005569FC">
        <w:rPr>
          <w:rFonts w:ascii="Times New Roman" w:hAnsi="Times New Roman" w:cs="Times New Roman"/>
          <w:sz w:val="24"/>
          <w:szCs w:val="24"/>
        </w:rPr>
        <w:t xml:space="preserve">) there is no significant different between these means. Therefore, </w:t>
      </w:r>
      <w:r w:rsidR="008B02AD" w:rsidRPr="005569FC">
        <w:rPr>
          <w:rFonts w:ascii="Times New Roman" w:hAnsi="Times New Roman" w:cs="Times New Roman"/>
          <w:sz w:val="24"/>
          <w:szCs w:val="24"/>
        </w:rPr>
        <w:t>the age of the child did not influence of the child could thread the beads.</w:t>
      </w:r>
      <w:r w:rsidRPr="005569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37B0" w:rsidRPr="0055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B0"/>
    <w:rsid w:val="005025A4"/>
    <w:rsid w:val="005569FC"/>
    <w:rsid w:val="008B02AD"/>
    <w:rsid w:val="00D32CEB"/>
    <w:rsid w:val="00DD0F24"/>
    <w:rsid w:val="00E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ED13"/>
  <w15:chartTrackingRefBased/>
  <w15:docId w15:val="{D4637A26-8A80-4CBE-B936-B9039134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Pederson, JoEllen</dc:creator>
  <cp:keywords/>
  <dc:description/>
  <cp:lastModifiedBy>Nathan Boyle</cp:lastModifiedBy>
  <cp:revision>3</cp:revision>
  <dcterms:created xsi:type="dcterms:W3CDTF">2022-03-16T14:20:00Z</dcterms:created>
  <dcterms:modified xsi:type="dcterms:W3CDTF">2022-03-25T23:22:00Z</dcterms:modified>
</cp:coreProperties>
</file>