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27A7" w14:textId="1D821BC4" w:rsidR="00CF46CF" w:rsidRPr="00CF46CF" w:rsidRDefault="00CF46CF" w:rsidP="00CF46CF">
      <w:pPr>
        <w:spacing w:line="480" w:lineRule="auto"/>
        <w:rPr>
          <w:rFonts w:ascii="Times New Roman" w:hAnsi="Times New Roman" w:cs="Times New Roman"/>
          <w:b/>
          <w:bCs/>
        </w:rPr>
      </w:pPr>
      <w:r w:rsidRPr="00CF46CF">
        <w:rPr>
          <w:rFonts w:ascii="Times New Roman" w:hAnsi="Times New Roman" w:cs="Times New Roman"/>
          <w:b/>
          <w:bCs/>
        </w:rPr>
        <w:t>Correlation</w:t>
      </w:r>
      <w:r w:rsidRPr="00CF46CF">
        <w:rPr>
          <w:rFonts w:ascii="Times New Roman" w:hAnsi="Times New Roman" w:cs="Times New Roman"/>
          <w:b/>
          <w:bCs/>
        </w:rPr>
        <w:tab/>
      </w:r>
    </w:p>
    <w:p w14:paraId="5806078D" w14:textId="674E7039" w:rsidR="00CF46CF" w:rsidRPr="00CF46CF" w:rsidRDefault="00CF46CF" w:rsidP="00CF46CF">
      <w:pPr>
        <w:spacing w:line="480" w:lineRule="auto"/>
        <w:ind w:firstLine="720"/>
        <w:rPr>
          <w:rFonts w:ascii="Times New Roman" w:hAnsi="Times New Roman" w:cs="Times New Roman"/>
        </w:rPr>
      </w:pPr>
      <w:r w:rsidRPr="005569FC">
        <w:rPr>
          <w:rFonts w:ascii="Times New Roman" w:hAnsi="Times New Roman" w:cs="Times New Roman"/>
        </w:rPr>
        <w:t xml:space="preserve">The dependent variable for this ANOVA was </w:t>
      </w:r>
      <w:r w:rsidRPr="005569FC">
        <w:rPr>
          <w:rFonts w:ascii="Times New Roman" w:eastAsia="Times New Roman" w:hAnsi="Times New Roman" w:cs="Times New Roman"/>
          <w:color w:val="000000"/>
        </w:rPr>
        <w:t>asking the parents if their child was able to complete the task at hand, which was putting colored beads on string.</w:t>
      </w:r>
      <w:r w:rsidRPr="005569FC">
        <w:rPr>
          <w:rFonts w:ascii="Times New Roman" w:eastAsia="Times New Roman" w:hAnsi="Times New Roman" w:cs="Times New Roman"/>
        </w:rPr>
        <w:t xml:space="preserve"> </w:t>
      </w:r>
      <w:r w:rsidRPr="005569FC">
        <w:rPr>
          <w:rFonts w:ascii="Times New Roman" w:hAnsi="Times New Roman" w:cs="Times New Roman"/>
        </w:rPr>
        <w:t>The answer choices were “yes on their own”, “yes with help”, “no” and “unsure”. The independent variable for this ANOVA age of child. Respondents chose either, “3 years old”, “4 years old”, or “5 years old”.</w:t>
      </w:r>
      <w:r>
        <w:rPr>
          <w:rFonts w:ascii="Times New Roman" w:hAnsi="Times New Roman" w:cs="Times New Roman"/>
        </w:rPr>
        <w:t xml:space="preserve"> The correlation between these two variables came out to -.13 which means it is a very weak negative correlation.   </w:t>
      </w:r>
    </w:p>
    <w:sectPr w:rsidR="00CF46CF" w:rsidRPr="00CF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F"/>
    <w:rsid w:val="00C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444E5"/>
  <w15:chartTrackingRefBased/>
  <w15:docId w15:val="{36A26F62-94D9-9E4F-B19F-260F7900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Boyle</dc:creator>
  <cp:keywords/>
  <dc:description/>
  <cp:lastModifiedBy>Nathan Boyle</cp:lastModifiedBy>
  <cp:revision>1</cp:revision>
  <dcterms:created xsi:type="dcterms:W3CDTF">2022-04-04T22:15:00Z</dcterms:created>
  <dcterms:modified xsi:type="dcterms:W3CDTF">2022-04-04T22:19:00Z</dcterms:modified>
</cp:coreProperties>
</file>