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0AAE" w14:textId="00A4A23B" w:rsidR="00F21AD7" w:rsidRPr="005A637A" w:rsidRDefault="00F21AD7" w:rsidP="00F21AD7">
      <w:pPr>
        <w:contextualSpacing/>
        <w:rPr>
          <w:rFonts w:ascii="Times New Roman" w:hAnsi="Times New Roman" w:cs="Times New Roman"/>
          <w:sz w:val="24"/>
          <w:szCs w:val="24"/>
        </w:rPr>
      </w:pPr>
      <w:r w:rsidRPr="005A637A">
        <w:rPr>
          <w:rFonts w:ascii="Times New Roman" w:hAnsi="Times New Roman" w:cs="Times New Roman"/>
          <w:sz w:val="24"/>
          <w:szCs w:val="24"/>
        </w:rPr>
        <w:t xml:space="preserve">Table </w:t>
      </w:r>
      <w:r w:rsidR="00D519CF" w:rsidRPr="005A637A">
        <w:rPr>
          <w:rFonts w:ascii="Times New Roman" w:hAnsi="Times New Roman" w:cs="Times New Roman"/>
          <w:sz w:val="24"/>
          <w:szCs w:val="24"/>
        </w:rPr>
        <w:t>4</w:t>
      </w:r>
      <w:r w:rsidRPr="005A637A">
        <w:rPr>
          <w:rFonts w:ascii="Times New Roman" w:hAnsi="Times New Roman" w:cs="Times New Roman"/>
          <w:sz w:val="24"/>
          <w:szCs w:val="24"/>
        </w:rPr>
        <w:t xml:space="preserve">. </w:t>
      </w:r>
      <w:r w:rsidR="00D519CF" w:rsidRPr="005A637A">
        <w:rPr>
          <w:rFonts w:ascii="Times New Roman" w:hAnsi="Times New Roman" w:cs="Times New Roman"/>
          <w:sz w:val="24"/>
          <w:szCs w:val="24"/>
        </w:rPr>
        <w:t xml:space="preserve">OLS Regression of Education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440"/>
        <w:gridCol w:w="1530"/>
        <w:gridCol w:w="1530"/>
      </w:tblGrid>
      <w:tr w:rsidR="000F5B6A" w:rsidRPr="005A637A" w14:paraId="491989AD" w14:textId="77777777" w:rsidTr="000F5B6A"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57405ECC" w14:textId="000C7AC0" w:rsidR="000F5B6A" w:rsidRPr="005A637A" w:rsidRDefault="000F5B6A" w:rsidP="00F2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B818AAE" w14:textId="638A4454" w:rsidR="000F5B6A" w:rsidRPr="005A637A" w:rsidRDefault="00D519CF" w:rsidP="000F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7A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3B2157F" w14:textId="4B5FEB02" w:rsidR="000F5B6A" w:rsidRPr="005A637A" w:rsidRDefault="00D519CF" w:rsidP="000F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7A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1EF6C46" w14:textId="39C79753" w:rsidR="000F5B6A" w:rsidRPr="005A637A" w:rsidRDefault="000F5B6A" w:rsidP="000F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6A" w:rsidRPr="005A637A" w14:paraId="2B3AEDC0" w14:textId="77777777" w:rsidTr="000F5B6A">
        <w:tc>
          <w:tcPr>
            <w:tcW w:w="2785" w:type="dxa"/>
            <w:tcBorders>
              <w:top w:val="single" w:sz="4" w:space="0" w:color="auto"/>
            </w:tcBorders>
          </w:tcPr>
          <w:p w14:paraId="73C3A04A" w14:textId="460C01BE" w:rsidR="000F5B6A" w:rsidRPr="005A637A" w:rsidRDefault="00D519CF" w:rsidP="000F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7A">
              <w:rPr>
                <w:rFonts w:ascii="Times New Roman" w:hAnsi="Times New Roman" w:cs="Times New Roman"/>
                <w:sz w:val="24"/>
                <w:szCs w:val="24"/>
              </w:rPr>
              <w:t xml:space="preserve">Enjoyment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2E92D0C" w14:textId="7991B069" w:rsidR="000F5B6A" w:rsidRPr="005A637A" w:rsidRDefault="00F17644" w:rsidP="000F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7A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671EA12" w14:textId="2E601BC2" w:rsidR="000F5B6A" w:rsidRPr="005A637A" w:rsidRDefault="00F17644" w:rsidP="000F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7A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B2D7DAB" w14:textId="39051EB3" w:rsidR="000F5B6A" w:rsidRPr="005A637A" w:rsidRDefault="000F5B6A" w:rsidP="00D5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6A" w:rsidRPr="005A637A" w14:paraId="14465D47" w14:textId="77777777" w:rsidTr="000F5B6A">
        <w:tc>
          <w:tcPr>
            <w:tcW w:w="2785" w:type="dxa"/>
          </w:tcPr>
          <w:p w14:paraId="0EBFB66B" w14:textId="13986DA8" w:rsidR="000F5B6A" w:rsidRPr="005A637A" w:rsidRDefault="00D519CF" w:rsidP="000F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7A">
              <w:rPr>
                <w:rFonts w:ascii="Times New Roman" w:hAnsi="Times New Roman" w:cs="Times New Roman"/>
                <w:sz w:val="24"/>
                <w:szCs w:val="24"/>
              </w:rPr>
              <w:t>Race (white)</w:t>
            </w:r>
          </w:p>
        </w:tc>
        <w:tc>
          <w:tcPr>
            <w:tcW w:w="1440" w:type="dxa"/>
          </w:tcPr>
          <w:p w14:paraId="6BC5EE47" w14:textId="258CE33F" w:rsidR="000F5B6A" w:rsidRPr="005A637A" w:rsidRDefault="000F5B6A" w:rsidP="000F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52F79B" w14:textId="0EEB970C" w:rsidR="000F5B6A" w:rsidRPr="005A637A" w:rsidRDefault="000F5B6A" w:rsidP="000F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F1B8AB" w14:textId="147780D0" w:rsidR="000F5B6A" w:rsidRPr="005A637A" w:rsidRDefault="000F5B6A" w:rsidP="000F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6A" w:rsidRPr="005A637A" w14:paraId="262BF49F" w14:textId="77777777" w:rsidTr="000F5B6A">
        <w:tc>
          <w:tcPr>
            <w:tcW w:w="2785" w:type="dxa"/>
          </w:tcPr>
          <w:p w14:paraId="1EA1DD61" w14:textId="77777777" w:rsidR="000F5B6A" w:rsidRPr="005A637A" w:rsidRDefault="000F5B6A" w:rsidP="00F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19CF" w:rsidRPr="005A637A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  <w:p w14:paraId="6A752882" w14:textId="69F44526" w:rsidR="00D519CF" w:rsidRPr="005A637A" w:rsidRDefault="00D519CF" w:rsidP="00F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7A">
              <w:rPr>
                <w:rFonts w:ascii="Times New Roman" w:hAnsi="Times New Roman" w:cs="Times New Roman"/>
                <w:sz w:val="24"/>
                <w:szCs w:val="24"/>
              </w:rPr>
              <w:t xml:space="preserve">     All Else</w:t>
            </w:r>
          </w:p>
        </w:tc>
        <w:tc>
          <w:tcPr>
            <w:tcW w:w="1440" w:type="dxa"/>
          </w:tcPr>
          <w:p w14:paraId="2B9FFA84" w14:textId="35D85A1D" w:rsidR="000F5B6A" w:rsidRPr="005A637A" w:rsidRDefault="000F5B6A" w:rsidP="000F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591FB2" w14:textId="26B67083" w:rsidR="000F5B6A" w:rsidRPr="005A637A" w:rsidRDefault="00F17644" w:rsidP="000F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7A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  <w:p w14:paraId="335A5406" w14:textId="52C5CF40" w:rsidR="00D519CF" w:rsidRPr="005A637A" w:rsidRDefault="00F17644" w:rsidP="000F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7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530" w:type="dxa"/>
          </w:tcPr>
          <w:p w14:paraId="2B563B41" w14:textId="47955F7D" w:rsidR="000F5B6A" w:rsidRPr="005A637A" w:rsidRDefault="000F5B6A" w:rsidP="000F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6A" w:rsidRPr="005A637A" w14:paraId="7EE7548D" w14:textId="77777777" w:rsidTr="000F5B6A">
        <w:tc>
          <w:tcPr>
            <w:tcW w:w="2785" w:type="dxa"/>
            <w:tcBorders>
              <w:bottom w:val="single" w:sz="4" w:space="0" w:color="auto"/>
            </w:tcBorders>
          </w:tcPr>
          <w:p w14:paraId="7F544097" w14:textId="23DCD044" w:rsidR="000F5B6A" w:rsidRPr="005A637A" w:rsidRDefault="00D519CF" w:rsidP="00F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A63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3ECFF9" w14:textId="6AEC7F64" w:rsidR="000F5B6A" w:rsidRPr="005A637A" w:rsidRDefault="00F17644" w:rsidP="000F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7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ABD6BAF" w14:textId="0BAA8CCF" w:rsidR="000F5B6A" w:rsidRPr="005A637A" w:rsidRDefault="00F17644" w:rsidP="000F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7A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FD8E573" w14:textId="487D1387" w:rsidR="000F5B6A" w:rsidRPr="005A637A" w:rsidRDefault="000F5B6A" w:rsidP="000F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39505" w14:textId="56F8FEF5" w:rsidR="00F21AD7" w:rsidRPr="005A637A" w:rsidRDefault="000F5B6A" w:rsidP="00F21AD7">
      <w:pPr>
        <w:rPr>
          <w:rFonts w:ascii="Times New Roman" w:hAnsi="Times New Roman" w:cs="Times New Roman"/>
          <w:sz w:val="24"/>
          <w:szCs w:val="24"/>
        </w:rPr>
      </w:pPr>
      <w:r w:rsidRPr="005A637A">
        <w:rPr>
          <w:rFonts w:ascii="Times New Roman" w:hAnsi="Times New Roman" w:cs="Times New Roman"/>
          <w:i/>
          <w:sz w:val="24"/>
          <w:szCs w:val="24"/>
        </w:rPr>
        <w:t>Note</w:t>
      </w:r>
      <w:r w:rsidRPr="005A637A">
        <w:rPr>
          <w:rFonts w:ascii="Times New Roman" w:hAnsi="Times New Roman" w:cs="Times New Roman"/>
          <w:sz w:val="24"/>
          <w:szCs w:val="24"/>
        </w:rPr>
        <w:t xml:space="preserve">: </w:t>
      </w:r>
      <w:r w:rsidR="00D519CF" w:rsidRPr="005A637A">
        <w:rPr>
          <w:rFonts w:ascii="Times New Roman" w:hAnsi="Times New Roman" w:cs="Times New Roman"/>
          <w:sz w:val="24"/>
          <w:szCs w:val="24"/>
        </w:rPr>
        <w:t xml:space="preserve">N=66; </w:t>
      </w:r>
      <w:r w:rsidRPr="005A637A">
        <w:rPr>
          <w:rFonts w:ascii="Times New Roman" w:hAnsi="Times New Roman" w:cs="Times New Roman"/>
          <w:sz w:val="24"/>
          <w:szCs w:val="24"/>
        </w:rPr>
        <w:t>p&lt;.05*, p&lt;.01**, p&lt;.001***</w:t>
      </w:r>
    </w:p>
    <w:p w14:paraId="1D989498" w14:textId="28B14052" w:rsidR="000F5B6A" w:rsidRPr="005A637A" w:rsidRDefault="000F5B6A" w:rsidP="00F21AD7">
      <w:pPr>
        <w:rPr>
          <w:rFonts w:ascii="Times New Roman" w:hAnsi="Times New Roman" w:cs="Times New Roman"/>
          <w:sz w:val="24"/>
          <w:szCs w:val="24"/>
        </w:rPr>
      </w:pPr>
    </w:p>
    <w:p w14:paraId="562DB3DD" w14:textId="2A22DCC7" w:rsidR="005A637A" w:rsidRPr="005A637A" w:rsidRDefault="006008CE" w:rsidP="00D04C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637A">
        <w:rPr>
          <w:rFonts w:ascii="Times New Roman" w:hAnsi="Times New Roman" w:cs="Times New Roman"/>
          <w:sz w:val="24"/>
          <w:szCs w:val="24"/>
        </w:rPr>
        <w:t xml:space="preserve">The </w:t>
      </w:r>
      <w:r w:rsidR="00D04C73">
        <w:rPr>
          <w:rFonts w:ascii="Times New Roman" w:hAnsi="Times New Roman" w:cs="Times New Roman"/>
          <w:sz w:val="24"/>
          <w:szCs w:val="24"/>
        </w:rPr>
        <w:t>in</w:t>
      </w:r>
      <w:r w:rsidRPr="005A637A">
        <w:rPr>
          <w:rFonts w:ascii="Times New Roman" w:hAnsi="Times New Roman" w:cs="Times New Roman"/>
          <w:sz w:val="24"/>
          <w:szCs w:val="24"/>
        </w:rPr>
        <w:t xml:space="preserve">dependent variables for this OLS Regression </w:t>
      </w:r>
      <w:r w:rsidR="00032DA7" w:rsidRPr="005A637A">
        <w:rPr>
          <w:rFonts w:ascii="Times New Roman" w:hAnsi="Times New Roman" w:cs="Times New Roman"/>
          <w:sz w:val="24"/>
          <w:szCs w:val="24"/>
        </w:rPr>
        <w:t xml:space="preserve">are </w:t>
      </w:r>
      <w:r w:rsidRPr="005A637A">
        <w:rPr>
          <w:rFonts w:ascii="Times New Roman" w:hAnsi="Times New Roman" w:cs="Times New Roman"/>
          <w:sz w:val="24"/>
          <w:szCs w:val="24"/>
        </w:rPr>
        <w:t xml:space="preserve">the race of the parents and </w:t>
      </w:r>
      <w:r w:rsidR="00032DA7" w:rsidRPr="005A637A">
        <w:rPr>
          <w:rFonts w:ascii="Times New Roman" w:hAnsi="Times New Roman" w:cs="Times New Roman"/>
          <w:sz w:val="24"/>
          <w:szCs w:val="24"/>
        </w:rPr>
        <w:t>the parents’ educational attainment. Race was coded on a seven-point scale. Respondents chose either, “White or Caucasian (Includes Latino/His</w:t>
      </w:r>
      <w:r w:rsidR="00801FBD" w:rsidRPr="005A637A">
        <w:rPr>
          <w:rFonts w:ascii="Times New Roman" w:hAnsi="Times New Roman" w:cs="Times New Roman"/>
          <w:sz w:val="24"/>
          <w:szCs w:val="24"/>
        </w:rPr>
        <w:t>panic)”, “Black or African American”, “American Indian/Native American or Alaska Native”, “Asian”, “Native Hawaiian or other Pacific Islander”, “Other”, or “Prefer not to say”. For this OLS regression, race was dummy coded</w:t>
      </w:r>
      <w:r w:rsidR="00220DC1" w:rsidRPr="005A637A">
        <w:rPr>
          <w:rFonts w:ascii="Times New Roman" w:hAnsi="Times New Roman" w:cs="Times New Roman"/>
          <w:sz w:val="24"/>
          <w:szCs w:val="24"/>
        </w:rPr>
        <w:t xml:space="preserve"> for interpretation. </w:t>
      </w:r>
      <w:r w:rsidR="0072526A" w:rsidRPr="005A637A">
        <w:rPr>
          <w:rFonts w:ascii="Times New Roman" w:hAnsi="Times New Roman" w:cs="Times New Roman"/>
          <w:sz w:val="24"/>
          <w:szCs w:val="24"/>
        </w:rPr>
        <w:t>“Race (white)” represents respondents who choose “</w:t>
      </w:r>
      <w:r w:rsidR="0072526A" w:rsidRPr="005A637A">
        <w:rPr>
          <w:rFonts w:ascii="Times New Roman" w:hAnsi="Times New Roman" w:cs="Times New Roman"/>
          <w:sz w:val="24"/>
          <w:szCs w:val="24"/>
        </w:rPr>
        <w:t>White or Caucasian (Includes Latino/Hispanic)</w:t>
      </w:r>
      <w:r w:rsidR="0072526A" w:rsidRPr="005A637A">
        <w:rPr>
          <w:rFonts w:ascii="Times New Roman" w:hAnsi="Times New Roman" w:cs="Times New Roman"/>
          <w:sz w:val="24"/>
          <w:szCs w:val="24"/>
        </w:rPr>
        <w:t xml:space="preserve">”. “Black” represents </w:t>
      </w:r>
      <w:r w:rsidR="008A3DF6" w:rsidRPr="005A637A">
        <w:rPr>
          <w:rFonts w:ascii="Times New Roman" w:hAnsi="Times New Roman" w:cs="Times New Roman"/>
          <w:sz w:val="24"/>
          <w:szCs w:val="24"/>
        </w:rPr>
        <w:t>respondents who choose “Black or African American”</w:t>
      </w:r>
      <w:r w:rsidR="00BF5167">
        <w:rPr>
          <w:rFonts w:ascii="Times New Roman" w:hAnsi="Times New Roman" w:cs="Times New Roman"/>
          <w:sz w:val="24"/>
          <w:szCs w:val="24"/>
        </w:rPr>
        <w:t xml:space="preserve"> and </w:t>
      </w:r>
      <w:r w:rsidR="005A637A" w:rsidRPr="005A637A">
        <w:rPr>
          <w:rFonts w:ascii="Times New Roman" w:hAnsi="Times New Roman" w:cs="Times New Roman"/>
          <w:sz w:val="24"/>
          <w:szCs w:val="24"/>
        </w:rPr>
        <w:t>“</w:t>
      </w:r>
      <w:r w:rsidR="008A3DF6" w:rsidRPr="005A637A">
        <w:rPr>
          <w:rFonts w:ascii="Times New Roman" w:hAnsi="Times New Roman" w:cs="Times New Roman"/>
          <w:sz w:val="24"/>
          <w:szCs w:val="24"/>
        </w:rPr>
        <w:t>All else</w:t>
      </w:r>
      <w:r w:rsidR="005A637A" w:rsidRPr="005A637A">
        <w:rPr>
          <w:rFonts w:ascii="Times New Roman" w:hAnsi="Times New Roman" w:cs="Times New Roman"/>
          <w:sz w:val="24"/>
          <w:szCs w:val="24"/>
        </w:rPr>
        <w:t>”</w:t>
      </w:r>
      <w:r w:rsidR="008A3DF6" w:rsidRPr="005A637A">
        <w:rPr>
          <w:rFonts w:ascii="Times New Roman" w:hAnsi="Times New Roman" w:cs="Times New Roman"/>
          <w:sz w:val="24"/>
          <w:szCs w:val="24"/>
        </w:rPr>
        <w:t xml:space="preserve"> represents </w:t>
      </w:r>
      <w:r w:rsidR="005A637A" w:rsidRPr="005A637A">
        <w:rPr>
          <w:rFonts w:ascii="Times New Roman" w:hAnsi="Times New Roman" w:cs="Times New Roman"/>
          <w:sz w:val="24"/>
          <w:szCs w:val="24"/>
        </w:rPr>
        <w:t xml:space="preserve">respondents who choose </w:t>
      </w:r>
      <w:r w:rsidR="005A637A" w:rsidRPr="005A637A">
        <w:rPr>
          <w:rFonts w:ascii="Times New Roman" w:hAnsi="Times New Roman" w:cs="Times New Roman"/>
          <w:sz w:val="24"/>
          <w:szCs w:val="24"/>
        </w:rPr>
        <w:t>“American Indian/Native American or Alaska Native”, “Asian”, “Native Hawaiian or other Pacific Islander”, “Other”, or “Prefer not to say”</w:t>
      </w:r>
      <w:r w:rsidR="005A637A" w:rsidRPr="005A637A">
        <w:rPr>
          <w:rFonts w:ascii="Times New Roman" w:hAnsi="Times New Roman" w:cs="Times New Roman"/>
          <w:sz w:val="24"/>
          <w:szCs w:val="24"/>
        </w:rPr>
        <w:t xml:space="preserve">. The second </w:t>
      </w:r>
      <w:r w:rsidR="00D04C73">
        <w:rPr>
          <w:rFonts w:ascii="Times New Roman" w:hAnsi="Times New Roman" w:cs="Times New Roman"/>
          <w:sz w:val="24"/>
          <w:szCs w:val="24"/>
        </w:rPr>
        <w:t>in</w:t>
      </w:r>
      <w:r w:rsidR="005A637A" w:rsidRPr="005A637A">
        <w:rPr>
          <w:rFonts w:ascii="Times New Roman" w:hAnsi="Times New Roman" w:cs="Times New Roman"/>
          <w:sz w:val="24"/>
          <w:szCs w:val="24"/>
        </w:rPr>
        <w:t xml:space="preserve">dependent variable is </w:t>
      </w:r>
      <w:r w:rsidR="005A63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5A637A" w:rsidRPr="005A63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parents’ educational attainment. This was coded on a seven-point scale. Respondents chose either, “Some high school”, “High school diploma or GED”, “Certification from a trade or vocational school”, “Some college”, “Associate’s degree”, “Bachelor’s degree”, or “Graduate degree or more”</w:t>
      </w:r>
      <w:r w:rsidR="005A63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The dependent variable for this regression is family enjoyment</w:t>
      </w:r>
      <w:r w:rsidR="00BF5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from the Family Fun Time Activities. </w:t>
      </w:r>
      <w:r w:rsidR="00BF5167">
        <w:rPr>
          <w:rFonts w:ascii="Georgia" w:hAnsi="Georgia"/>
          <w:color w:val="333333"/>
          <w:shd w:val="clear" w:color="auto" w:fill="FFFFFF"/>
        </w:rPr>
        <w:t>This was coded on a ten-point scale. 0 being “Not at all’ and 10 being “a great amount”.</w:t>
      </w:r>
      <w:r w:rsidR="00BF5167">
        <w:rPr>
          <w:rFonts w:ascii="Georgia" w:hAnsi="Georgia"/>
          <w:color w:val="333333"/>
          <w:shd w:val="clear" w:color="auto" w:fill="FFFFFF"/>
        </w:rPr>
        <w:t xml:space="preserve"> </w:t>
      </w:r>
      <w:r w:rsidR="002F4233">
        <w:rPr>
          <w:rFonts w:ascii="Georgia" w:hAnsi="Georgia"/>
          <w:color w:val="333333"/>
          <w:shd w:val="clear" w:color="auto" w:fill="FFFFFF"/>
        </w:rPr>
        <w:t xml:space="preserve">For model 1, the coefficient is -0.01 and </w:t>
      </w:r>
      <w:r w:rsidR="002F4233" w:rsidRPr="005A637A">
        <w:rPr>
          <w:rFonts w:ascii="Times New Roman" w:hAnsi="Times New Roman" w:cs="Times New Roman"/>
          <w:sz w:val="24"/>
          <w:szCs w:val="24"/>
        </w:rPr>
        <w:t>R</w:t>
      </w:r>
      <w:r w:rsidR="002F4233" w:rsidRPr="005A637A">
        <w:rPr>
          <w:rFonts w:ascii="Times New Roman" w:hAnsi="Times New Roman" w:cs="Times New Roman"/>
          <w:sz w:val="24"/>
          <w:szCs w:val="24"/>
          <w:shd w:val="clear" w:color="auto" w:fill="FFFFFF"/>
        </w:rPr>
        <w:t>² </w:t>
      </w:r>
      <w:r w:rsidR="002F4233">
        <w:rPr>
          <w:rFonts w:ascii="Times New Roman" w:hAnsi="Times New Roman" w:cs="Times New Roman"/>
          <w:sz w:val="24"/>
          <w:szCs w:val="24"/>
          <w:shd w:val="clear" w:color="auto" w:fill="FFFFFF"/>
        </w:rPr>
        <w:t>is 0.00, which show</w:t>
      </w:r>
      <w:r w:rsidR="00D04C73">
        <w:rPr>
          <w:rFonts w:ascii="Times New Roman" w:hAnsi="Times New Roman" w:cs="Times New Roman"/>
          <w:sz w:val="24"/>
          <w:szCs w:val="24"/>
          <w:shd w:val="clear" w:color="auto" w:fill="FFFFFF"/>
        </w:rPr>
        <w:t>s no</w:t>
      </w:r>
      <w:r w:rsidR="002F4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variation of family enjoyment. Then for model 2, </w:t>
      </w:r>
      <w:r w:rsidR="00D04C7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2F4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4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coefficient for “Black” is 0.64 and the coefficient for “All Else” is 1.31. </w:t>
      </w:r>
      <w:r w:rsidR="00D04C73" w:rsidRPr="005A637A">
        <w:rPr>
          <w:rFonts w:ascii="Times New Roman" w:hAnsi="Times New Roman" w:cs="Times New Roman"/>
          <w:sz w:val="24"/>
          <w:szCs w:val="24"/>
        </w:rPr>
        <w:t>R</w:t>
      </w:r>
      <w:r w:rsidR="00D04C73" w:rsidRPr="005A637A">
        <w:rPr>
          <w:rFonts w:ascii="Times New Roman" w:hAnsi="Times New Roman" w:cs="Times New Roman"/>
          <w:sz w:val="24"/>
          <w:szCs w:val="24"/>
          <w:shd w:val="clear" w:color="auto" w:fill="FFFFFF"/>
        </w:rPr>
        <w:t>² </w:t>
      </w:r>
      <w:r w:rsidR="00D04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model 2 is 0.03, which explains 3% of the variation in family enjoyment. </w:t>
      </w:r>
    </w:p>
    <w:p w14:paraId="40FC478A" w14:textId="77777777" w:rsidR="005A637A" w:rsidRDefault="005A637A" w:rsidP="00F21AD7"/>
    <w:p w14:paraId="4AAED44F" w14:textId="63F8F83D" w:rsidR="006008CE" w:rsidRDefault="006008CE" w:rsidP="006008CE">
      <w:pPr>
        <w:pStyle w:val="ListParagraph"/>
      </w:pPr>
    </w:p>
    <w:p w14:paraId="615825A8" w14:textId="0DA994A5" w:rsidR="008A3DF6" w:rsidRDefault="008A3DF6" w:rsidP="006008CE">
      <w:pPr>
        <w:pStyle w:val="ListParagraph"/>
      </w:pPr>
    </w:p>
    <w:p w14:paraId="3DB84606" w14:textId="616323FA" w:rsidR="008A3DF6" w:rsidRDefault="008A3DF6" w:rsidP="006008CE">
      <w:pPr>
        <w:pStyle w:val="ListParagraph"/>
      </w:pPr>
    </w:p>
    <w:p w14:paraId="336818D2" w14:textId="3B8CF274" w:rsidR="008A3DF6" w:rsidRDefault="008A3DF6" w:rsidP="006008CE">
      <w:pPr>
        <w:pStyle w:val="ListParagraph"/>
      </w:pPr>
    </w:p>
    <w:p w14:paraId="293E0E87" w14:textId="4CC02855" w:rsidR="008A3DF6" w:rsidRDefault="008A3DF6" w:rsidP="006008CE">
      <w:pPr>
        <w:pStyle w:val="ListParagraph"/>
      </w:pPr>
    </w:p>
    <w:p w14:paraId="02D8362D" w14:textId="3BA3020A" w:rsidR="008A3DF6" w:rsidRDefault="008A3DF6" w:rsidP="006008CE">
      <w:pPr>
        <w:pStyle w:val="ListParagraph"/>
      </w:pPr>
    </w:p>
    <w:p w14:paraId="7791FB1F" w14:textId="365BBBAA" w:rsidR="008A3DF6" w:rsidRDefault="008A3DF6" w:rsidP="006008CE">
      <w:pPr>
        <w:pStyle w:val="ListParagraph"/>
      </w:pPr>
    </w:p>
    <w:p w14:paraId="783B35B5" w14:textId="12884F80" w:rsidR="008A3DF6" w:rsidRDefault="008A3DF6" w:rsidP="006008CE">
      <w:pPr>
        <w:pStyle w:val="ListParagraph"/>
      </w:pPr>
    </w:p>
    <w:p w14:paraId="125EA6F6" w14:textId="5437ED74" w:rsidR="008A3DF6" w:rsidRDefault="008A3DF6" w:rsidP="006008CE">
      <w:pPr>
        <w:pStyle w:val="ListParagraph"/>
      </w:pPr>
    </w:p>
    <w:p w14:paraId="009D5CED" w14:textId="3002A526" w:rsidR="008A3DF6" w:rsidRDefault="008A3DF6" w:rsidP="006008CE">
      <w:pPr>
        <w:pStyle w:val="ListParagraph"/>
      </w:pPr>
    </w:p>
    <w:p w14:paraId="70866D5B" w14:textId="701E3D7F" w:rsidR="008A3DF6" w:rsidRDefault="008A3DF6" w:rsidP="006008CE">
      <w:pPr>
        <w:pStyle w:val="ListParagraph"/>
      </w:pPr>
    </w:p>
    <w:p w14:paraId="532A15EA" w14:textId="109797B0" w:rsidR="008A3DF6" w:rsidRDefault="008A3DF6" w:rsidP="006008CE">
      <w:pPr>
        <w:pStyle w:val="ListParagraph"/>
      </w:pPr>
    </w:p>
    <w:p w14:paraId="22A30113" w14:textId="626CE9FA" w:rsidR="008A3DF6" w:rsidRDefault="008A3DF6" w:rsidP="006008CE">
      <w:pPr>
        <w:pStyle w:val="ListParagraph"/>
      </w:pPr>
    </w:p>
    <w:p w14:paraId="0758FEE1" w14:textId="7C36B628" w:rsidR="008A3DF6" w:rsidRDefault="008A3DF6" w:rsidP="006008CE">
      <w:pPr>
        <w:pStyle w:val="ListParagraph"/>
      </w:pPr>
    </w:p>
    <w:p w14:paraId="59F7141E" w14:textId="76CB98D7" w:rsidR="008A3DF6" w:rsidRDefault="008A3DF6" w:rsidP="006008CE">
      <w:pPr>
        <w:pStyle w:val="ListParagraph"/>
      </w:pPr>
    </w:p>
    <w:p w14:paraId="7BB3570E" w14:textId="2A1FA41B" w:rsidR="008A3DF6" w:rsidRDefault="008A3DF6" w:rsidP="006008CE">
      <w:pPr>
        <w:pStyle w:val="ListParagraph"/>
      </w:pPr>
    </w:p>
    <w:p w14:paraId="1AE76891" w14:textId="3AA34477" w:rsidR="008A3DF6" w:rsidRDefault="008A3DF6" w:rsidP="006008CE">
      <w:pPr>
        <w:pStyle w:val="ListParagraph"/>
      </w:pPr>
    </w:p>
    <w:p w14:paraId="24864F24" w14:textId="4F96DD9C" w:rsidR="008A3DF6" w:rsidRDefault="008A3DF6" w:rsidP="006008CE">
      <w:pPr>
        <w:pStyle w:val="ListParagraph"/>
      </w:pPr>
    </w:p>
    <w:p w14:paraId="69C09917" w14:textId="1CBDE505" w:rsidR="008A3DF6" w:rsidRDefault="008A3DF6" w:rsidP="006008CE">
      <w:pPr>
        <w:pStyle w:val="ListParagraph"/>
      </w:pPr>
    </w:p>
    <w:p w14:paraId="3C07A63E" w14:textId="0C815F8F" w:rsidR="008A3DF6" w:rsidRDefault="008A3DF6" w:rsidP="006008CE">
      <w:pPr>
        <w:pStyle w:val="ListParagraph"/>
      </w:pPr>
    </w:p>
    <w:p w14:paraId="5A3BABEB" w14:textId="3E3F2E56" w:rsidR="008A3DF6" w:rsidRDefault="008A3DF6" w:rsidP="006008CE">
      <w:pPr>
        <w:pStyle w:val="ListParagraph"/>
      </w:pPr>
    </w:p>
    <w:p w14:paraId="18E17C86" w14:textId="1D72EE02" w:rsidR="008A3DF6" w:rsidRDefault="008A3DF6" w:rsidP="006008CE">
      <w:pPr>
        <w:pStyle w:val="ListParagraph"/>
      </w:pPr>
    </w:p>
    <w:p w14:paraId="4D3859AC" w14:textId="0E60204E" w:rsidR="008A3DF6" w:rsidRDefault="008A3DF6" w:rsidP="0052678B">
      <w:pPr>
        <w:pStyle w:val="ListParagraph"/>
        <w:ind w:left="1440"/>
      </w:pPr>
    </w:p>
    <w:sectPr w:rsidR="008A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7ED6"/>
    <w:multiLevelType w:val="hybridMultilevel"/>
    <w:tmpl w:val="7258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16177"/>
    <w:multiLevelType w:val="hybridMultilevel"/>
    <w:tmpl w:val="A050A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D7"/>
    <w:rsid w:val="00032DA7"/>
    <w:rsid w:val="000663AA"/>
    <w:rsid w:val="000F5B6A"/>
    <w:rsid w:val="00220DC1"/>
    <w:rsid w:val="002F4233"/>
    <w:rsid w:val="0052678B"/>
    <w:rsid w:val="005A637A"/>
    <w:rsid w:val="006008CE"/>
    <w:rsid w:val="0072526A"/>
    <w:rsid w:val="00801FBD"/>
    <w:rsid w:val="008A3DF6"/>
    <w:rsid w:val="00BC6A19"/>
    <w:rsid w:val="00BF5167"/>
    <w:rsid w:val="00D04C73"/>
    <w:rsid w:val="00D519CF"/>
    <w:rsid w:val="00F17644"/>
    <w:rsid w:val="00F2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0254"/>
  <w15:chartTrackingRefBased/>
  <w15:docId w15:val="{14527942-9073-422A-B21F-1B208664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Pederson, JoEllen</dc:creator>
  <cp:keywords/>
  <dc:description/>
  <cp:lastModifiedBy>Isabella Olson</cp:lastModifiedBy>
  <cp:revision>2</cp:revision>
  <cp:lastPrinted>2023-03-23T16:10:00Z</cp:lastPrinted>
  <dcterms:created xsi:type="dcterms:W3CDTF">2024-04-19T22:59:00Z</dcterms:created>
  <dcterms:modified xsi:type="dcterms:W3CDTF">2024-04-19T22:59:00Z</dcterms:modified>
</cp:coreProperties>
</file>