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9EDFB" w14:textId="6235D9EA" w:rsidR="00C142FB" w:rsidRPr="00450EF6" w:rsidRDefault="00C142FB" w:rsidP="00C142FB">
      <w:pPr>
        <w:pStyle w:val="whitespace-pre-wrap"/>
        <w:spacing w:before="0" w:beforeAutospacing="0" w:after="0" w:afterAutospacing="0"/>
        <w:jc w:val="center"/>
        <w:rPr>
          <w:rStyle w:val="Strong"/>
          <w:rFonts w:asciiTheme="majorHAnsi" w:hAnsiTheme="majorHAnsi" w:cstheme="majorHAnsi"/>
          <w:sz w:val="28"/>
          <w:szCs w:val="28"/>
        </w:rPr>
      </w:pPr>
      <w:r w:rsidRPr="00450EF6">
        <w:rPr>
          <w:rFonts w:asciiTheme="majorHAnsi" w:hAnsiTheme="majorHAnsi" w:cstheme="majorHAnsi"/>
          <w:b/>
          <w:bCs/>
          <w:noProof/>
          <w:sz w:val="28"/>
          <w:szCs w:val="28"/>
        </w:rPr>
        <w:drawing>
          <wp:inline distT="0" distB="0" distL="0" distR="0" wp14:anchorId="46F5BE33" wp14:editId="7A842C03">
            <wp:extent cx="1637338" cy="64879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159" cy="650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71C0" w14:textId="77777777" w:rsidR="00C142FB" w:rsidRPr="00450EF6" w:rsidRDefault="00C142FB" w:rsidP="00C142FB">
      <w:pPr>
        <w:pStyle w:val="whitespace-pre-wrap"/>
        <w:spacing w:before="0" w:beforeAutospacing="0" w:after="0" w:afterAutospacing="0"/>
        <w:jc w:val="center"/>
        <w:rPr>
          <w:rStyle w:val="Strong"/>
          <w:rFonts w:asciiTheme="majorHAnsi" w:hAnsiTheme="majorHAnsi" w:cstheme="majorHAnsi"/>
          <w:sz w:val="28"/>
          <w:szCs w:val="28"/>
        </w:rPr>
      </w:pPr>
    </w:p>
    <w:p w14:paraId="77C2F520" w14:textId="18B7A23A" w:rsidR="00C142FB" w:rsidRPr="00450EF6" w:rsidRDefault="00C142FB" w:rsidP="00C142FB">
      <w:pPr>
        <w:pStyle w:val="whitespace-pre-wrap"/>
        <w:spacing w:before="0" w:beforeAutospacing="0" w:after="0" w:afterAutospacing="0"/>
        <w:jc w:val="center"/>
        <w:rPr>
          <w:rStyle w:val="Strong"/>
          <w:rFonts w:asciiTheme="majorHAnsi" w:hAnsiTheme="majorHAnsi" w:cstheme="majorHAnsi"/>
          <w:sz w:val="28"/>
          <w:szCs w:val="28"/>
        </w:rPr>
      </w:pPr>
      <w:r w:rsidRPr="00450EF6">
        <w:rPr>
          <w:rStyle w:val="Strong"/>
          <w:rFonts w:asciiTheme="majorHAnsi" w:hAnsiTheme="majorHAnsi" w:cstheme="majorHAnsi"/>
          <w:sz w:val="28"/>
          <w:szCs w:val="28"/>
        </w:rPr>
        <w:t>Post-Election Pedagogy</w:t>
      </w:r>
      <w:r w:rsidR="003C1DC0">
        <w:rPr>
          <w:rStyle w:val="Strong"/>
          <w:rFonts w:asciiTheme="majorHAnsi" w:hAnsiTheme="majorHAnsi" w:cstheme="majorHAnsi"/>
          <w:sz w:val="28"/>
          <w:szCs w:val="28"/>
        </w:rPr>
        <w:t xml:space="preserve"> </w:t>
      </w:r>
      <w:r w:rsidRPr="00450EF6">
        <w:rPr>
          <w:rStyle w:val="Strong"/>
          <w:rFonts w:asciiTheme="majorHAnsi" w:hAnsiTheme="majorHAnsi" w:cstheme="majorHAnsi"/>
          <w:sz w:val="28"/>
          <w:szCs w:val="28"/>
        </w:rPr>
        <w:t>Situational Factor Analysis</w:t>
      </w:r>
    </w:p>
    <w:p w14:paraId="07C5591F" w14:textId="1BAC3287" w:rsidR="00C142FB" w:rsidRPr="00450EF6" w:rsidRDefault="00C142FB" w:rsidP="003C1DC0">
      <w:pPr>
        <w:pStyle w:val="whitespace-pre-wrap"/>
        <w:spacing w:before="0" w:beforeAutospacing="0" w:after="0" w:afterAutospacing="0"/>
        <w:jc w:val="center"/>
        <w:rPr>
          <w:rFonts w:asciiTheme="majorHAnsi" w:hAnsiTheme="majorHAnsi" w:cstheme="majorHAnsi"/>
          <w:spacing w:val="3"/>
          <w:sz w:val="18"/>
          <w:szCs w:val="18"/>
          <w:shd w:val="clear" w:color="auto" w:fill="FFFFFF"/>
        </w:rPr>
      </w:pPr>
      <w:r w:rsidRPr="00450EF6">
        <w:rPr>
          <w:rStyle w:val="Strong"/>
          <w:rFonts w:asciiTheme="majorHAnsi" w:hAnsiTheme="majorHAnsi" w:cstheme="majorHAnsi"/>
          <w:b w:val="0"/>
          <w:bCs w:val="0"/>
          <w:sz w:val="18"/>
          <w:szCs w:val="18"/>
        </w:rPr>
        <w:t>Adapted from</w:t>
      </w:r>
      <w:r w:rsidRPr="00450EF6">
        <w:rPr>
          <w:rStyle w:val="Strong"/>
          <w:rFonts w:asciiTheme="majorHAnsi" w:hAnsiTheme="majorHAnsi" w:cstheme="majorHAnsi"/>
          <w:sz w:val="18"/>
          <w:szCs w:val="18"/>
        </w:rPr>
        <w:t xml:space="preserve"> </w:t>
      </w:r>
      <w:r w:rsidRPr="00450EF6">
        <w:rPr>
          <w:rFonts w:asciiTheme="majorHAnsi" w:hAnsiTheme="majorHAnsi" w:cstheme="majorHAnsi"/>
          <w:spacing w:val="3"/>
          <w:sz w:val="18"/>
          <w:szCs w:val="18"/>
          <w:shd w:val="clear" w:color="auto" w:fill="FFFFFF"/>
        </w:rPr>
        <w:t>Fink, L. D. (2013). </w:t>
      </w:r>
      <w:r w:rsidRPr="00450EF6">
        <w:rPr>
          <w:rFonts w:asciiTheme="majorHAnsi" w:hAnsiTheme="majorHAnsi" w:cstheme="majorHAnsi"/>
          <w:i/>
          <w:iCs/>
          <w:spacing w:val="3"/>
          <w:sz w:val="18"/>
          <w:szCs w:val="18"/>
          <w:bdr w:val="none" w:sz="0" w:space="0" w:color="auto" w:frame="1"/>
        </w:rPr>
        <w:t>Creating significant learning experiences</w:t>
      </w:r>
      <w:r w:rsidRPr="00450EF6">
        <w:rPr>
          <w:rFonts w:asciiTheme="majorHAnsi" w:hAnsiTheme="majorHAnsi" w:cstheme="majorHAnsi"/>
          <w:spacing w:val="3"/>
          <w:sz w:val="18"/>
          <w:szCs w:val="18"/>
          <w:shd w:val="clear" w:color="auto" w:fill="FFFFFF"/>
        </w:rPr>
        <w:t>. John Wiley &amp; Sons.</w:t>
      </w:r>
    </w:p>
    <w:p w14:paraId="381B13E0" w14:textId="77777777" w:rsidR="00C142FB" w:rsidRPr="00450EF6" w:rsidRDefault="00C142FB" w:rsidP="003C1DC0">
      <w:pPr>
        <w:pStyle w:val="whitespace-pre-wrap"/>
        <w:spacing w:before="0" w:beforeAutospacing="0" w:after="0" w:afterAutospacing="0"/>
        <w:rPr>
          <w:rStyle w:val="Strong"/>
          <w:rFonts w:asciiTheme="majorHAnsi" w:hAnsiTheme="majorHAnsi" w:cstheme="majorHAnsi"/>
          <w:sz w:val="18"/>
          <w:szCs w:val="18"/>
        </w:rPr>
      </w:pPr>
    </w:p>
    <w:p w14:paraId="42D9C762" w14:textId="21DE625A" w:rsidR="003C1DC0" w:rsidRDefault="00C142FB" w:rsidP="003C1DC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142FB">
        <w:rPr>
          <w:rFonts w:ascii="Times New Roman" w:eastAsia="Times New Roman" w:hAnsi="Times New Roman" w:cs="Times New Roman"/>
        </w:rPr>
        <w:t xml:space="preserve">When deciding whether to </w:t>
      </w:r>
      <w:r w:rsidR="00450EF6" w:rsidRPr="00450EF6">
        <w:rPr>
          <w:rFonts w:ascii="Times New Roman" w:eastAsia="Times New Roman" w:hAnsi="Times New Roman" w:cs="Times New Roman"/>
        </w:rPr>
        <w:t>engage with</w:t>
      </w:r>
      <w:r w:rsidRPr="00C142FB">
        <w:rPr>
          <w:rFonts w:ascii="Times New Roman" w:eastAsia="Times New Roman" w:hAnsi="Times New Roman" w:cs="Times New Roman"/>
        </w:rPr>
        <w:t xml:space="preserve"> election results or issues in your class, situational factor analysis can help you assess the unique dynamics of your </w:t>
      </w:r>
      <w:r w:rsidRPr="00450EF6">
        <w:rPr>
          <w:rFonts w:ascii="Times New Roman" w:eastAsia="Times New Roman" w:hAnsi="Times New Roman" w:cs="Times New Roman"/>
        </w:rPr>
        <w:t>course</w:t>
      </w:r>
      <w:r w:rsidRPr="00C142FB">
        <w:rPr>
          <w:rFonts w:ascii="Times New Roman" w:eastAsia="Times New Roman" w:hAnsi="Times New Roman" w:cs="Times New Roman"/>
        </w:rPr>
        <w:t xml:space="preserve">. Choose a time when you can focus without interruptions. </w:t>
      </w:r>
      <w:r w:rsidRPr="00450EF6">
        <w:rPr>
          <w:rFonts w:ascii="Times New Roman" w:eastAsia="Times New Roman" w:hAnsi="Times New Roman" w:cs="Times New Roman"/>
        </w:rPr>
        <w:t>You might want to pair up with a colleague</w:t>
      </w:r>
      <w:r w:rsidR="009026A4">
        <w:rPr>
          <w:rFonts w:ascii="Times New Roman" w:eastAsia="Times New Roman" w:hAnsi="Times New Roman" w:cs="Times New Roman"/>
        </w:rPr>
        <w:t xml:space="preserve"> or a member of the CAFE staff</w:t>
      </w:r>
      <w:r w:rsidRPr="00450EF6">
        <w:rPr>
          <w:rFonts w:ascii="Times New Roman" w:eastAsia="Times New Roman" w:hAnsi="Times New Roman" w:cs="Times New Roman"/>
        </w:rPr>
        <w:t xml:space="preserve"> to discuss your analysis</w:t>
      </w:r>
      <w:r w:rsidR="00450EF6" w:rsidRPr="00450EF6">
        <w:rPr>
          <w:rFonts w:ascii="Times New Roman" w:eastAsia="Times New Roman" w:hAnsi="Times New Roman" w:cs="Times New Roman"/>
        </w:rPr>
        <w:t>, provide additional insight,</w:t>
      </w:r>
      <w:r w:rsidRPr="00450EF6">
        <w:rPr>
          <w:rFonts w:ascii="Times New Roman" w:eastAsia="Times New Roman" w:hAnsi="Times New Roman" w:cs="Times New Roman"/>
        </w:rPr>
        <w:t xml:space="preserve"> and brainstorm ideas. </w:t>
      </w:r>
    </w:p>
    <w:p w14:paraId="2C3DC0E9" w14:textId="2EE51A0E" w:rsidR="00450EF6" w:rsidRPr="00450EF6" w:rsidRDefault="00C142FB" w:rsidP="003C1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142FB">
        <w:rPr>
          <w:rFonts w:ascii="Times New Roman" w:eastAsia="Times New Roman" w:hAnsi="Times New Roman" w:cs="Times New Roman"/>
        </w:rPr>
        <w:t>Use the following categories to examine various factors that could impact your decision</w:t>
      </w:r>
      <w:r w:rsidR="00D6001C">
        <w:rPr>
          <w:rFonts w:ascii="Times New Roman" w:eastAsia="Times New Roman" w:hAnsi="Times New Roman" w:cs="Times New Roman"/>
        </w:rPr>
        <w:t xml:space="preserve"> and how you proceed</w:t>
      </w:r>
      <w:r w:rsidR="00450EF6" w:rsidRPr="00450EF6">
        <w:rPr>
          <w:rFonts w:ascii="Times New Roman" w:eastAsia="Times New Roman" w:hAnsi="Times New Roman" w:cs="Times New Roman"/>
        </w:rPr>
        <w:t xml:space="preserve">.  </w:t>
      </w:r>
    </w:p>
    <w:p w14:paraId="7141A058" w14:textId="0FC8FA7A" w:rsidR="00C142FB" w:rsidRPr="0096041E" w:rsidRDefault="00C142FB" w:rsidP="003C1DC0">
      <w:pPr>
        <w:spacing w:after="0" w:line="240" w:lineRule="auto"/>
        <w:rPr>
          <w:rFonts w:eastAsia="Times New Roman"/>
        </w:rPr>
      </w:pPr>
      <w:r w:rsidRPr="00450EF6">
        <w:rPr>
          <w:rFonts w:eastAsia="Times New Roman"/>
          <w:b/>
          <w:bCs/>
        </w:rPr>
        <w:t>Characteristics of the Learner</w:t>
      </w:r>
      <w:r w:rsidRPr="00450EF6">
        <w:rPr>
          <w:b/>
          <w:bCs/>
        </w:rPr>
        <w:t>s</w:t>
      </w:r>
    </w:p>
    <w:p w14:paraId="18FB3A18" w14:textId="77777777" w:rsidR="00450EF6" w:rsidRPr="00450EF6" w:rsidRDefault="00C142FB" w:rsidP="003C1DC0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bookmarkStart w:id="0" w:name="_Hlk181191282"/>
      <w:r w:rsidRPr="0096041E">
        <w:rPr>
          <w:rFonts w:eastAsia="Times New Roman"/>
        </w:rPr>
        <w:t>What prior knowledge or experience do students have with politics and elections?</w:t>
      </w:r>
    </w:p>
    <w:p w14:paraId="31DAE15A" w14:textId="77777777" w:rsidR="00450EF6" w:rsidRPr="00450EF6" w:rsidRDefault="00C142FB" w:rsidP="003C1DC0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96041E">
        <w:rPr>
          <w:rFonts w:eastAsia="Times New Roman"/>
        </w:rPr>
        <w:t>How diverse are the political affiliations and views represented in this class?</w:t>
      </w:r>
    </w:p>
    <w:p w14:paraId="64190166" w14:textId="77777777" w:rsidR="00450EF6" w:rsidRPr="00450EF6" w:rsidRDefault="00C142FB" w:rsidP="003C1DC0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96041E">
        <w:rPr>
          <w:rFonts w:eastAsia="Times New Roman"/>
        </w:rPr>
        <w:t>Could discussin</w:t>
      </w:r>
      <w:r w:rsidRPr="00450EF6">
        <w:rPr>
          <w:rFonts w:eastAsia="Times New Roman"/>
        </w:rPr>
        <w:t>g</w:t>
      </w:r>
      <w:r w:rsidRPr="0096041E">
        <w:rPr>
          <w:rFonts w:eastAsia="Times New Roman"/>
        </w:rPr>
        <w:t xml:space="preserve"> the election exacerbate existing power imbalances within the classroom based on students' identities?</w:t>
      </w:r>
    </w:p>
    <w:p w14:paraId="5C973EA6" w14:textId="77777777" w:rsidR="00450EF6" w:rsidRPr="00450EF6" w:rsidRDefault="00C142FB" w:rsidP="003C1DC0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96041E">
        <w:rPr>
          <w:rFonts w:eastAsia="Times New Roman"/>
        </w:rPr>
        <w:t>Are some students likely to feel more directly impacted or invested in the election outcome than others?</w:t>
      </w:r>
    </w:p>
    <w:p w14:paraId="05E47C15" w14:textId="4F56C37B" w:rsidR="00450EF6" w:rsidRPr="00450EF6" w:rsidRDefault="00C142FB" w:rsidP="003C1DC0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96041E">
        <w:rPr>
          <w:rFonts w:eastAsia="Times New Roman"/>
        </w:rPr>
        <w:t>How might students’ emotional states, political affiliations, and lived experiences affect their openness to discussing election results?</w:t>
      </w:r>
      <w:r w:rsidRPr="0096041E">
        <w:rPr>
          <w:rFonts w:eastAsia="Times New Roman"/>
        </w:rPr>
        <w:br/>
      </w:r>
    </w:p>
    <w:p w14:paraId="1D0ED53B" w14:textId="0DB8CEDC" w:rsidR="00C142FB" w:rsidRPr="0096041E" w:rsidRDefault="00C142FB" w:rsidP="003C1DC0">
      <w:pPr>
        <w:spacing w:after="0" w:line="240" w:lineRule="auto"/>
        <w:rPr>
          <w:rFonts w:eastAsia="Times New Roman"/>
        </w:rPr>
      </w:pPr>
      <w:r w:rsidRPr="0096041E">
        <w:rPr>
          <w:rFonts w:eastAsia="Times New Roman"/>
          <w:b/>
          <w:bCs/>
        </w:rPr>
        <w:t>Nature of the Subject Matter</w:t>
      </w:r>
    </w:p>
    <w:p w14:paraId="4DC27907" w14:textId="77777777" w:rsidR="00EB1452" w:rsidRDefault="00C142FB" w:rsidP="003C1DC0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 w:rsidRPr="0096041E">
        <w:rPr>
          <w:rFonts w:eastAsia="Times New Roman"/>
        </w:rPr>
        <w:t>Could a discussion about the election enhance or detract from the intended learning outcomes and goals?</w:t>
      </w:r>
    </w:p>
    <w:p w14:paraId="081364EE" w14:textId="77777777" w:rsidR="003C1DC0" w:rsidRDefault="00C142FB" w:rsidP="00393A50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 w:rsidRPr="003C1DC0">
        <w:rPr>
          <w:rFonts w:eastAsia="Times New Roman"/>
        </w:rPr>
        <w:t>How directly relevant is the election to the course subject</w:t>
      </w:r>
    </w:p>
    <w:p w14:paraId="61032806" w14:textId="77777777" w:rsidR="003C1DC0" w:rsidRDefault="00C142FB" w:rsidP="00393A50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 w:rsidRPr="003C1DC0">
        <w:rPr>
          <w:rFonts w:eastAsia="Times New Roman"/>
        </w:rPr>
        <w:t xml:space="preserve">If not directly related, </w:t>
      </w:r>
      <w:r w:rsidRPr="003C1DC0">
        <w:rPr>
          <w:rFonts w:eastAsia="Times New Roman"/>
        </w:rPr>
        <w:t xml:space="preserve">can it offer students a chance to practice </w:t>
      </w:r>
      <w:r w:rsidR="003C1DC0">
        <w:rPr>
          <w:rFonts w:eastAsia="Times New Roman"/>
        </w:rPr>
        <w:t>other course-related</w:t>
      </w:r>
      <w:r w:rsidRPr="003C1DC0">
        <w:rPr>
          <w:rFonts w:eastAsia="Times New Roman"/>
        </w:rPr>
        <w:t xml:space="preserve"> skills? </w:t>
      </w:r>
    </w:p>
    <w:p w14:paraId="6EAE4E35" w14:textId="3304FA4D" w:rsidR="00C142FB" w:rsidRPr="003C1DC0" w:rsidRDefault="00C142FB" w:rsidP="00393A50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 w:rsidRPr="003C1DC0">
        <w:rPr>
          <w:rFonts w:eastAsia="Times New Roman"/>
        </w:rPr>
        <w:t>Does the course encourage civic engagement that would make such a discussion relevant?</w:t>
      </w:r>
    </w:p>
    <w:p w14:paraId="2FFB4AAE" w14:textId="3231C639" w:rsidR="00C142FB" w:rsidRPr="0096041E" w:rsidRDefault="00C142FB" w:rsidP="003C1DC0">
      <w:pPr>
        <w:spacing w:after="0" w:line="240" w:lineRule="auto"/>
        <w:rPr>
          <w:rFonts w:eastAsia="Times New Roman"/>
        </w:rPr>
      </w:pPr>
    </w:p>
    <w:p w14:paraId="566CBFC3" w14:textId="77777777" w:rsidR="00C142FB" w:rsidRPr="0096041E" w:rsidRDefault="00C142FB" w:rsidP="003C1DC0">
      <w:pPr>
        <w:spacing w:after="0" w:line="240" w:lineRule="auto"/>
        <w:rPr>
          <w:rFonts w:eastAsia="Times New Roman"/>
        </w:rPr>
      </w:pPr>
      <w:r w:rsidRPr="0096041E">
        <w:rPr>
          <w:rFonts w:eastAsia="Times New Roman"/>
          <w:b/>
          <w:bCs/>
        </w:rPr>
        <w:t>Contextual Factors</w:t>
      </w:r>
    </w:p>
    <w:p w14:paraId="553459CB" w14:textId="77777777" w:rsidR="00450EF6" w:rsidRPr="00450EF6" w:rsidRDefault="00C142FB" w:rsidP="003C1DC0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 w:rsidRPr="0096041E">
        <w:rPr>
          <w:rFonts w:eastAsia="Times New Roman"/>
        </w:rPr>
        <w:t>How might class size and the physical layout affect the ability to facilitate an election discussion?</w:t>
      </w:r>
    </w:p>
    <w:p w14:paraId="5BED0C9B" w14:textId="3895951D" w:rsidR="00450EF6" w:rsidRDefault="006D2EEE" w:rsidP="003C1DC0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 w:rsidRPr="0096041E">
        <w:rPr>
          <w:rFonts w:eastAsia="Times New Roman"/>
        </w:rPr>
        <w:t>When during the semester does the election occur relative to the course schedule?</w:t>
      </w:r>
      <w:r w:rsidR="00450EF6" w:rsidRPr="00450EF6">
        <w:rPr>
          <w:rFonts w:eastAsia="Times New Roman"/>
        </w:rPr>
        <w:t xml:space="preserve"> </w:t>
      </w:r>
      <w:r w:rsidRPr="0096041E">
        <w:rPr>
          <w:rFonts w:eastAsia="Times New Roman"/>
        </w:rPr>
        <w:t>Is there adequate time to dedicate to an election discussion without compromising other co</w:t>
      </w:r>
      <w:r w:rsidR="003C1DC0">
        <w:rPr>
          <w:rFonts w:eastAsia="Times New Roman"/>
        </w:rPr>
        <w:t>urse expectations</w:t>
      </w:r>
      <w:r w:rsidRPr="0096041E">
        <w:rPr>
          <w:rFonts w:eastAsia="Times New Roman"/>
        </w:rPr>
        <w:t>?</w:t>
      </w:r>
    </w:p>
    <w:p w14:paraId="1ED4A659" w14:textId="77777777" w:rsidR="00450EF6" w:rsidRDefault="00C142FB" w:rsidP="003C1DC0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 w:rsidRPr="0096041E">
        <w:rPr>
          <w:rFonts w:eastAsia="Times New Roman"/>
        </w:rPr>
        <w:t>Is the class held before noon or in the afternoon, and how might that impact students' energy or engagement levels?</w:t>
      </w:r>
    </w:p>
    <w:p w14:paraId="2AF6857E" w14:textId="5D865193" w:rsidR="00C142FB" w:rsidRPr="0096041E" w:rsidRDefault="001D648F" w:rsidP="003C1DC0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To what extent have students </w:t>
      </w:r>
      <w:r w:rsidR="00C142FB" w:rsidRPr="00450EF6">
        <w:rPr>
          <w:rFonts w:eastAsia="Times New Roman"/>
        </w:rPr>
        <w:t xml:space="preserve">already discussed the election </w:t>
      </w:r>
      <w:r>
        <w:rPr>
          <w:rFonts w:eastAsia="Times New Roman"/>
        </w:rPr>
        <w:t>in other courses or context</w:t>
      </w:r>
      <w:r w:rsidR="003C1DC0">
        <w:rPr>
          <w:rFonts w:eastAsia="Times New Roman"/>
        </w:rPr>
        <w:t>s</w:t>
      </w:r>
      <w:r>
        <w:rPr>
          <w:rFonts w:eastAsia="Times New Roman"/>
        </w:rPr>
        <w:t>? How might this affect engagement in your course?</w:t>
      </w:r>
    </w:p>
    <w:p w14:paraId="5389B9EA" w14:textId="77777777" w:rsidR="001D648F" w:rsidRPr="001D648F" w:rsidRDefault="00C142FB" w:rsidP="003C1DC0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 w:rsidRPr="001D648F">
        <w:rPr>
          <w:rStyle w:val="Strong"/>
          <w:b w:val="0"/>
          <w:bCs w:val="0"/>
        </w:rPr>
        <w:t>How does the course modality (e.g., in-person, online, hybrid) affect the feasibility and dynamics of discussing election results or issues?</w:t>
      </w:r>
    </w:p>
    <w:p w14:paraId="3E60C141" w14:textId="77777777" w:rsidR="001D648F" w:rsidRDefault="00C142FB" w:rsidP="003C1DC0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 w:rsidRPr="0096041E">
        <w:rPr>
          <w:rFonts w:eastAsia="Times New Roman"/>
        </w:rPr>
        <w:t>Has a classroom environment been established where students feel comfortable expressing diverse viewpoints?</w:t>
      </w:r>
      <w:r w:rsidR="006D2EEE" w:rsidRPr="001D648F">
        <w:rPr>
          <w:rFonts w:eastAsia="Times New Roman"/>
        </w:rPr>
        <w:t xml:space="preserve"> </w:t>
      </w:r>
    </w:p>
    <w:p w14:paraId="7F443199" w14:textId="77777777" w:rsidR="001D648F" w:rsidRPr="001D648F" w:rsidRDefault="00C142FB" w:rsidP="003C1DC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spacing w:val="2"/>
        </w:rPr>
      </w:pPr>
      <w:r w:rsidRPr="0096041E">
        <w:rPr>
          <w:rFonts w:eastAsia="Times New Roman"/>
        </w:rPr>
        <w:t>Has the course already covered difficult topics, or would this be the first time engaging in a challenging dialogue?</w:t>
      </w:r>
    </w:p>
    <w:p w14:paraId="42A62052" w14:textId="0F721A21" w:rsidR="001D648F" w:rsidRDefault="00C142FB" w:rsidP="003C1DC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</w:rPr>
      </w:pPr>
      <w:r w:rsidRPr="001D648F">
        <w:rPr>
          <w:rFonts w:eastAsia="Times New Roman"/>
          <w:spacing w:val="2"/>
        </w:rPr>
        <w:t xml:space="preserve">Is there a history of disruptive behavior in the class that might escalate during a political discussion? </w:t>
      </w:r>
    </w:p>
    <w:p w14:paraId="7BC8C183" w14:textId="77777777" w:rsidR="003C1DC0" w:rsidRDefault="003C1DC0" w:rsidP="003C1DC0">
      <w:pPr>
        <w:shd w:val="clear" w:color="auto" w:fill="FFFFFF"/>
        <w:spacing w:after="0" w:line="240" w:lineRule="auto"/>
        <w:ind w:left="360"/>
        <w:rPr>
          <w:rFonts w:eastAsia="Times New Roman"/>
          <w:b/>
          <w:bCs/>
        </w:rPr>
      </w:pPr>
    </w:p>
    <w:p w14:paraId="19349D59" w14:textId="57D75AF1" w:rsidR="00C142FB" w:rsidRPr="0096041E" w:rsidRDefault="00C142FB" w:rsidP="003C1DC0">
      <w:pPr>
        <w:shd w:val="clear" w:color="auto" w:fill="FFFFFF"/>
        <w:spacing w:after="0" w:line="240" w:lineRule="auto"/>
        <w:rPr>
          <w:rFonts w:eastAsia="Times New Roman"/>
        </w:rPr>
      </w:pPr>
      <w:r w:rsidRPr="0096041E">
        <w:rPr>
          <w:rFonts w:eastAsia="Times New Roman"/>
          <w:b/>
          <w:bCs/>
        </w:rPr>
        <w:t>Characteristics of the Instructor</w:t>
      </w:r>
    </w:p>
    <w:p w14:paraId="13C3A541" w14:textId="77777777" w:rsidR="001D648F" w:rsidRDefault="00C142FB" w:rsidP="003C1DC0">
      <w:pPr>
        <w:numPr>
          <w:ilvl w:val="0"/>
          <w:numId w:val="4"/>
        </w:numPr>
        <w:spacing w:after="0" w:line="240" w:lineRule="auto"/>
        <w:rPr>
          <w:rFonts w:eastAsia="Times New Roman"/>
        </w:rPr>
      </w:pPr>
      <w:r w:rsidRPr="0096041E">
        <w:rPr>
          <w:rFonts w:eastAsia="Times New Roman"/>
        </w:rPr>
        <w:t xml:space="preserve">How familiar </w:t>
      </w:r>
      <w:r w:rsidR="001D648F" w:rsidRPr="001D648F">
        <w:rPr>
          <w:rFonts w:eastAsia="Times New Roman"/>
        </w:rPr>
        <w:t>are you</w:t>
      </w:r>
      <w:r w:rsidRPr="0096041E">
        <w:rPr>
          <w:rFonts w:eastAsia="Times New Roman"/>
        </w:rPr>
        <w:t xml:space="preserve"> with the electoral process, political systems, and policy issues to support a balanced discussion?</w:t>
      </w:r>
    </w:p>
    <w:p w14:paraId="3909F88E" w14:textId="77777777" w:rsidR="001D648F" w:rsidRDefault="00C142FB" w:rsidP="003C1DC0">
      <w:pPr>
        <w:numPr>
          <w:ilvl w:val="0"/>
          <w:numId w:val="4"/>
        </w:numPr>
        <w:spacing w:after="0" w:line="240" w:lineRule="auto"/>
        <w:rPr>
          <w:rFonts w:eastAsia="Times New Roman"/>
        </w:rPr>
      </w:pPr>
      <w:r w:rsidRPr="0096041E">
        <w:rPr>
          <w:rFonts w:eastAsia="Times New Roman"/>
        </w:rPr>
        <w:t xml:space="preserve">How comfortable and skilled </w:t>
      </w:r>
      <w:r w:rsidR="001D648F" w:rsidRPr="001D648F">
        <w:rPr>
          <w:rFonts w:eastAsia="Times New Roman"/>
        </w:rPr>
        <w:t>are you</w:t>
      </w:r>
      <w:r w:rsidRPr="0096041E">
        <w:rPr>
          <w:rFonts w:eastAsia="Times New Roman"/>
        </w:rPr>
        <w:t xml:space="preserve"> in facilitating challenging, potentially contentious discussions?</w:t>
      </w:r>
    </w:p>
    <w:p w14:paraId="33AA3E41" w14:textId="6466BFA7" w:rsidR="00C142FB" w:rsidRPr="0096041E" w:rsidRDefault="00C142FB" w:rsidP="003C1DC0">
      <w:pPr>
        <w:numPr>
          <w:ilvl w:val="0"/>
          <w:numId w:val="4"/>
        </w:numPr>
        <w:spacing w:after="0" w:line="240" w:lineRule="auto"/>
        <w:rPr>
          <w:rFonts w:eastAsia="Times New Roman"/>
        </w:rPr>
      </w:pPr>
      <w:r w:rsidRPr="0096041E">
        <w:rPr>
          <w:rFonts w:eastAsia="Times New Roman"/>
        </w:rPr>
        <w:t xml:space="preserve">Can </w:t>
      </w:r>
      <w:r w:rsidR="001D648F">
        <w:rPr>
          <w:rFonts w:eastAsia="Times New Roman"/>
        </w:rPr>
        <w:t>you</w:t>
      </w:r>
      <w:r w:rsidRPr="0096041E">
        <w:rPr>
          <w:rFonts w:eastAsia="Times New Roman"/>
        </w:rPr>
        <w:t xml:space="preserve"> maintain impartiality and keep the discussion focused on learning </w:t>
      </w:r>
      <w:r w:rsidR="003C1DC0">
        <w:rPr>
          <w:rFonts w:eastAsia="Times New Roman"/>
        </w:rPr>
        <w:t>goals</w:t>
      </w:r>
      <w:r w:rsidR="001D648F">
        <w:rPr>
          <w:rFonts w:eastAsia="Times New Roman"/>
        </w:rPr>
        <w:t>?</w:t>
      </w:r>
    </w:p>
    <w:p w14:paraId="22EB9487" w14:textId="77777777" w:rsidR="001D648F" w:rsidRDefault="001D648F" w:rsidP="003C1DC0">
      <w:pPr>
        <w:numPr>
          <w:ilvl w:val="0"/>
          <w:numId w:val="4"/>
        </w:numPr>
        <w:spacing w:after="0" w:line="240" w:lineRule="auto"/>
        <w:rPr>
          <w:rFonts w:eastAsia="Times New Roman"/>
        </w:rPr>
      </w:pPr>
      <w:r w:rsidRPr="001D648F">
        <w:rPr>
          <w:rFonts w:eastAsia="Times New Roman"/>
        </w:rPr>
        <w:t>Have you</w:t>
      </w:r>
      <w:r w:rsidR="00C142FB" w:rsidRPr="0096041E">
        <w:rPr>
          <w:rFonts w:eastAsia="Times New Roman"/>
        </w:rPr>
        <w:t xml:space="preserve"> already built trust, rapport, and credibility with students in the class?</w:t>
      </w:r>
    </w:p>
    <w:p w14:paraId="597BB51A" w14:textId="5D75829D" w:rsidR="0054052C" w:rsidRPr="00450EF6" w:rsidRDefault="00C142FB" w:rsidP="00A5049A">
      <w:pPr>
        <w:numPr>
          <w:ilvl w:val="0"/>
          <w:numId w:val="4"/>
        </w:numPr>
        <w:spacing w:after="0" w:line="240" w:lineRule="auto"/>
      </w:pPr>
      <w:r w:rsidRPr="0096041E">
        <w:rPr>
          <w:rFonts w:eastAsia="Times New Roman"/>
        </w:rPr>
        <w:t xml:space="preserve">How </w:t>
      </w:r>
      <w:r w:rsidR="001D648F" w:rsidRPr="003C1DC0">
        <w:rPr>
          <w:rFonts w:eastAsia="Times New Roman"/>
        </w:rPr>
        <w:t>aware are you</w:t>
      </w:r>
      <w:r w:rsidRPr="0096041E">
        <w:rPr>
          <w:rFonts w:eastAsia="Times New Roman"/>
        </w:rPr>
        <w:t xml:space="preserve"> o</w:t>
      </w:r>
      <w:r w:rsidR="003C1DC0" w:rsidRPr="003C1DC0">
        <w:rPr>
          <w:rFonts w:eastAsia="Times New Roman"/>
        </w:rPr>
        <w:t>f</w:t>
      </w:r>
      <w:r w:rsidRPr="0096041E">
        <w:rPr>
          <w:rFonts w:eastAsia="Times New Roman"/>
        </w:rPr>
        <w:t xml:space="preserve"> power dynamics and the potential marginalization of certain student viewpoints?</w:t>
      </w:r>
      <w:r w:rsidRPr="0096041E">
        <w:rPr>
          <w:rFonts w:eastAsia="Times New Roman"/>
        </w:rPr>
        <w:br/>
      </w:r>
      <w:bookmarkEnd w:id="0"/>
    </w:p>
    <w:sectPr w:rsidR="0054052C" w:rsidRPr="00450EF6" w:rsidSect="003C1DC0">
      <w:pgSz w:w="12240" w:h="15840"/>
      <w:pgMar w:top="288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45FDB"/>
    <w:multiLevelType w:val="multilevel"/>
    <w:tmpl w:val="49885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68022E"/>
    <w:multiLevelType w:val="multilevel"/>
    <w:tmpl w:val="9EDA7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C64830"/>
    <w:multiLevelType w:val="multilevel"/>
    <w:tmpl w:val="46189D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7C50D98"/>
    <w:multiLevelType w:val="multilevel"/>
    <w:tmpl w:val="5EFED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705229"/>
    <w:multiLevelType w:val="multilevel"/>
    <w:tmpl w:val="627CA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E305A5"/>
    <w:multiLevelType w:val="multilevel"/>
    <w:tmpl w:val="5F20C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FB"/>
    <w:rsid w:val="001D648F"/>
    <w:rsid w:val="003C1DC0"/>
    <w:rsid w:val="00450EF6"/>
    <w:rsid w:val="0054052C"/>
    <w:rsid w:val="006D2EEE"/>
    <w:rsid w:val="009026A4"/>
    <w:rsid w:val="009F20C4"/>
    <w:rsid w:val="00C142FB"/>
    <w:rsid w:val="00D55540"/>
    <w:rsid w:val="00D6001C"/>
    <w:rsid w:val="00D72D57"/>
    <w:rsid w:val="00EB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D00519"/>
  <w15:chartTrackingRefBased/>
  <w15:docId w15:val="{1F2C8019-4288-4C46-8CF9-EE939E78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HAns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2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D5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142FB"/>
    <w:rPr>
      <w:b/>
      <w:bCs/>
    </w:rPr>
  </w:style>
  <w:style w:type="paragraph" w:customStyle="1" w:styleId="whitespace-pre-wrap">
    <w:name w:val="whitespace-pre-wrap"/>
    <w:basedOn w:val="Normal"/>
    <w:rsid w:val="00C1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C142F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1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477</Words>
  <Characters>2652</Characters>
  <Application>Microsoft Office Word</Application>
  <DocSecurity>0</DocSecurity>
  <Lines>51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Longwood University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Tracy, Pamela</dc:creator>
  <cp:keywords/>
  <dc:description/>
  <cp:lastModifiedBy>Tracy, Pamela</cp:lastModifiedBy>
  <cp:revision>7</cp:revision>
  <cp:lastPrinted>2024-10-30T14:48:00Z</cp:lastPrinted>
  <dcterms:created xsi:type="dcterms:W3CDTF">2024-10-30T13:44:00Z</dcterms:created>
  <dcterms:modified xsi:type="dcterms:W3CDTF">2024-10-30T20:41:00Z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af7ae6a4-7351-44c5-8d82-f6bc20325dff</vt:lpwstr>
  </property>
</Properties>
</file>