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0442" w14:textId="3EF6CFFC" w:rsidR="00707AB5" w:rsidRDefault="00707AB5">
      <w:r>
        <w:t xml:space="preserve">Regression. </w:t>
      </w:r>
    </w:p>
    <w:p w14:paraId="09AF2482" w14:textId="77777777" w:rsidR="00707AB5" w:rsidRDefault="00707AB5"/>
    <w:p w14:paraId="31E65AA6" w14:textId="7D1E2CF1" w:rsidR="009047DF" w:rsidRDefault="00707AB5">
      <w:r>
        <w:t xml:space="preserve">The coefficient tells us that for every single unit increase in the variable that measures how much the parental figure assisted on the activities, the variable that shows how much the family enjoyed the activities decreased .61 in a negative way. This is significant at the .05, .01, and .001 levels. The r-squared statistic for this was .14, which means for every single unit increase there was a .14 variation in the dependent variable. </w:t>
      </w:r>
    </w:p>
    <w:sectPr w:rsidR="0090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B5"/>
    <w:rsid w:val="00707AB5"/>
    <w:rsid w:val="0095348F"/>
    <w:rsid w:val="00BB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8CB2"/>
  <w15:chartTrackingRefBased/>
  <w15:docId w15:val="{E7C20D29-F416-4F2B-8588-A16D994E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Hawkins</dc:creator>
  <cp:keywords/>
  <dc:description/>
  <cp:lastModifiedBy>Dalton Hawkins</cp:lastModifiedBy>
  <cp:revision>1</cp:revision>
  <dcterms:created xsi:type="dcterms:W3CDTF">2022-04-18T16:20:00Z</dcterms:created>
  <dcterms:modified xsi:type="dcterms:W3CDTF">2022-04-18T16:25:00Z</dcterms:modified>
</cp:coreProperties>
</file>