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CC790" w14:textId="1FE35215" w:rsidR="00BA0EED" w:rsidRDefault="00BA0EED">
      <w:pPr>
        <w:rPr>
          <w:rFonts w:ascii="Times New Roman" w:hAnsi="Times New Roman" w:cs="Times New Roman"/>
          <w:b/>
          <w:bCs/>
        </w:rPr>
      </w:pPr>
      <w:r>
        <w:rPr>
          <w:rFonts w:ascii="Times New Roman" w:hAnsi="Times New Roman" w:cs="Times New Roman"/>
          <w:b/>
          <w:bCs/>
        </w:rPr>
        <w:t>SIGN</w:t>
      </w:r>
      <w:r w:rsidR="008321B2">
        <w:rPr>
          <w:rFonts w:ascii="Times New Roman" w:hAnsi="Times New Roman" w:cs="Times New Roman"/>
          <w:b/>
          <w:bCs/>
        </w:rPr>
        <w:t>I</w:t>
      </w:r>
      <w:r>
        <w:rPr>
          <w:rFonts w:ascii="Times New Roman" w:hAnsi="Times New Roman" w:cs="Times New Roman"/>
          <w:b/>
          <w:bCs/>
        </w:rPr>
        <w:t xml:space="preserve">FICANCE </w:t>
      </w:r>
    </w:p>
    <w:p w14:paraId="1CD4375A" w14:textId="145C416E" w:rsidR="00BA0EED" w:rsidRDefault="00BA0EED">
      <w:pPr>
        <w:rPr>
          <w:rFonts w:ascii="Times New Roman" w:hAnsi="Times New Roman" w:cs="Times New Roman"/>
          <w:b/>
          <w:bCs/>
        </w:rPr>
      </w:pPr>
    </w:p>
    <w:p w14:paraId="2C6E7791" w14:textId="18B40C7B" w:rsidR="00BA0EED" w:rsidRPr="00BA0EED" w:rsidRDefault="00BA0EED">
      <w:pPr>
        <w:rPr>
          <w:rFonts w:ascii="Times New Roman" w:hAnsi="Times New Roman" w:cs="Times New Roman"/>
          <w:b/>
          <w:bCs/>
          <w:strike/>
        </w:rPr>
      </w:pPr>
    </w:p>
    <w:p w14:paraId="6B7F3B57" w14:textId="0858D277" w:rsidR="00BA0EED" w:rsidRDefault="00BA0EED" w:rsidP="00BA0EED">
      <w:pPr>
        <w:spacing w:line="360" w:lineRule="auto"/>
        <w:ind w:firstLine="720"/>
        <w:rPr>
          <w:rFonts w:ascii="Times New Roman" w:hAnsi="Times New Roman" w:cs="Times New Roman"/>
        </w:rPr>
      </w:pPr>
      <w:r>
        <w:rPr>
          <w:rFonts w:ascii="Times New Roman" w:hAnsi="Times New Roman" w:cs="Times New Roman"/>
        </w:rPr>
        <w:t xml:space="preserve">The seagrasses </w:t>
      </w:r>
      <w:r w:rsidR="006831B1">
        <w:rPr>
          <w:rFonts w:ascii="Times New Roman" w:hAnsi="Times New Roman" w:cs="Times New Roman"/>
        </w:rPr>
        <w:t xml:space="preserve">in the Bay </w:t>
      </w:r>
      <w:r>
        <w:rPr>
          <w:rFonts w:ascii="Times New Roman" w:hAnsi="Times New Roman" w:cs="Times New Roman"/>
        </w:rPr>
        <w:t xml:space="preserve">are important because they are “one of the most productive and dynamic ecosystems globally” (McKenzie 2008). As stated before, the sea grasses of the </w:t>
      </w:r>
      <w:r w:rsidR="006831B1">
        <w:rPr>
          <w:rFonts w:ascii="Times New Roman" w:hAnsi="Times New Roman" w:cs="Times New Roman"/>
        </w:rPr>
        <w:t>B</w:t>
      </w:r>
      <w:r>
        <w:rPr>
          <w:rFonts w:ascii="Times New Roman" w:hAnsi="Times New Roman" w:cs="Times New Roman"/>
        </w:rPr>
        <w:t xml:space="preserve">ay are in danger of </w:t>
      </w:r>
      <w:r w:rsidR="006831B1">
        <w:rPr>
          <w:rFonts w:ascii="Times New Roman" w:hAnsi="Times New Roman" w:cs="Times New Roman"/>
        </w:rPr>
        <w:t>drastically decreasing</w:t>
      </w:r>
      <w:r>
        <w:rPr>
          <w:rFonts w:ascii="Times New Roman" w:hAnsi="Times New Roman" w:cs="Times New Roman"/>
        </w:rPr>
        <w:t xml:space="preserve"> due to the mute swans, Chinese mitten crabs, and water chestnuts. </w:t>
      </w:r>
      <w:r w:rsidR="001E2FC9">
        <w:rPr>
          <w:rFonts w:ascii="Times New Roman" w:hAnsi="Times New Roman" w:cs="Times New Roman"/>
        </w:rPr>
        <w:t xml:space="preserve">Research has shown that these three invasive species in the Chesapeake Bay have had the most impact on the decrease (McKenzie 2008). </w:t>
      </w:r>
      <w:r>
        <w:rPr>
          <w:rFonts w:ascii="Times New Roman" w:hAnsi="Times New Roman" w:cs="Times New Roman"/>
        </w:rPr>
        <w:t>“Ecologists, conservation biologists and managers widely believe that invasions by non-native species are</w:t>
      </w:r>
      <w:r w:rsidR="006831B1">
        <w:rPr>
          <w:rFonts w:ascii="Times New Roman" w:hAnsi="Times New Roman" w:cs="Times New Roman"/>
        </w:rPr>
        <w:t xml:space="preserve"> the</w:t>
      </w:r>
      <w:r>
        <w:rPr>
          <w:rFonts w:ascii="Times New Roman" w:hAnsi="Times New Roman" w:cs="Times New Roman"/>
        </w:rPr>
        <w:t xml:space="preserve"> leading cause of recent species extinctions. The introduction and spread of non-native species </w:t>
      </w:r>
      <w:r w:rsidR="006831B1">
        <w:rPr>
          <w:rFonts w:ascii="Times New Roman" w:hAnsi="Times New Roman" w:cs="Times New Roman"/>
        </w:rPr>
        <w:t>have</w:t>
      </w:r>
      <w:r>
        <w:rPr>
          <w:rFonts w:ascii="Times New Roman" w:hAnsi="Times New Roman" w:cs="Times New Roman"/>
        </w:rPr>
        <w:t xml:space="preserve"> become a global ecological and conservation crisis as invasive organisms are increasingly altering terrestrial and aquatic communities worldwide” (</w:t>
      </w:r>
      <w:proofErr w:type="spellStart"/>
      <w:r>
        <w:rPr>
          <w:rFonts w:ascii="Times New Roman" w:hAnsi="Times New Roman" w:cs="Times New Roman"/>
        </w:rPr>
        <w:t>Gurevitch</w:t>
      </w:r>
      <w:proofErr w:type="spellEnd"/>
      <w:r>
        <w:rPr>
          <w:rFonts w:ascii="Times New Roman" w:hAnsi="Times New Roman" w:cs="Times New Roman"/>
        </w:rPr>
        <w:t xml:space="preserve"> 2004). </w:t>
      </w:r>
      <w:r w:rsidR="001E2FC9">
        <w:rPr>
          <w:rFonts w:ascii="Times New Roman" w:hAnsi="Times New Roman" w:cs="Times New Roman"/>
        </w:rPr>
        <w:t>Studying these three one at time will show the difference of how they affect the sea grass and how much damage they cause. Then, a conclusion will be made on which of the three is most detrimental to the underwater sea grass populations in the Chesapeake Bay.</w:t>
      </w:r>
    </w:p>
    <w:p w14:paraId="68EF65FE" w14:textId="77777777" w:rsidR="00BA0EED" w:rsidRDefault="00BA0EED" w:rsidP="00BA0EED">
      <w:pPr>
        <w:spacing w:line="360" w:lineRule="auto"/>
        <w:ind w:firstLine="720"/>
        <w:rPr>
          <w:rFonts w:ascii="Times New Roman" w:hAnsi="Times New Roman" w:cs="Times New Roman"/>
        </w:rPr>
      </w:pPr>
    </w:p>
    <w:p w14:paraId="48630939" w14:textId="47552949" w:rsidR="00BA0EED" w:rsidRDefault="00BA0EED" w:rsidP="00BA0EED">
      <w:pPr>
        <w:spacing w:line="360" w:lineRule="auto"/>
        <w:ind w:firstLine="720"/>
        <w:rPr>
          <w:rFonts w:ascii="Times New Roman" w:hAnsi="Times New Roman" w:cs="Times New Roman"/>
        </w:rPr>
      </w:pPr>
      <w:r>
        <w:rPr>
          <w:rFonts w:ascii="Times New Roman" w:hAnsi="Times New Roman" w:cs="Times New Roman"/>
        </w:rPr>
        <w:t xml:space="preserve">Some of the gaps of the knowledge in this area of research </w:t>
      </w:r>
      <w:r w:rsidR="006831B1">
        <w:rPr>
          <w:rFonts w:ascii="Times New Roman" w:hAnsi="Times New Roman" w:cs="Times New Roman"/>
        </w:rPr>
        <w:t>include</w:t>
      </w:r>
      <w:r>
        <w:rPr>
          <w:rFonts w:ascii="Times New Roman" w:hAnsi="Times New Roman" w:cs="Times New Roman"/>
        </w:rPr>
        <w:t xml:space="preserve"> that there is not </w:t>
      </w:r>
      <w:r w:rsidR="006831B1">
        <w:rPr>
          <w:rFonts w:ascii="Times New Roman" w:hAnsi="Times New Roman" w:cs="Times New Roman"/>
        </w:rPr>
        <w:t xml:space="preserve">a </w:t>
      </w:r>
      <w:r>
        <w:rPr>
          <w:rFonts w:ascii="Times New Roman" w:hAnsi="Times New Roman" w:cs="Times New Roman"/>
        </w:rPr>
        <w:t xml:space="preserve">true way to tell when the invasive species started to be invasive. Not only that, but the animals are hard to monitor. However, the sea grasses </w:t>
      </w:r>
      <w:r w:rsidR="006831B1">
        <w:rPr>
          <w:rFonts w:ascii="Times New Roman" w:hAnsi="Times New Roman" w:cs="Times New Roman"/>
        </w:rPr>
        <w:t>are</w:t>
      </w:r>
      <w:r>
        <w:rPr>
          <w:rFonts w:ascii="Times New Roman" w:hAnsi="Times New Roman" w:cs="Times New Roman"/>
        </w:rPr>
        <w:t xml:space="preserve"> monitored over time by looking at their color and widespread distribution (McKenzie 2008). In the experiments </w:t>
      </w:r>
      <w:r w:rsidR="006831B1">
        <w:rPr>
          <w:rFonts w:ascii="Times New Roman" w:hAnsi="Times New Roman" w:cs="Times New Roman"/>
        </w:rPr>
        <w:t>involving</w:t>
      </w:r>
      <w:r>
        <w:rPr>
          <w:rFonts w:ascii="Times New Roman" w:hAnsi="Times New Roman" w:cs="Times New Roman"/>
        </w:rPr>
        <w:t xml:space="preserve"> water sea grasses there are also no controls, this then causes the scientists to only be able to collect data and assume form the data and patterns to make connections (McKenzie 2008). </w:t>
      </w:r>
    </w:p>
    <w:p w14:paraId="190D4749" w14:textId="77777777" w:rsidR="00BA0EED" w:rsidRDefault="00BA0EED" w:rsidP="00BA0EED">
      <w:pPr>
        <w:spacing w:line="360" w:lineRule="auto"/>
        <w:ind w:firstLine="720"/>
        <w:rPr>
          <w:rFonts w:ascii="Times New Roman" w:hAnsi="Times New Roman" w:cs="Times New Roman"/>
        </w:rPr>
      </w:pPr>
    </w:p>
    <w:p w14:paraId="67158EAF" w14:textId="492224C2" w:rsidR="00BA0EED" w:rsidRPr="00BA0EED" w:rsidRDefault="00BA0EED" w:rsidP="006831B1">
      <w:pPr>
        <w:spacing w:line="360" w:lineRule="auto"/>
        <w:rPr>
          <w:rFonts w:ascii="Times New Roman" w:hAnsi="Times New Roman" w:cs="Times New Roman"/>
        </w:rPr>
      </w:pPr>
      <w:r>
        <w:rPr>
          <w:rFonts w:ascii="Times New Roman" w:hAnsi="Times New Roman" w:cs="Times New Roman"/>
        </w:rPr>
        <w:t xml:space="preserve">Aim 1) </w:t>
      </w:r>
      <w:r w:rsidRPr="00B643E3">
        <w:rPr>
          <w:rFonts w:ascii="Times New Roman" w:eastAsia="Times New Roman" w:hAnsi="Times New Roman" w:cs="Times New Roman"/>
          <w:b/>
          <w:bCs/>
          <w:color w:val="000000"/>
        </w:rPr>
        <w:t xml:space="preserve">If the mute swans continue to </w:t>
      </w:r>
      <w:r>
        <w:rPr>
          <w:rFonts w:ascii="Times New Roman" w:eastAsia="Times New Roman" w:hAnsi="Times New Roman" w:cs="Times New Roman"/>
          <w:b/>
          <w:bCs/>
          <w:color w:val="000000"/>
        </w:rPr>
        <w:t>excessively eat seagrass</w:t>
      </w:r>
      <w:r w:rsidRPr="00B643E3">
        <w:rPr>
          <w:rFonts w:ascii="Times New Roman" w:eastAsia="Times New Roman" w:hAnsi="Times New Roman" w:cs="Times New Roman"/>
          <w:b/>
          <w:bCs/>
          <w:color w:val="000000"/>
        </w:rPr>
        <w:t>, then the sea grass will be reduced.</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This invasive species’ largest population is found int the Maryland portion of the Chesapeake Bay (</w:t>
      </w:r>
      <w:r>
        <w:rPr>
          <w:rFonts w:ascii="Times New Roman" w:hAnsi="Times New Roman" w:cs="Times New Roman"/>
        </w:rPr>
        <w:t>Sousa et al. 2008)</w:t>
      </w:r>
      <w:r>
        <w:rPr>
          <w:rFonts w:ascii="Times New Roman" w:eastAsia="Times New Roman" w:hAnsi="Times New Roman" w:cs="Times New Roman"/>
          <w:color w:val="000000"/>
        </w:rPr>
        <w:t xml:space="preserve">. </w:t>
      </w:r>
      <w:r>
        <w:rPr>
          <w:rFonts w:ascii="Times New Roman" w:hAnsi="Times New Roman" w:cs="Times New Roman"/>
        </w:rPr>
        <w:t>The mute swans also don’t migrate from the Chesapeake Bay which leads them to be dependent on the sea grasses all year round (Sousa et al. 2008).</w:t>
      </w:r>
    </w:p>
    <w:p w14:paraId="2C332293" w14:textId="3B024526" w:rsidR="00BA0EED" w:rsidRDefault="00BA0EED" w:rsidP="001E2FC9">
      <w:pPr>
        <w:pStyle w:val="NormalWeb"/>
        <w:spacing w:line="360" w:lineRule="auto"/>
      </w:pPr>
      <w:r>
        <w:t xml:space="preserve">Aim 2) </w:t>
      </w:r>
      <w:r w:rsidRPr="00B643E3">
        <w:rPr>
          <w:b/>
          <w:bCs/>
          <w:color w:val="000000"/>
        </w:rPr>
        <w:t>If the water chestnuts continue to block sunlight, then the sea grass will be reduced.</w:t>
      </w:r>
      <w:r>
        <w:rPr>
          <w:b/>
          <w:bCs/>
          <w:color w:val="000000"/>
        </w:rPr>
        <w:t xml:space="preserve"> </w:t>
      </w:r>
      <w:r w:rsidRPr="00BA0EED">
        <w:rPr>
          <w:color w:val="000000"/>
        </w:rPr>
        <w:t xml:space="preserve">These plants have low food value (Naylor 2003). Not only will the sea grasses be affected, but the blockage of sunlight also causes less oxygen for the fish which could then kill them (Naylor </w:t>
      </w:r>
      <w:r w:rsidRPr="00BA0EED">
        <w:rPr>
          <w:color w:val="000000"/>
        </w:rPr>
        <w:lastRenderedPageBreak/>
        <w:t>2003). “</w:t>
      </w:r>
      <w:r w:rsidR="006831B1">
        <w:t>W</w:t>
      </w:r>
      <w:r w:rsidRPr="00BA0EED">
        <w:t xml:space="preserve">ater chestnut threatens native </w:t>
      </w:r>
      <w:r w:rsidR="006831B1">
        <w:t>B</w:t>
      </w:r>
      <w:r w:rsidRPr="00BA0EED">
        <w:t>ay grasses by forming a complete canopy with up to three layers of leaves, blocking all sunlight from reaching the sediment surface and preventing the growth of other, desirable aquatic plant species. Water chestnut prevents nearly all water use where it occurs, creates breeding grounds for mosquitoes, and provides only marginal habitat for native fish and invertebrates”. (N</w:t>
      </w:r>
      <w:r w:rsidR="006831B1" w:rsidRPr="00BA0EED">
        <w:t>aylor</w:t>
      </w:r>
      <w:r w:rsidRPr="00BA0EED">
        <w:t xml:space="preserve"> 2003).</w:t>
      </w:r>
    </w:p>
    <w:p w14:paraId="08278AD8" w14:textId="059A8494" w:rsidR="00BA0EED" w:rsidRPr="00BA0EED" w:rsidRDefault="00BA0EED" w:rsidP="00BA0EED">
      <w:pPr>
        <w:spacing w:line="360" w:lineRule="auto"/>
        <w:rPr>
          <w:rFonts w:ascii="Times New Roman" w:eastAsia="Times New Roman" w:hAnsi="Times New Roman" w:cs="Times New Roman"/>
        </w:rPr>
      </w:pPr>
      <w:r>
        <w:rPr>
          <w:rFonts w:ascii="Times New Roman" w:hAnsi="Times New Roman" w:cs="Times New Roman"/>
        </w:rPr>
        <w:t xml:space="preserve">Aim 3) </w:t>
      </w:r>
      <w:r w:rsidRPr="00B643E3">
        <w:rPr>
          <w:b/>
          <w:bCs/>
          <w:color w:val="000000"/>
        </w:rPr>
        <w:t>If the Chinese mitten crabs continue to burrow underneath the beds, then the seagrass will be reduced. </w:t>
      </w:r>
      <w:r w:rsidRPr="00BA0EED">
        <w:rPr>
          <w:rFonts w:ascii="Times New Roman" w:hAnsi="Times New Roman" w:cs="Times New Roman"/>
          <w:b/>
          <w:bCs/>
          <w:color w:val="000000"/>
        </w:rPr>
        <w:t>“</w:t>
      </w:r>
      <w:r w:rsidRPr="00BA0EED">
        <w:rPr>
          <w:rFonts w:ascii="Times New Roman" w:eastAsia="Times New Roman" w:hAnsi="Times New Roman" w:cs="Times New Roman"/>
          <w:color w:val="333333"/>
          <w:spacing w:val="2"/>
          <w:shd w:val="clear" w:color="auto" w:fill="FFFFFF"/>
        </w:rPr>
        <w:t xml:space="preserve">The large crab is a burrowing species creating long burrows in soft </w:t>
      </w:r>
      <w:proofErr w:type="gramStart"/>
      <w:r w:rsidRPr="00BA0EED">
        <w:rPr>
          <w:rFonts w:ascii="Times New Roman" w:eastAsia="Times New Roman" w:hAnsi="Times New Roman" w:cs="Times New Roman"/>
          <w:color w:val="333333"/>
          <w:spacing w:val="2"/>
          <w:shd w:val="clear" w:color="auto" w:fill="FFFFFF"/>
        </w:rPr>
        <w:t>river</w:t>
      </w:r>
      <w:r>
        <w:rPr>
          <w:rFonts w:ascii="Times New Roman" w:eastAsia="Times New Roman" w:hAnsi="Times New Roman" w:cs="Times New Roman"/>
          <w:color w:val="333333"/>
          <w:spacing w:val="2"/>
          <w:shd w:val="clear" w:color="auto" w:fill="FFFFFF"/>
        </w:rPr>
        <w:t xml:space="preserve"> </w:t>
      </w:r>
      <w:r w:rsidRPr="00BA0EED">
        <w:rPr>
          <w:rFonts w:ascii="Times New Roman" w:eastAsia="Times New Roman" w:hAnsi="Times New Roman" w:cs="Times New Roman"/>
          <w:color w:val="333333"/>
          <w:spacing w:val="2"/>
          <w:shd w:val="clear" w:color="auto" w:fill="FFFFFF"/>
        </w:rPr>
        <w:t>banks</w:t>
      </w:r>
      <w:proofErr w:type="gramEnd"/>
      <w:r w:rsidRPr="00BA0EED">
        <w:rPr>
          <w:rFonts w:ascii="Times New Roman" w:eastAsia="Times New Roman" w:hAnsi="Times New Roman" w:cs="Times New Roman"/>
          <w:color w:val="333333"/>
          <w:spacing w:val="2"/>
          <w:shd w:val="clear" w:color="auto" w:fill="FFFFFF"/>
        </w:rPr>
        <w:t xml:space="preserve"> causing siltation of the waterways, bank erosion and increasing the risk of flooding. These habitat effects are likely to be apparent wherever the crab is well established</w:t>
      </w:r>
      <w:r>
        <w:rPr>
          <w:rFonts w:ascii="Times New Roman" w:eastAsia="Times New Roman" w:hAnsi="Times New Roman" w:cs="Times New Roman"/>
          <w:color w:val="333333"/>
          <w:spacing w:val="2"/>
          <w:shd w:val="clear" w:color="auto" w:fill="FFFFFF"/>
        </w:rPr>
        <w:t xml:space="preserve">” (Bentley 2011). It also seems that it is inevitable that many more places (mainly estuaries). Around the globe will eventually host the Chinese mitten crabs (Bentley 2011). </w:t>
      </w:r>
    </w:p>
    <w:p w14:paraId="75E24C8F" w14:textId="700634B1" w:rsidR="00BA0EED" w:rsidRPr="00BA0EED" w:rsidRDefault="00BA0EED" w:rsidP="00BA0EED">
      <w:pPr>
        <w:spacing w:line="360" w:lineRule="auto"/>
        <w:ind w:firstLine="720"/>
        <w:rPr>
          <w:rFonts w:ascii="Times New Roman" w:hAnsi="Times New Roman" w:cs="Times New Roman"/>
        </w:rPr>
      </w:pPr>
    </w:p>
    <w:p w14:paraId="7A931599" w14:textId="4BDB9366" w:rsidR="00BA0EED" w:rsidRDefault="00BA0EED" w:rsidP="00BA0EED">
      <w:pPr>
        <w:spacing w:line="360" w:lineRule="auto"/>
        <w:ind w:firstLine="720"/>
        <w:rPr>
          <w:rFonts w:ascii="Times New Roman" w:hAnsi="Times New Roman" w:cs="Times New Roman"/>
        </w:rPr>
      </w:pPr>
    </w:p>
    <w:p w14:paraId="41B28DCA" w14:textId="5620DD3C" w:rsidR="00BA0EED" w:rsidRPr="00BA0EED" w:rsidRDefault="00BA0EED" w:rsidP="00BA0EED">
      <w:pPr>
        <w:spacing w:line="360" w:lineRule="auto"/>
        <w:ind w:left="720" w:hanging="720"/>
        <w:rPr>
          <w:rFonts w:ascii="Times New Roman" w:hAnsi="Times New Roman" w:cs="Times New Roman"/>
          <w:i/>
          <w:iCs/>
        </w:rPr>
      </w:pPr>
      <w:r w:rsidRPr="0043463F">
        <w:rPr>
          <w:rFonts w:ascii="Times New Roman" w:hAnsi="Times New Roman" w:cs="Times New Roman"/>
        </w:rPr>
        <w:t xml:space="preserve">Bentley, M. (2011). “The Global Spread of the Chinese Mitten Crab </w:t>
      </w:r>
      <w:proofErr w:type="spellStart"/>
      <w:r w:rsidRPr="0043463F">
        <w:rPr>
          <w:rFonts w:ascii="Times New Roman" w:hAnsi="Times New Roman" w:cs="Times New Roman"/>
        </w:rPr>
        <w:t>Eriocheir</w:t>
      </w:r>
      <w:proofErr w:type="spellEnd"/>
      <w:r w:rsidRPr="0043463F">
        <w:rPr>
          <w:rFonts w:ascii="Times New Roman" w:hAnsi="Times New Roman" w:cs="Times New Roman"/>
        </w:rPr>
        <w:t xml:space="preserve"> </w:t>
      </w:r>
      <w:proofErr w:type="spellStart"/>
      <w:r w:rsidRPr="0043463F">
        <w:rPr>
          <w:rFonts w:ascii="Times New Roman" w:hAnsi="Times New Roman" w:cs="Times New Roman"/>
        </w:rPr>
        <w:t>sinensis</w:t>
      </w:r>
      <w:proofErr w:type="spellEnd"/>
      <w:r w:rsidRPr="0043463F">
        <w:rPr>
          <w:rFonts w:ascii="Times New Roman" w:hAnsi="Times New Roman" w:cs="Times New Roman"/>
        </w:rPr>
        <w:t xml:space="preserve">.” </w:t>
      </w:r>
      <w:r w:rsidRPr="0043463F">
        <w:rPr>
          <w:rFonts w:ascii="Times New Roman" w:hAnsi="Times New Roman" w:cs="Times New Roman"/>
          <w:i/>
          <w:iCs/>
        </w:rPr>
        <w:t>Springer Link.</w:t>
      </w:r>
    </w:p>
    <w:p w14:paraId="7BF964FC" w14:textId="79AF90B8" w:rsidR="00BA0EED" w:rsidRDefault="00BA0EED" w:rsidP="00BA0EED">
      <w:pPr>
        <w:spacing w:line="360" w:lineRule="auto"/>
        <w:ind w:left="720" w:hanging="720"/>
        <w:rPr>
          <w:rFonts w:ascii="Times New Roman" w:hAnsi="Times New Roman" w:cs="Times New Roman"/>
        </w:rPr>
      </w:pPr>
      <w:r>
        <w:rPr>
          <w:rFonts w:ascii="Times New Roman" w:hAnsi="Times New Roman" w:cs="Times New Roman"/>
        </w:rPr>
        <w:t xml:space="preserve">McKenzie, L. (2008). “Seagrass Educators Handbook.” </w:t>
      </w:r>
      <w:r w:rsidRPr="00BA0EED">
        <w:rPr>
          <w:rFonts w:ascii="Times New Roman" w:hAnsi="Times New Roman" w:cs="Times New Roman"/>
          <w:i/>
          <w:iCs/>
        </w:rPr>
        <w:t>Smithsonian</w:t>
      </w:r>
      <w:r>
        <w:rPr>
          <w:rFonts w:ascii="Times New Roman" w:hAnsi="Times New Roman" w:cs="Times New Roman"/>
        </w:rPr>
        <w:t>.</w:t>
      </w:r>
    </w:p>
    <w:p w14:paraId="2D52BEE0" w14:textId="77777777" w:rsidR="00BA0EED" w:rsidRPr="0043463F" w:rsidRDefault="00BA0EED" w:rsidP="00BA0EED">
      <w:pPr>
        <w:spacing w:line="360" w:lineRule="auto"/>
        <w:ind w:left="720" w:hanging="720"/>
        <w:rPr>
          <w:rFonts w:ascii="Times New Roman" w:hAnsi="Times New Roman" w:cs="Times New Roman"/>
        </w:rPr>
      </w:pPr>
      <w:r w:rsidRPr="0043463F">
        <w:rPr>
          <w:rFonts w:ascii="Times New Roman" w:hAnsi="Times New Roman" w:cs="Times New Roman"/>
        </w:rPr>
        <w:t>Naylor, M. (2003). “Water Chestnut (</w:t>
      </w:r>
      <w:proofErr w:type="spellStart"/>
      <w:r w:rsidRPr="0043463F">
        <w:rPr>
          <w:rFonts w:ascii="Times New Roman" w:hAnsi="Times New Roman" w:cs="Times New Roman"/>
        </w:rPr>
        <w:t>Trapa</w:t>
      </w:r>
      <w:proofErr w:type="spellEnd"/>
      <w:r w:rsidRPr="0043463F">
        <w:rPr>
          <w:rFonts w:ascii="Times New Roman" w:hAnsi="Times New Roman" w:cs="Times New Roman"/>
        </w:rPr>
        <w:t xml:space="preserve"> </w:t>
      </w:r>
      <w:proofErr w:type="spellStart"/>
      <w:r w:rsidRPr="0043463F">
        <w:rPr>
          <w:rFonts w:ascii="Times New Roman" w:hAnsi="Times New Roman" w:cs="Times New Roman"/>
        </w:rPr>
        <w:t>natans</w:t>
      </w:r>
      <w:proofErr w:type="spellEnd"/>
      <w:r w:rsidRPr="0043463F">
        <w:rPr>
          <w:rFonts w:ascii="Times New Roman" w:hAnsi="Times New Roman" w:cs="Times New Roman"/>
        </w:rPr>
        <w:t xml:space="preserve">) in the Chesapeake Bay Watershed: A Regional Management Plan.” </w:t>
      </w:r>
      <w:r w:rsidRPr="0043463F">
        <w:rPr>
          <w:rFonts w:ascii="Times New Roman" w:hAnsi="Times New Roman" w:cs="Times New Roman"/>
          <w:i/>
          <w:iCs/>
        </w:rPr>
        <w:t>Maryland Department of Natural Resources.</w:t>
      </w:r>
    </w:p>
    <w:p w14:paraId="1860A4CA" w14:textId="7FEA4699" w:rsidR="00BA0EED" w:rsidRDefault="00BA0EED" w:rsidP="00BA0EED">
      <w:pPr>
        <w:spacing w:line="360" w:lineRule="auto"/>
        <w:ind w:left="720" w:hanging="720"/>
        <w:rPr>
          <w:rFonts w:ascii="Times New Roman" w:hAnsi="Times New Roman" w:cs="Times New Roman"/>
          <w:i/>
          <w:iCs/>
        </w:rPr>
      </w:pPr>
      <w:proofErr w:type="spellStart"/>
      <w:r>
        <w:rPr>
          <w:rFonts w:ascii="Times New Roman" w:hAnsi="Times New Roman" w:cs="Times New Roman"/>
        </w:rPr>
        <w:t>Gurevitch</w:t>
      </w:r>
      <w:proofErr w:type="spellEnd"/>
      <w:r>
        <w:rPr>
          <w:rFonts w:ascii="Times New Roman" w:hAnsi="Times New Roman" w:cs="Times New Roman"/>
        </w:rPr>
        <w:t xml:space="preserve">, J.  and Padilla, D. (2004). “Are invasive species a major cause of extinctions?” </w:t>
      </w:r>
      <w:r>
        <w:rPr>
          <w:rFonts w:ascii="Times New Roman" w:hAnsi="Times New Roman" w:cs="Times New Roman"/>
          <w:i/>
          <w:iCs/>
        </w:rPr>
        <w:t>Department of Ecology and Evolution, Stony Brook University.</w:t>
      </w:r>
    </w:p>
    <w:p w14:paraId="59A359E9" w14:textId="0517E492" w:rsidR="00BA0EED" w:rsidRPr="00BA0EED" w:rsidRDefault="00BA0EED" w:rsidP="00BA0EED">
      <w:pPr>
        <w:spacing w:line="360" w:lineRule="auto"/>
        <w:ind w:left="720" w:hanging="720"/>
        <w:rPr>
          <w:rFonts w:ascii="Times New Roman" w:hAnsi="Times New Roman" w:cs="Times New Roman"/>
        </w:rPr>
      </w:pPr>
      <w:r>
        <w:rPr>
          <w:rFonts w:ascii="Times New Roman" w:hAnsi="Times New Roman" w:cs="Times New Roman"/>
        </w:rPr>
        <w:t>Sousa</w:t>
      </w:r>
      <w:r w:rsidR="0064223A">
        <w:rPr>
          <w:rFonts w:ascii="Times New Roman" w:hAnsi="Times New Roman" w:cs="Times New Roman"/>
        </w:rPr>
        <w:t>, C.</w:t>
      </w:r>
      <w:r>
        <w:rPr>
          <w:rFonts w:ascii="Times New Roman" w:hAnsi="Times New Roman" w:cs="Times New Roman"/>
        </w:rPr>
        <w:t xml:space="preserve"> et al. (2008). “Monitoring Habitat Use by male swans in the Chesapeake Bay.” </w:t>
      </w:r>
      <w:r w:rsidRPr="00BA0EED">
        <w:rPr>
          <w:rFonts w:ascii="Times New Roman" w:hAnsi="Times New Roman" w:cs="Times New Roman"/>
          <w:i/>
          <w:iCs/>
        </w:rPr>
        <w:t>Southeast Association Fish and Wildlife Agencies</w:t>
      </w:r>
      <w:r>
        <w:rPr>
          <w:rFonts w:ascii="Times New Roman" w:hAnsi="Times New Roman" w:cs="Times New Roman"/>
          <w:i/>
          <w:iCs/>
        </w:rPr>
        <w:t>.</w:t>
      </w:r>
    </w:p>
    <w:p w14:paraId="29A26C34" w14:textId="77777777" w:rsidR="00BA0EED" w:rsidRPr="00BA0EED" w:rsidRDefault="00BA0EED" w:rsidP="00BA0EED">
      <w:pPr>
        <w:spacing w:line="360" w:lineRule="auto"/>
        <w:ind w:firstLine="720"/>
        <w:rPr>
          <w:rFonts w:ascii="Times New Roman" w:hAnsi="Times New Roman" w:cs="Times New Roman"/>
        </w:rPr>
      </w:pPr>
    </w:p>
    <w:sectPr w:rsidR="00BA0EED" w:rsidRPr="00BA0EED" w:rsidSect="00C979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36904" w14:textId="77777777" w:rsidR="007B1255" w:rsidRDefault="007B1255" w:rsidP="00BA0EED">
      <w:r>
        <w:separator/>
      </w:r>
    </w:p>
  </w:endnote>
  <w:endnote w:type="continuationSeparator" w:id="0">
    <w:p w14:paraId="58A48421" w14:textId="77777777" w:rsidR="007B1255" w:rsidRDefault="007B1255" w:rsidP="00BA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CB9A0" w14:textId="77777777" w:rsidR="007B1255" w:rsidRDefault="007B1255" w:rsidP="00BA0EED">
      <w:r>
        <w:separator/>
      </w:r>
    </w:p>
  </w:footnote>
  <w:footnote w:type="continuationSeparator" w:id="0">
    <w:p w14:paraId="0B0188D9" w14:textId="77777777" w:rsidR="007B1255" w:rsidRDefault="007B1255" w:rsidP="00BA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2250" w14:textId="3266A720" w:rsidR="00BA0EED" w:rsidRDefault="00BA0EED">
    <w:pPr>
      <w:pStyle w:val="Header"/>
    </w:pPr>
    <w:r>
      <w:t>Rianne Woudsma</w:t>
    </w:r>
  </w:p>
  <w:p w14:paraId="272654BD" w14:textId="3D178F27" w:rsidR="00BA0EED" w:rsidRDefault="00BA0EED">
    <w:pPr>
      <w:pStyle w:val="Header"/>
    </w:pPr>
    <w:proofErr w:type="spellStart"/>
    <w:proofErr w:type="gramStart"/>
    <w:r>
      <w:t>Dr.Znosko</w:t>
    </w:r>
    <w:proofErr w:type="spellEnd"/>
    <w:proofErr w:type="gramEnd"/>
  </w:p>
  <w:p w14:paraId="6849D268" w14:textId="306966E4" w:rsidR="00BA0EED" w:rsidRDefault="00BA0EED">
    <w:pPr>
      <w:pStyle w:val="Header"/>
    </w:pPr>
    <w:r>
      <w:t>3/27/20</w:t>
    </w:r>
  </w:p>
  <w:p w14:paraId="569CF7FE" w14:textId="41D4A41F" w:rsidR="00BA0EED" w:rsidRDefault="00BA0EED">
    <w:pPr>
      <w:pStyle w:val="Header"/>
    </w:pPr>
    <w:r>
      <w:t>ISCI – entering research</w:t>
    </w:r>
  </w:p>
  <w:p w14:paraId="5DE667C9" w14:textId="4A893B8B" w:rsidR="00BA0EED" w:rsidRDefault="00BA0EED">
    <w:pPr>
      <w:pStyle w:val="Header"/>
    </w:pPr>
    <w:r>
      <w:t>Proposal Significance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ED"/>
    <w:rsid w:val="001878C0"/>
    <w:rsid w:val="001E2FC9"/>
    <w:rsid w:val="00293C4E"/>
    <w:rsid w:val="0064223A"/>
    <w:rsid w:val="006831B1"/>
    <w:rsid w:val="007B1255"/>
    <w:rsid w:val="008321B2"/>
    <w:rsid w:val="008D515F"/>
    <w:rsid w:val="00A00B48"/>
    <w:rsid w:val="00AD4D19"/>
    <w:rsid w:val="00BA0EED"/>
    <w:rsid w:val="00C97972"/>
    <w:rsid w:val="00F6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28370"/>
  <w15:chartTrackingRefBased/>
  <w15:docId w15:val="{1F6D05D4-C685-6C48-AD7A-68EB81B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EED"/>
    <w:pPr>
      <w:tabs>
        <w:tab w:val="center" w:pos="4680"/>
        <w:tab w:val="right" w:pos="9360"/>
      </w:tabs>
    </w:pPr>
  </w:style>
  <w:style w:type="character" w:customStyle="1" w:styleId="HeaderChar">
    <w:name w:val="Header Char"/>
    <w:basedOn w:val="DefaultParagraphFont"/>
    <w:link w:val="Header"/>
    <w:uiPriority w:val="99"/>
    <w:rsid w:val="00BA0EED"/>
  </w:style>
  <w:style w:type="paragraph" w:styleId="Footer">
    <w:name w:val="footer"/>
    <w:basedOn w:val="Normal"/>
    <w:link w:val="FooterChar"/>
    <w:uiPriority w:val="99"/>
    <w:unhideWhenUsed/>
    <w:rsid w:val="00BA0EED"/>
    <w:pPr>
      <w:tabs>
        <w:tab w:val="center" w:pos="4680"/>
        <w:tab w:val="right" w:pos="9360"/>
      </w:tabs>
    </w:pPr>
  </w:style>
  <w:style w:type="character" w:customStyle="1" w:styleId="FooterChar">
    <w:name w:val="Footer Char"/>
    <w:basedOn w:val="DefaultParagraphFont"/>
    <w:link w:val="Footer"/>
    <w:uiPriority w:val="99"/>
    <w:rsid w:val="00BA0EED"/>
  </w:style>
  <w:style w:type="paragraph" w:styleId="NormalWeb">
    <w:name w:val="Normal (Web)"/>
    <w:basedOn w:val="Normal"/>
    <w:uiPriority w:val="99"/>
    <w:unhideWhenUsed/>
    <w:rsid w:val="00BA0EE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E2FC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E2FC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204122">
      <w:bodyDiv w:val="1"/>
      <w:marLeft w:val="0"/>
      <w:marRight w:val="0"/>
      <w:marTop w:val="0"/>
      <w:marBottom w:val="0"/>
      <w:divBdr>
        <w:top w:val="none" w:sz="0" w:space="0" w:color="auto"/>
        <w:left w:val="none" w:sz="0" w:space="0" w:color="auto"/>
        <w:bottom w:val="none" w:sz="0" w:space="0" w:color="auto"/>
        <w:right w:val="none" w:sz="0" w:space="0" w:color="auto"/>
      </w:divBdr>
    </w:div>
    <w:div w:id="1470249984">
      <w:bodyDiv w:val="1"/>
      <w:marLeft w:val="0"/>
      <w:marRight w:val="0"/>
      <w:marTop w:val="0"/>
      <w:marBottom w:val="0"/>
      <w:divBdr>
        <w:top w:val="none" w:sz="0" w:space="0" w:color="auto"/>
        <w:left w:val="none" w:sz="0" w:space="0" w:color="auto"/>
        <w:bottom w:val="none" w:sz="0" w:space="0" w:color="auto"/>
        <w:right w:val="none" w:sz="0" w:space="0" w:color="auto"/>
      </w:divBdr>
      <w:divsChild>
        <w:div w:id="729112011">
          <w:marLeft w:val="0"/>
          <w:marRight w:val="0"/>
          <w:marTop w:val="0"/>
          <w:marBottom w:val="0"/>
          <w:divBdr>
            <w:top w:val="none" w:sz="0" w:space="0" w:color="auto"/>
            <w:left w:val="none" w:sz="0" w:space="0" w:color="auto"/>
            <w:bottom w:val="none" w:sz="0" w:space="0" w:color="auto"/>
            <w:right w:val="none" w:sz="0" w:space="0" w:color="auto"/>
          </w:divBdr>
          <w:divsChild>
            <w:div w:id="1356346069">
              <w:marLeft w:val="0"/>
              <w:marRight w:val="0"/>
              <w:marTop w:val="0"/>
              <w:marBottom w:val="0"/>
              <w:divBdr>
                <w:top w:val="none" w:sz="0" w:space="0" w:color="auto"/>
                <w:left w:val="none" w:sz="0" w:space="0" w:color="auto"/>
                <w:bottom w:val="none" w:sz="0" w:space="0" w:color="auto"/>
                <w:right w:val="none" w:sz="0" w:space="0" w:color="auto"/>
              </w:divBdr>
              <w:divsChild>
                <w:div w:id="1379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4677">
      <w:bodyDiv w:val="1"/>
      <w:marLeft w:val="0"/>
      <w:marRight w:val="0"/>
      <w:marTop w:val="0"/>
      <w:marBottom w:val="0"/>
      <w:divBdr>
        <w:top w:val="none" w:sz="0" w:space="0" w:color="auto"/>
        <w:left w:val="none" w:sz="0" w:space="0" w:color="auto"/>
        <w:bottom w:val="none" w:sz="0" w:space="0" w:color="auto"/>
        <w:right w:val="none" w:sz="0" w:space="0" w:color="auto"/>
      </w:divBdr>
      <w:divsChild>
        <w:div w:id="700664760">
          <w:marLeft w:val="0"/>
          <w:marRight w:val="0"/>
          <w:marTop w:val="0"/>
          <w:marBottom w:val="0"/>
          <w:divBdr>
            <w:top w:val="none" w:sz="0" w:space="0" w:color="auto"/>
            <w:left w:val="none" w:sz="0" w:space="0" w:color="auto"/>
            <w:bottom w:val="none" w:sz="0" w:space="0" w:color="auto"/>
            <w:right w:val="none" w:sz="0" w:space="0" w:color="auto"/>
          </w:divBdr>
          <w:divsChild>
            <w:div w:id="171721790">
              <w:marLeft w:val="0"/>
              <w:marRight w:val="0"/>
              <w:marTop w:val="0"/>
              <w:marBottom w:val="0"/>
              <w:divBdr>
                <w:top w:val="none" w:sz="0" w:space="0" w:color="auto"/>
                <w:left w:val="none" w:sz="0" w:space="0" w:color="auto"/>
                <w:bottom w:val="none" w:sz="0" w:space="0" w:color="auto"/>
                <w:right w:val="none" w:sz="0" w:space="0" w:color="auto"/>
              </w:divBdr>
              <w:divsChild>
                <w:div w:id="17173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54474">
      <w:bodyDiv w:val="1"/>
      <w:marLeft w:val="0"/>
      <w:marRight w:val="0"/>
      <w:marTop w:val="0"/>
      <w:marBottom w:val="0"/>
      <w:divBdr>
        <w:top w:val="none" w:sz="0" w:space="0" w:color="auto"/>
        <w:left w:val="none" w:sz="0" w:space="0" w:color="auto"/>
        <w:bottom w:val="none" w:sz="0" w:space="0" w:color="auto"/>
        <w:right w:val="none" w:sz="0" w:space="0" w:color="auto"/>
      </w:divBdr>
      <w:divsChild>
        <w:div w:id="551768983">
          <w:marLeft w:val="0"/>
          <w:marRight w:val="0"/>
          <w:marTop w:val="0"/>
          <w:marBottom w:val="0"/>
          <w:divBdr>
            <w:top w:val="none" w:sz="0" w:space="0" w:color="auto"/>
            <w:left w:val="none" w:sz="0" w:space="0" w:color="auto"/>
            <w:bottom w:val="none" w:sz="0" w:space="0" w:color="auto"/>
            <w:right w:val="none" w:sz="0" w:space="0" w:color="auto"/>
          </w:divBdr>
          <w:divsChild>
            <w:div w:id="399520365">
              <w:marLeft w:val="0"/>
              <w:marRight w:val="0"/>
              <w:marTop w:val="0"/>
              <w:marBottom w:val="0"/>
              <w:divBdr>
                <w:top w:val="none" w:sz="0" w:space="0" w:color="auto"/>
                <w:left w:val="none" w:sz="0" w:space="0" w:color="auto"/>
                <w:bottom w:val="none" w:sz="0" w:space="0" w:color="auto"/>
                <w:right w:val="none" w:sz="0" w:space="0" w:color="auto"/>
              </w:divBdr>
              <w:divsChild>
                <w:div w:id="11546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Woudsma</dc:creator>
  <cp:keywords/>
  <dc:description/>
  <cp:lastModifiedBy>Rianne Woudsma</cp:lastModifiedBy>
  <cp:revision>6</cp:revision>
  <dcterms:created xsi:type="dcterms:W3CDTF">2020-03-17T13:05:00Z</dcterms:created>
  <dcterms:modified xsi:type="dcterms:W3CDTF">2020-03-31T00:23:00Z</dcterms:modified>
</cp:coreProperties>
</file>