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ab/>
        <w:t xml:space="preserve">In the music, “The Last Words of David”, it seems to be trying to communicate a sense of belonging in religion and with God. Overall the song is very dramatic at parts and very somber and light in other parts. This makes the listener feel like they are hearing a story being told. In this music, there are very dramatic dynamic changes, fast tempo with punctuated notes, and harmonies that seem to relate significantly to the words of the music. </w:t>
      </w:r>
    </w:p>
    <w:p w:rsidR="00000000" w:rsidDel="00000000" w:rsidP="00000000" w:rsidRDefault="00000000" w:rsidRPr="00000000" w14:paraId="00000002">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beginning of the song starts very quickly and loudly. This makes the listener feel very powerful. The composer seems to be trying to communicate the power an individual feels when in the light of God. The composer continues to use dynamics very dramatically by using sforzandos frequently in the music. This makes the listener very alert while listening to the song. The sudden dynamic changes make everything very dramatic and gives a sense of story to the music. Towards the end of the song, however, the composer seems to make a shift in the mood by bringing the dynamics down to something very quiet and soft. </w:t>
      </w:r>
    </w:p>
    <w:p w:rsidR="00000000" w:rsidDel="00000000" w:rsidP="00000000" w:rsidRDefault="00000000" w:rsidRPr="00000000" w14:paraId="00000003">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beginning of the song, the tempo is very quick, and the notes are very punctuated with intense diction. At the end of most phrases, the composer holds out the ends of the notes and crescendos or decrescendos respectably. This makes the song flow better and gives the listener the sense that this is more of a story than just a song. The use of a lot of eighth notes and quarter notes makes it feel like the song is moving along very quickly which is not a typical characteristic of church-like music. The tempo changes contribute to the sense of drama that the dynamics also support throughout the song. </w:t>
      </w:r>
    </w:p>
    <w:p w:rsidR="00000000" w:rsidDel="00000000" w:rsidP="00000000" w:rsidRDefault="00000000" w:rsidRPr="00000000" w14:paraId="00000004">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harmonies in the song seem to give off a sense of proud commitment in the beginning. The composer seems to be trying to communicate the power of God and his follower’s happy commitment to that power. On pages 6-7, the text gives a sense of safety and peacefulness under God. It references “the light of the morning”, the sun rising, no clouds, and grass growing out of the earth. This imagery gives a sense of new-growth and warmth, like the beginning of spring. The harmonies are also very tight throughout the music which gives the listener a sense of connectedness with others under the light of God. Towards the end, on pages 8-10, the alleluia section almost sounds like distant singing from heaven and gives a sense of peace and safety. </w:t>
      </w:r>
    </w:p>
    <w:p w:rsidR="00000000" w:rsidDel="00000000" w:rsidP="00000000" w:rsidRDefault="00000000" w:rsidRPr="00000000" w14:paraId="00000005">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song seems to have two major parts to it. The powerful beginning and the soft ending which makes the whole song seem like a story. It is very dramatic with dynamics and tempo but also seems to give a sense of peace towards the end with the note choices and the slowed down tempo. “The Last Words of David” is a very beautiful piece that tells a story with every word and note.</w:t>
      </w:r>
    </w:p>
    <w:sectPr>
      <w:headerReference r:id="rId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Caydee Wightman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MUSC 106</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Assignment #1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