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4A388" w14:textId="77777777" w:rsidR="00D342CF" w:rsidRPr="0044327A" w:rsidRDefault="00D342CF" w:rsidP="00D342CF">
      <w:pPr>
        <w:jc w:val="center"/>
        <w:rPr>
          <w:rFonts w:ascii="-webkit-standard" w:hAnsi="-webkit-standard"/>
          <w:color w:val="000000"/>
        </w:rPr>
      </w:pPr>
      <w:r>
        <w:rPr>
          <w:rFonts w:ascii="Georgia" w:hAnsi="Georgia"/>
          <w:i/>
          <w:iCs/>
          <w:color w:val="000000"/>
          <w:sz w:val="42"/>
          <w:szCs w:val="42"/>
        </w:rPr>
        <w:t>Public Shaming</w:t>
      </w:r>
    </w:p>
    <w:p w14:paraId="0B30E8A7" w14:textId="6B227754" w:rsidR="00D342CF" w:rsidRPr="0044327A" w:rsidRDefault="00D342CF" w:rsidP="00D342CF">
      <w:pPr>
        <w:spacing w:before="200"/>
        <w:outlineLvl w:val="0"/>
        <w:rPr>
          <w:rFonts w:ascii="-webkit-standard" w:hAnsi="-webkit-standard"/>
          <w:b/>
          <w:bCs/>
          <w:color w:val="000000"/>
          <w:kern w:val="36"/>
          <w:sz w:val="48"/>
          <w:szCs w:val="48"/>
        </w:rPr>
      </w:pPr>
      <w:r>
        <w:rPr>
          <w:rFonts w:ascii="Georgia" w:hAnsi="Georgia"/>
          <w:color w:val="000000"/>
          <w:kern w:val="36"/>
          <w:sz w:val="32"/>
          <w:szCs w:val="32"/>
        </w:rPr>
        <w:t xml:space="preserve">A </w:t>
      </w:r>
      <w:r w:rsidR="0041713D">
        <w:rPr>
          <w:rFonts w:ascii="Georgia" w:hAnsi="Georgia"/>
          <w:color w:val="000000"/>
          <w:kern w:val="36"/>
          <w:sz w:val="32"/>
          <w:szCs w:val="32"/>
        </w:rPr>
        <w:t>journey toward understanding public shaming through groups of people and time periods.</w:t>
      </w:r>
    </w:p>
    <w:p w14:paraId="6E5A0656" w14:textId="77777777" w:rsidR="00D342CF" w:rsidRPr="00455FE7" w:rsidRDefault="00D342CF" w:rsidP="00D342CF">
      <w:pPr>
        <w:rPr>
          <w:rFonts w:ascii="-webkit-standard" w:hAnsi="-webkit-standard"/>
          <w:color w:val="000000"/>
        </w:rPr>
      </w:pPr>
      <w:r w:rsidRPr="00455FE7">
        <w:rPr>
          <w:rFonts w:ascii="Georgia" w:hAnsi="Georgia"/>
          <w:iCs/>
          <w:color w:val="000000"/>
          <w:sz w:val="20"/>
          <w:szCs w:val="20"/>
        </w:rPr>
        <w:t>Heather Waldo</w:t>
      </w:r>
    </w:p>
    <w:p w14:paraId="0EB20FE0" w14:textId="77777777" w:rsidR="00D342CF" w:rsidRPr="0044327A" w:rsidRDefault="00D342CF" w:rsidP="00D342CF">
      <w:pPr>
        <w:rPr>
          <w:rFonts w:ascii="-webkit-standard" w:hAnsi="-webkit-standard"/>
          <w:color w:val="000000"/>
        </w:rPr>
      </w:pPr>
    </w:p>
    <w:p w14:paraId="6017B6F3" w14:textId="5D201A5B" w:rsidR="00D342CF" w:rsidRPr="00187585" w:rsidRDefault="00D342CF" w:rsidP="00D342CF">
      <w:pPr>
        <w:rPr>
          <w:rFonts w:ascii="-webkit-standard" w:hAnsi="-webkit-standard"/>
          <w:color w:val="000000"/>
        </w:rPr>
      </w:pPr>
      <w:r w:rsidRPr="00187585">
        <w:rPr>
          <w:rFonts w:ascii="Georgia" w:hAnsi="Georgia"/>
          <w:iCs/>
          <w:color w:val="000000"/>
          <w:sz w:val="20"/>
          <w:szCs w:val="20"/>
        </w:rPr>
        <w:t xml:space="preserve">This course is required for Communication Studies majors but is also available to students outside of </w:t>
      </w:r>
      <w:r w:rsidR="008E1000">
        <w:rPr>
          <w:rFonts w:ascii="Georgia" w:hAnsi="Georgia"/>
          <w:iCs/>
          <w:color w:val="000000"/>
          <w:sz w:val="20"/>
          <w:szCs w:val="20"/>
        </w:rPr>
        <w:t>the</w:t>
      </w:r>
      <w:r w:rsidRPr="00187585">
        <w:rPr>
          <w:rFonts w:ascii="Georgia" w:hAnsi="Georgia"/>
          <w:iCs/>
          <w:color w:val="000000"/>
          <w:sz w:val="20"/>
          <w:szCs w:val="20"/>
        </w:rPr>
        <w:t xml:space="preserve"> major. Public Shaming is also an introductory level course and should be taken within a student’s first year at college. It is available in both the fall and spring semester, but it is recommended a student take it during the</w:t>
      </w:r>
      <w:r w:rsidR="008E1000">
        <w:rPr>
          <w:rFonts w:ascii="Georgia" w:hAnsi="Georgia"/>
          <w:iCs/>
          <w:color w:val="000000"/>
          <w:sz w:val="20"/>
          <w:szCs w:val="20"/>
        </w:rPr>
        <w:t>ir</w:t>
      </w:r>
      <w:r w:rsidRPr="00187585">
        <w:rPr>
          <w:rFonts w:ascii="Georgia" w:hAnsi="Georgia"/>
          <w:iCs/>
          <w:color w:val="000000"/>
          <w:sz w:val="20"/>
          <w:szCs w:val="20"/>
        </w:rPr>
        <w:t xml:space="preserve"> fall</w:t>
      </w:r>
      <w:r w:rsidR="008E1000">
        <w:rPr>
          <w:rFonts w:ascii="Georgia" w:hAnsi="Georgia"/>
          <w:iCs/>
          <w:color w:val="000000"/>
          <w:sz w:val="20"/>
          <w:szCs w:val="20"/>
        </w:rPr>
        <w:t xml:space="preserve"> semester</w:t>
      </w:r>
      <w:r w:rsidRPr="00187585">
        <w:rPr>
          <w:rFonts w:ascii="Georgia" w:hAnsi="Georgia"/>
          <w:iCs/>
          <w:color w:val="000000"/>
          <w:sz w:val="20"/>
          <w:szCs w:val="20"/>
        </w:rPr>
        <w:t>. This course provides a student with an overall better understanding of the concept of ‘public shaming’ as it</w:t>
      </w:r>
      <w:r w:rsidR="004F47CA">
        <w:rPr>
          <w:rFonts w:ascii="Georgia" w:hAnsi="Georgia"/>
          <w:iCs/>
          <w:color w:val="000000"/>
          <w:sz w:val="20"/>
          <w:szCs w:val="20"/>
        </w:rPr>
        <w:t xml:space="preserve"> is</w:t>
      </w:r>
      <w:r w:rsidRPr="00187585">
        <w:rPr>
          <w:rFonts w:ascii="Georgia" w:hAnsi="Georgia"/>
          <w:iCs/>
          <w:color w:val="000000"/>
          <w:sz w:val="20"/>
          <w:szCs w:val="20"/>
        </w:rPr>
        <w:t xml:space="preserve"> analyzed</w:t>
      </w:r>
      <w:r w:rsidR="008E1000">
        <w:rPr>
          <w:rFonts w:ascii="Georgia" w:hAnsi="Georgia"/>
          <w:iCs/>
          <w:color w:val="000000"/>
          <w:sz w:val="20"/>
          <w:szCs w:val="20"/>
        </w:rPr>
        <w:t xml:space="preserve"> and explored in seven different units. </w:t>
      </w:r>
      <w:r w:rsidR="0082314B">
        <w:rPr>
          <w:rFonts w:ascii="Georgia" w:hAnsi="Georgia"/>
          <w:iCs/>
          <w:color w:val="000000"/>
          <w:sz w:val="20"/>
          <w:szCs w:val="20"/>
        </w:rPr>
        <w:t>Being able to understand concepts like ‘public shaming’ is key for anyone in Communications Studies to be better able to examine and make correlations in their everyday lives and in their work.</w:t>
      </w:r>
    </w:p>
    <w:p w14:paraId="00E8AC16" w14:textId="77777777" w:rsidR="00D342CF" w:rsidRDefault="00D342CF" w:rsidP="00D342CF">
      <w:pPr>
        <w:rPr>
          <w:rFonts w:ascii="-webkit-standard" w:hAnsi="-webkit-standard"/>
          <w:color w:val="000000"/>
        </w:rPr>
      </w:pPr>
    </w:p>
    <w:p w14:paraId="5760606C" w14:textId="77777777" w:rsidR="00D342CF" w:rsidRPr="0044327A" w:rsidRDefault="00D342CF" w:rsidP="00D342CF">
      <w:pPr>
        <w:spacing w:before="200"/>
        <w:outlineLvl w:val="0"/>
        <w:rPr>
          <w:rFonts w:ascii="-webkit-standard" w:hAnsi="-webkit-standard"/>
          <w:b/>
          <w:bCs/>
          <w:color w:val="000000"/>
          <w:kern w:val="36"/>
          <w:sz w:val="48"/>
          <w:szCs w:val="48"/>
        </w:rPr>
      </w:pPr>
      <w:r w:rsidRPr="0044327A">
        <w:rPr>
          <w:rFonts w:ascii="Georgia" w:hAnsi="Georgia"/>
          <w:color w:val="000000"/>
          <w:kern w:val="36"/>
          <w:sz w:val="32"/>
          <w:szCs w:val="32"/>
        </w:rPr>
        <w:t>Course Description</w:t>
      </w:r>
    </w:p>
    <w:p w14:paraId="27600540" w14:textId="66B9A396" w:rsidR="00D342CF" w:rsidRPr="00C72F47" w:rsidRDefault="00C72F47" w:rsidP="00D342CF">
      <w:pPr>
        <w:rPr>
          <w:rFonts w:ascii="-webkit-standard" w:hAnsi="-webkit-standard"/>
          <w:color w:val="000000"/>
        </w:rPr>
      </w:pPr>
      <w:r>
        <w:rPr>
          <w:rFonts w:ascii="Georgia" w:hAnsi="Georgia"/>
          <w:iCs/>
          <w:color w:val="000000"/>
          <w:sz w:val="20"/>
          <w:szCs w:val="20"/>
        </w:rPr>
        <w:t xml:space="preserve">Throughout the duration of this course, a student will realize how public shaming isn’t limited to one group of people or culture. Events and occurrences of public shaming take place for all types of people throughout time. The specific time period </w:t>
      </w:r>
      <w:r w:rsidR="000A6226">
        <w:rPr>
          <w:rFonts w:ascii="Georgia" w:hAnsi="Georgia"/>
          <w:iCs/>
          <w:color w:val="000000"/>
          <w:sz w:val="20"/>
          <w:szCs w:val="20"/>
        </w:rPr>
        <w:t xml:space="preserve">and </w:t>
      </w:r>
      <w:r>
        <w:rPr>
          <w:rFonts w:ascii="Georgia" w:hAnsi="Georgia"/>
          <w:iCs/>
          <w:color w:val="000000"/>
          <w:sz w:val="20"/>
          <w:szCs w:val="20"/>
        </w:rPr>
        <w:t xml:space="preserve">type of individual will influence how they are publicly shamed but will still experience some form of shaming. No matter </w:t>
      </w:r>
      <w:r w:rsidR="00ED587A">
        <w:rPr>
          <w:rFonts w:ascii="Georgia" w:hAnsi="Georgia"/>
          <w:iCs/>
          <w:color w:val="000000"/>
          <w:sz w:val="20"/>
          <w:szCs w:val="20"/>
        </w:rPr>
        <w:t>what a person identifies as or what time period they live in, they cannot escape the ghost of public shaming.</w:t>
      </w:r>
    </w:p>
    <w:p w14:paraId="257FAF9A" w14:textId="77777777" w:rsidR="00D342CF" w:rsidRDefault="00D342CF" w:rsidP="00D342CF">
      <w:pPr>
        <w:pStyle w:val="Heading1"/>
        <w:spacing w:before="200" w:beforeAutospacing="0" w:after="0" w:afterAutospacing="0"/>
        <w:rPr>
          <w:rFonts w:ascii="-webkit-standard" w:hAnsi="-webkit-standard"/>
          <w:color w:val="000000"/>
        </w:rPr>
      </w:pPr>
      <w:r>
        <w:rPr>
          <w:rFonts w:ascii="Georgia" w:hAnsi="Georgia"/>
          <w:b w:val="0"/>
          <w:bCs w:val="0"/>
          <w:color w:val="000000"/>
          <w:sz w:val="32"/>
          <w:szCs w:val="32"/>
        </w:rPr>
        <w:t xml:space="preserve">Course Schedule </w:t>
      </w:r>
    </w:p>
    <w:p w14:paraId="6CCD934A" w14:textId="77777777" w:rsidR="00AF62B4" w:rsidRDefault="00AF62B4" w:rsidP="00D342CF">
      <w:pPr>
        <w:pStyle w:val="Heading2"/>
        <w:spacing w:before="200" w:beforeAutospacing="0" w:after="0" w:afterAutospacing="0"/>
        <w:rPr>
          <w:rFonts w:ascii="-webkit-standard" w:hAnsi="-webkit-standard"/>
          <w:b w:val="0"/>
          <w:bCs w:val="0"/>
          <w:color w:val="000000"/>
          <w:sz w:val="24"/>
          <w:szCs w:val="24"/>
        </w:rPr>
      </w:pPr>
    </w:p>
    <w:p w14:paraId="0FF0F231" w14:textId="6C615382" w:rsidR="00D342CF" w:rsidRDefault="00D342CF" w:rsidP="00D342CF">
      <w:pPr>
        <w:pStyle w:val="Heading2"/>
        <w:spacing w:before="200" w:beforeAutospacing="0" w:after="0" w:afterAutospacing="0"/>
        <w:rPr>
          <w:rFonts w:ascii="-webkit-standard" w:hAnsi="-webkit-standard"/>
          <w:color w:val="000000"/>
        </w:rPr>
      </w:pPr>
      <w:r>
        <w:rPr>
          <w:rFonts w:ascii="Georgia" w:hAnsi="Georgia"/>
          <w:color w:val="000000"/>
          <w:sz w:val="26"/>
          <w:szCs w:val="26"/>
        </w:rPr>
        <w:t xml:space="preserve">Unit 1: </w:t>
      </w:r>
      <w:r>
        <w:rPr>
          <w:rFonts w:ascii="Georgia" w:hAnsi="Georgia"/>
          <w:i/>
          <w:iCs/>
          <w:color w:val="000000"/>
          <w:sz w:val="26"/>
          <w:szCs w:val="26"/>
        </w:rPr>
        <w:t xml:space="preserve">Early forms of public shaming </w:t>
      </w:r>
      <w:r w:rsidR="00F75FD4">
        <w:rPr>
          <w:rFonts w:ascii="Georgia" w:hAnsi="Georgia"/>
          <w:i/>
          <w:iCs/>
          <w:color w:val="000000"/>
          <w:sz w:val="26"/>
          <w:szCs w:val="26"/>
        </w:rPr>
        <w:t>(</w:t>
      </w:r>
      <w:r w:rsidR="00C14546">
        <w:rPr>
          <w:rFonts w:ascii="Georgia" w:hAnsi="Georgia"/>
          <w:i/>
          <w:iCs/>
          <w:color w:val="000000"/>
          <w:sz w:val="26"/>
          <w:szCs w:val="26"/>
        </w:rPr>
        <w:t>colonial times</w:t>
      </w:r>
      <w:r w:rsidR="00F75FD4">
        <w:rPr>
          <w:rFonts w:ascii="Georgia" w:hAnsi="Georgia"/>
          <w:i/>
          <w:iCs/>
          <w:color w:val="000000"/>
          <w:sz w:val="26"/>
          <w:szCs w:val="26"/>
        </w:rPr>
        <w:t>)</w:t>
      </w:r>
    </w:p>
    <w:tbl>
      <w:tblPr>
        <w:tblpPr w:leftFromText="180" w:rightFromText="180" w:vertAnchor="text" w:horzAnchor="margin" w:tblpXSpec="center" w:tblpY="366"/>
        <w:tblW w:w="10800" w:type="dxa"/>
        <w:tblCellMar>
          <w:top w:w="15" w:type="dxa"/>
          <w:left w:w="15" w:type="dxa"/>
          <w:bottom w:w="15" w:type="dxa"/>
          <w:right w:w="15" w:type="dxa"/>
        </w:tblCellMar>
        <w:tblLook w:val="04A0" w:firstRow="1" w:lastRow="0" w:firstColumn="1" w:lastColumn="0" w:noHBand="0" w:noVBand="1"/>
      </w:tblPr>
      <w:tblGrid>
        <w:gridCol w:w="10800"/>
      </w:tblGrid>
      <w:tr w:rsidR="00D342CF" w14:paraId="1496A6F4" w14:textId="77777777" w:rsidTr="00D342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A6662" w14:textId="34995E07" w:rsidR="00D342CF" w:rsidRPr="0020496E" w:rsidRDefault="00D342CF" w:rsidP="00D342CF">
            <w:pPr>
              <w:pStyle w:val="NormalWeb"/>
              <w:spacing w:before="0" w:beforeAutospacing="0" w:after="0" w:afterAutospacing="0"/>
            </w:pPr>
            <w:r>
              <w:rPr>
                <w:rFonts w:ascii="Georgia" w:hAnsi="Georgia"/>
                <w:b/>
                <w:bCs/>
                <w:color w:val="000000"/>
                <w:sz w:val="20"/>
                <w:szCs w:val="20"/>
              </w:rPr>
              <w:t>BIG Question:</w:t>
            </w:r>
            <w:r>
              <w:rPr>
                <w:rFonts w:ascii="Georgia" w:hAnsi="Georgia"/>
                <w:color w:val="000000"/>
                <w:sz w:val="20"/>
                <w:szCs w:val="20"/>
              </w:rPr>
              <w:t xml:space="preserve"> </w:t>
            </w:r>
            <w:r w:rsidR="0020496E">
              <w:rPr>
                <w:rFonts w:ascii="Georgia" w:hAnsi="Georgia"/>
                <w:iCs/>
                <w:color w:val="000000"/>
                <w:sz w:val="20"/>
                <w:szCs w:val="20"/>
              </w:rPr>
              <w:t>How was public shaming used during colonial times and what were the different techniques?</w:t>
            </w:r>
          </w:p>
        </w:tc>
      </w:tr>
      <w:tr w:rsidR="00D342CF" w14:paraId="0B1E80F8" w14:textId="77777777" w:rsidTr="00D342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FA0F3" w14:textId="237F5F9C" w:rsidR="00D342CF" w:rsidRDefault="00D342CF" w:rsidP="00D342CF">
            <w:pPr>
              <w:pStyle w:val="NormalWeb"/>
              <w:spacing w:before="0" w:beforeAutospacing="0" w:after="0" w:afterAutospacing="0"/>
            </w:pPr>
            <w:r>
              <w:rPr>
                <w:rFonts w:ascii="Georgia" w:hAnsi="Georgia"/>
                <w:b/>
                <w:bCs/>
                <w:color w:val="000000"/>
                <w:sz w:val="20"/>
                <w:szCs w:val="20"/>
              </w:rPr>
              <w:t>Argument of the Unit:</w:t>
            </w:r>
            <w:r>
              <w:rPr>
                <w:rFonts w:ascii="Georgia" w:hAnsi="Georgia"/>
                <w:color w:val="000000"/>
                <w:sz w:val="20"/>
                <w:szCs w:val="20"/>
              </w:rPr>
              <w:t xml:space="preserve"> </w:t>
            </w:r>
            <w:r w:rsidR="00E07AA4">
              <w:rPr>
                <w:rFonts w:ascii="Georgia" w:hAnsi="Georgia"/>
                <w:color w:val="000000"/>
                <w:sz w:val="20"/>
                <w:szCs w:val="20"/>
              </w:rPr>
              <w:t xml:space="preserve">The techniques of public shaming during colonial times were based off of an </w:t>
            </w:r>
            <w:r w:rsidR="007813D5">
              <w:rPr>
                <w:rFonts w:ascii="Georgia" w:hAnsi="Georgia"/>
                <w:color w:val="000000"/>
                <w:sz w:val="20"/>
                <w:szCs w:val="20"/>
              </w:rPr>
              <w:t>act</w:t>
            </w:r>
            <w:r w:rsidR="00E07AA4">
              <w:rPr>
                <w:rFonts w:ascii="Georgia" w:hAnsi="Georgia"/>
                <w:color w:val="000000"/>
                <w:sz w:val="20"/>
                <w:szCs w:val="20"/>
              </w:rPr>
              <w:t xml:space="preserve"> against</w:t>
            </w:r>
            <w:r w:rsidR="0020496E">
              <w:rPr>
                <w:rFonts w:ascii="Georgia" w:hAnsi="Georgia"/>
                <w:color w:val="000000"/>
                <w:sz w:val="20"/>
                <w:szCs w:val="20"/>
              </w:rPr>
              <w:t xml:space="preserve"> morality, ethical values</w:t>
            </w:r>
            <w:r w:rsidR="00E21F87">
              <w:rPr>
                <w:rFonts w:ascii="Georgia" w:hAnsi="Georgia"/>
                <w:color w:val="000000"/>
                <w:sz w:val="20"/>
                <w:szCs w:val="20"/>
              </w:rPr>
              <w:t>,</w:t>
            </w:r>
            <w:r w:rsidR="0020496E">
              <w:rPr>
                <w:rFonts w:ascii="Georgia" w:hAnsi="Georgia"/>
                <w:color w:val="000000"/>
                <w:sz w:val="20"/>
                <w:szCs w:val="20"/>
              </w:rPr>
              <w:t xml:space="preserve"> </w:t>
            </w:r>
            <w:r w:rsidR="007813D5">
              <w:rPr>
                <w:rFonts w:ascii="Georgia" w:hAnsi="Georgia"/>
                <w:color w:val="000000"/>
                <w:sz w:val="20"/>
                <w:szCs w:val="20"/>
              </w:rPr>
              <w:t>or</w:t>
            </w:r>
            <w:r w:rsidR="0020496E">
              <w:rPr>
                <w:rFonts w:ascii="Georgia" w:hAnsi="Georgia"/>
                <w:color w:val="000000"/>
                <w:sz w:val="20"/>
                <w:szCs w:val="20"/>
              </w:rPr>
              <w:t xml:space="preserve"> religion</w:t>
            </w:r>
            <w:r w:rsidR="00153182">
              <w:rPr>
                <w:rFonts w:ascii="Georgia" w:hAnsi="Georgia"/>
                <w:color w:val="000000"/>
                <w:sz w:val="20"/>
                <w:szCs w:val="20"/>
              </w:rPr>
              <w:t xml:space="preserve"> and used a variety of techniques ranging from using a pillory to branding.</w:t>
            </w:r>
          </w:p>
        </w:tc>
      </w:tr>
      <w:tr w:rsidR="00D342CF" w14:paraId="20E28E56" w14:textId="77777777" w:rsidTr="00D342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652C8" w14:textId="36FE8B14" w:rsidR="00D342CF" w:rsidRPr="00E07AA4" w:rsidRDefault="00D342CF" w:rsidP="00D342CF">
            <w:pPr>
              <w:pStyle w:val="NormalWeb"/>
              <w:spacing w:before="0" w:beforeAutospacing="0" w:after="0" w:afterAutospacing="0"/>
            </w:pPr>
            <w:r>
              <w:rPr>
                <w:rFonts w:ascii="Georgia" w:hAnsi="Georgia"/>
                <w:b/>
                <w:bCs/>
                <w:color w:val="000000"/>
                <w:sz w:val="20"/>
                <w:szCs w:val="20"/>
              </w:rPr>
              <w:t>Key Words:</w:t>
            </w:r>
            <w:r>
              <w:rPr>
                <w:rFonts w:ascii="Georgia" w:hAnsi="Georgia"/>
                <w:color w:val="000000"/>
                <w:sz w:val="20"/>
                <w:szCs w:val="20"/>
              </w:rPr>
              <w:t xml:space="preserve"> </w:t>
            </w:r>
            <w:r w:rsidR="00E07AA4">
              <w:rPr>
                <w:rFonts w:ascii="Georgia" w:hAnsi="Georgia"/>
                <w:iCs/>
                <w:color w:val="000000"/>
                <w:sz w:val="20"/>
                <w:szCs w:val="20"/>
              </w:rPr>
              <w:t>“Pillory”, “Ducking stool”, “Brank”, “Branding”, “Magistrates”, “Sabbath”</w:t>
            </w:r>
          </w:p>
        </w:tc>
      </w:tr>
      <w:tr w:rsidR="00D342CF" w14:paraId="49100241" w14:textId="77777777" w:rsidTr="00D342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B3E41" w14:textId="39D9A207" w:rsidR="00D342CF" w:rsidRDefault="00D342CF" w:rsidP="00D342CF">
            <w:pPr>
              <w:pStyle w:val="NormalWeb"/>
              <w:spacing w:before="0" w:beforeAutospacing="0" w:after="0" w:afterAutospacing="0"/>
            </w:pPr>
            <w:r>
              <w:rPr>
                <w:rFonts w:ascii="Georgia" w:hAnsi="Georgia"/>
                <w:b/>
                <w:bCs/>
                <w:color w:val="000000"/>
                <w:sz w:val="20"/>
                <w:szCs w:val="20"/>
              </w:rPr>
              <w:t>Link to Reading:</w:t>
            </w:r>
            <w:r>
              <w:rPr>
                <w:rFonts w:ascii="Georgia" w:hAnsi="Georgia"/>
                <w:color w:val="000000"/>
                <w:sz w:val="20"/>
                <w:szCs w:val="20"/>
              </w:rPr>
              <w:t xml:space="preserve"> </w:t>
            </w:r>
            <w:hyperlink r:id="rId4" w:history="1">
              <w:r w:rsidR="00C14546" w:rsidRPr="00C14546">
                <w:rPr>
                  <w:rStyle w:val="Hyperlink"/>
                  <w:rFonts w:ascii="Georgia" w:hAnsi="Georgia"/>
                  <w:iCs/>
                  <w:sz w:val="20"/>
                  <w:szCs w:val="20"/>
                </w:rPr>
                <w:t>Link to ‘</w:t>
              </w:r>
              <w:proofErr w:type="spellStart"/>
              <w:r w:rsidR="00C14546" w:rsidRPr="00C14546">
                <w:rPr>
                  <w:rStyle w:val="Hyperlink"/>
                  <w:rFonts w:ascii="Georgia" w:hAnsi="Georgia"/>
                  <w:iCs/>
                  <w:sz w:val="20"/>
                  <w:szCs w:val="20"/>
                </w:rPr>
                <w:t>Bilboes</w:t>
              </w:r>
              <w:proofErr w:type="spellEnd"/>
              <w:r w:rsidR="00C14546" w:rsidRPr="00C14546">
                <w:rPr>
                  <w:rStyle w:val="Hyperlink"/>
                  <w:rFonts w:ascii="Georgia" w:hAnsi="Georgia"/>
                  <w:iCs/>
                  <w:sz w:val="20"/>
                  <w:szCs w:val="20"/>
                </w:rPr>
                <w:t xml:space="preserve">, Brands, and </w:t>
              </w:r>
              <w:proofErr w:type="spellStart"/>
              <w:r w:rsidR="00C14546" w:rsidRPr="00C14546">
                <w:rPr>
                  <w:rStyle w:val="Hyperlink"/>
                  <w:rFonts w:ascii="Georgia" w:hAnsi="Georgia"/>
                  <w:iCs/>
                  <w:sz w:val="20"/>
                  <w:szCs w:val="20"/>
                </w:rPr>
                <w:t>Branks’</w:t>
              </w:r>
              <w:proofErr w:type="spellEnd"/>
            </w:hyperlink>
            <w:r w:rsidR="00C14546" w:rsidRPr="00C14546">
              <w:rPr>
                <w:rFonts w:ascii="Georgia" w:hAnsi="Georgia"/>
                <w:iCs/>
                <w:color w:val="000000"/>
                <w:sz w:val="20"/>
                <w:szCs w:val="20"/>
              </w:rPr>
              <w:t xml:space="preserve"> By James A. Cox</w:t>
            </w:r>
          </w:p>
        </w:tc>
      </w:tr>
      <w:tr w:rsidR="00D342CF" w14:paraId="78EE2AA3" w14:textId="77777777" w:rsidTr="00D342CF">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34BC3" w14:textId="48F8E6EF" w:rsidR="00D342CF" w:rsidRPr="009E6666" w:rsidRDefault="00D342CF" w:rsidP="00D342CF">
            <w:pPr>
              <w:pStyle w:val="NormalWeb"/>
              <w:spacing w:before="0" w:beforeAutospacing="0" w:after="0" w:afterAutospacing="0"/>
            </w:pPr>
            <w:r>
              <w:rPr>
                <w:rFonts w:ascii="Georgia" w:hAnsi="Georgia"/>
                <w:b/>
                <w:bCs/>
                <w:color w:val="000000"/>
                <w:sz w:val="20"/>
                <w:szCs w:val="20"/>
              </w:rPr>
              <w:t xml:space="preserve">Annotation of Reading: </w:t>
            </w:r>
            <w:r w:rsidR="009E6666">
              <w:rPr>
                <w:rFonts w:ascii="Georgia" w:hAnsi="Georgia"/>
                <w:bCs/>
                <w:color w:val="000000"/>
                <w:sz w:val="20"/>
                <w:szCs w:val="20"/>
              </w:rPr>
              <w:t xml:space="preserve">The reading linked above provides information on how and why public shaming techniques were used during colonial times. By obtaining this knowledge, one will be informed on the original techniques and uses of public shaming. Cox provides many examples of different techniques of public shaming. Some are branding, whippings, hangings, ducking stool, and pillory, just to name a few. Cox also mentions the whole purpose of public shaming. According to Cox, “Punishments were almost always public, for the aim was to humiliate the wayward sheep and teach him a lesson so that he would repent and be eager to find his way back to the flock”. This quote provides the reasoning behind public shaming, which is pretty much to embarrass someone so harshly, they become afraid to commit the same act twice. Some public shaming’s didn’t give the individual a second chance, like hangings, and some people would die from the ducking stool or the pillory. </w:t>
            </w:r>
            <w:r w:rsidR="0095042A">
              <w:rPr>
                <w:rFonts w:ascii="Georgia" w:hAnsi="Georgia"/>
                <w:bCs/>
                <w:color w:val="000000"/>
                <w:sz w:val="20"/>
                <w:szCs w:val="20"/>
              </w:rPr>
              <w:t>This source provides sufficient information on the original use of public shaming. This is important to understand so one can have some background information on public shaming and be able to put more current techniques of shaming into context.</w:t>
            </w:r>
          </w:p>
        </w:tc>
      </w:tr>
    </w:tbl>
    <w:p w14:paraId="3665121A" w14:textId="77777777" w:rsidR="00C94383" w:rsidRDefault="00C94383" w:rsidP="00292BF0">
      <w:pPr>
        <w:spacing w:before="200"/>
        <w:outlineLvl w:val="1"/>
        <w:rPr>
          <w:rFonts w:ascii="Georgia" w:hAnsi="Georgia"/>
          <w:b/>
          <w:bCs/>
          <w:color w:val="000000"/>
          <w:sz w:val="26"/>
          <w:szCs w:val="26"/>
        </w:rPr>
      </w:pPr>
    </w:p>
    <w:p w14:paraId="3A2B681F" w14:textId="406D265A" w:rsidR="00292BF0" w:rsidRPr="00C94383" w:rsidRDefault="00292BF0" w:rsidP="00292BF0">
      <w:pPr>
        <w:spacing w:before="200"/>
        <w:outlineLvl w:val="1"/>
        <w:rPr>
          <w:rFonts w:ascii="Georgia" w:hAnsi="Georgia"/>
          <w:b/>
          <w:bCs/>
          <w:color w:val="000000"/>
          <w:sz w:val="26"/>
          <w:szCs w:val="26"/>
        </w:rPr>
      </w:pPr>
      <w:r w:rsidRPr="00A67A51">
        <w:rPr>
          <w:rFonts w:ascii="Georgia" w:hAnsi="Georgia"/>
          <w:b/>
          <w:bCs/>
          <w:color w:val="000000"/>
          <w:sz w:val="26"/>
          <w:szCs w:val="26"/>
        </w:rPr>
        <w:lastRenderedPageBreak/>
        <w:t xml:space="preserve">Unit </w:t>
      </w:r>
      <w:r>
        <w:rPr>
          <w:rFonts w:ascii="Georgia" w:hAnsi="Georgia"/>
          <w:b/>
          <w:bCs/>
          <w:color w:val="000000"/>
          <w:sz w:val="26"/>
          <w:szCs w:val="26"/>
        </w:rPr>
        <w:t>2</w:t>
      </w:r>
      <w:r w:rsidRPr="00A67A51">
        <w:rPr>
          <w:rFonts w:ascii="Georgia" w:hAnsi="Georgia"/>
          <w:b/>
          <w:bCs/>
          <w:color w:val="000000"/>
          <w:sz w:val="26"/>
          <w:szCs w:val="26"/>
        </w:rPr>
        <w:t xml:space="preserve">: </w:t>
      </w:r>
      <w:r>
        <w:rPr>
          <w:rFonts w:ascii="Georgia" w:hAnsi="Georgia"/>
          <w:b/>
          <w:bCs/>
          <w:i/>
          <w:iCs/>
          <w:color w:val="000000"/>
          <w:sz w:val="26"/>
          <w:szCs w:val="26"/>
        </w:rPr>
        <w:t>African Americans (1830’s)</w:t>
      </w:r>
    </w:p>
    <w:p w14:paraId="2E463844" w14:textId="77777777" w:rsidR="00292BF0" w:rsidRPr="00A67A51" w:rsidRDefault="00292BF0" w:rsidP="00292BF0">
      <w:pPr>
        <w:spacing w:after="240"/>
        <w:rPr>
          <w:rFonts w:ascii="-webkit-standard" w:hAnsi="-webkit-standard"/>
          <w:color w:val="000000"/>
        </w:rPr>
      </w:pPr>
    </w:p>
    <w:tbl>
      <w:tblPr>
        <w:tblW w:w="10800" w:type="dxa"/>
        <w:tblInd w:w="-727" w:type="dxa"/>
        <w:tblCellMar>
          <w:top w:w="15" w:type="dxa"/>
          <w:left w:w="15" w:type="dxa"/>
          <w:bottom w:w="15" w:type="dxa"/>
          <w:right w:w="15" w:type="dxa"/>
        </w:tblCellMar>
        <w:tblLook w:val="04A0" w:firstRow="1" w:lastRow="0" w:firstColumn="1" w:lastColumn="0" w:noHBand="0" w:noVBand="1"/>
      </w:tblPr>
      <w:tblGrid>
        <w:gridCol w:w="10800"/>
      </w:tblGrid>
      <w:tr w:rsidR="00292BF0" w:rsidRPr="00A67A51" w14:paraId="5170ABF0" w14:textId="77777777" w:rsidTr="00A70F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95BB9" w14:textId="77777777" w:rsidR="00292BF0" w:rsidRPr="00E04B68" w:rsidRDefault="00292BF0" w:rsidP="00A70F0D">
            <w:r w:rsidRPr="00A67A51">
              <w:rPr>
                <w:rFonts w:ascii="Georgia" w:hAnsi="Georgia"/>
                <w:b/>
                <w:bCs/>
                <w:color w:val="000000"/>
                <w:sz w:val="20"/>
                <w:szCs w:val="20"/>
              </w:rPr>
              <w:t>BIG Question:</w:t>
            </w:r>
            <w:r w:rsidRPr="00A67A51">
              <w:rPr>
                <w:rFonts w:ascii="Georgia" w:hAnsi="Georgia"/>
                <w:color w:val="000000"/>
                <w:sz w:val="20"/>
                <w:szCs w:val="20"/>
              </w:rPr>
              <w:t xml:space="preserve"> </w:t>
            </w:r>
            <w:r>
              <w:rPr>
                <w:rFonts w:ascii="Georgia" w:hAnsi="Georgia"/>
                <w:iCs/>
                <w:color w:val="000000"/>
                <w:sz w:val="20"/>
                <w:szCs w:val="20"/>
              </w:rPr>
              <w:t>How were African Americans treated during slavery times and how, if at all, were they publicly shamed?</w:t>
            </w:r>
          </w:p>
        </w:tc>
      </w:tr>
      <w:tr w:rsidR="00292BF0" w:rsidRPr="00A67A51" w14:paraId="6E293DDC" w14:textId="77777777" w:rsidTr="00A70F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0E6F5" w14:textId="77777777" w:rsidR="00292BF0" w:rsidRPr="00E04B68" w:rsidRDefault="00292BF0" w:rsidP="00A70F0D">
            <w:r w:rsidRPr="00A67A51">
              <w:rPr>
                <w:rFonts w:ascii="Georgia" w:hAnsi="Georgia"/>
                <w:b/>
                <w:bCs/>
                <w:color w:val="000000"/>
                <w:sz w:val="20"/>
                <w:szCs w:val="20"/>
              </w:rPr>
              <w:t>Argument of the Unit:</w:t>
            </w:r>
            <w:r w:rsidRPr="00A67A51">
              <w:rPr>
                <w:rFonts w:ascii="Georgia" w:hAnsi="Georgia"/>
                <w:color w:val="000000"/>
                <w:sz w:val="20"/>
                <w:szCs w:val="20"/>
              </w:rPr>
              <w:t xml:space="preserve"> </w:t>
            </w:r>
            <w:r>
              <w:rPr>
                <w:rFonts w:ascii="Georgia" w:hAnsi="Georgia"/>
                <w:iCs/>
                <w:color w:val="000000"/>
                <w:sz w:val="20"/>
                <w:szCs w:val="20"/>
              </w:rPr>
              <w:t>The treatment and displays of public shaming African American slaves experienced varied from slaveholder to slaveholder, but all slaves most likely experienced whippings, beatings, and other forms of mistreatment.</w:t>
            </w:r>
          </w:p>
        </w:tc>
      </w:tr>
      <w:tr w:rsidR="00292BF0" w:rsidRPr="00A67A51" w14:paraId="40EA7B34" w14:textId="77777777" w:rsidTr="00A70F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7209A" w14:textId="77777777" w:rsidR="00292BF0" w:rsidRPr="00244672" w:rsidRDefault="00292BF0" w:rsidP="00A70F0D">
            <w:r w:rsidRPr="00A67A51">
              <w:rPr>
                <w:rFonts w:ascii="Georgia" w:hAnsi="Georgia"/>
                <w:b/>
                <w:bCs/>
                <w:color w:val="000000"/>
                <w:sz w:val="20"/>
                <w:szCs w:val="20"/>
              </w:rPr>
              <w:t>Key Words:</w:t>
            </w:r>
            <w:r w:rsidRPr="00A67A51">
              <w:rPr>
                <w:rFonts w:ascii="Georgia" w:hAnsi="Georgia"/>
                <w:color w:val="000000"/>
                <w:sz w:val="20"/>
                <w:szCs w:val="20"/>
              </w:rPr>
              <w:t xml:space="preserve"> </w:t>
            </w:r>
            <w:r>
              <w:rPr>
                <w:rFonts w:ascii="Georgia" w:hAnsi="Georgia"/>
                <w:iCs/>
                <w:color w:val="000000"/>
                <w:sz w:val="20"/>
                <w:szCs w:val="20"/>
              </w:rPr>
              <w:t>“Slaveholders”, “Distinguished”, “Cruelty”, “Whipping”, “Wretched”</w:t>
            </w:r>
          </w:p>
        </w:tc>
      </w:tr>
      <w:tr w:rsidR="00292BF0" w:rsidRPr="00A67A51" w14:paraId="5A6BAFCE" w14:textId="77777777" w:rsidTr="00A70F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549C3" w14:textId="77777777" w:rsidR="00292BF0" w:rsidRPr="009520D1" w:rsidRDefault="00292BF0" w:rsidP="00A70F0D">
            <w:r w:rsidRPr="00A67A51">
              <w:rPr>
                <w:rFonts w:ascii="Georgia" w:hAnsi="Georgia"/>
                <w:b/>
                <w:bCs/>
                <w:color w:val="000000"/>
                <w:sz w:val="20"/>
                <w:szCs w:val="20"/>
              </w:rPr>
              <w:t>Link to Reading:</w:t>
            </w:r>
            <w:r>
              <w:rPr>
                <w:rFonts w:ascii="Georgia" w:hAnsi="Georgia"/>
                <w:b/>
                <w:bCs/>
                <w:color w:val="000000"/>
                <w:sz w:val="20"/>
                <w:szCs w:val="20"/>
              </w:rPr>
              <w:t xml:space="preserve"> </w:t>
            </w:r>
            <w:hyperlink r:id="rId5" w:history="1">
              <w:r w:rsidRPr="009520D1">
                <w:rPr>
                  <w:rStyle w:val="Hyperlink"/>
                  <w:rFonts w:ascii="Georgia" w:hAnsi="Georgia"/>
                  <w:bCs/>
                  <w:sz w:val="20"/>
                  <w:szCs w:val="20"/>
                </w:rPr>
                <w:t>Link to chapters 9 and 10 of ‘Narrative of the Life of Frederick Douglass’ By: Frederick Douglass</w:t>
              </w:r>
            </w:hyperlink>
          </w:p>
        </w:tc>
      </w:tr>
      <w:tr w:rsidR="00292BF0" w:rsidRPr="00A67A51" w14:paraId="08B02B29" w14:textId="77777777" w:rsidTr="00A70F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45650" w14:textId="47C65BB7" w:rsidR="00292BF0" w:rsidRPr="0076691E" w:rsidRDefault="00292BF0" w:rsidP="00A70F0D">
            <w:r w:rsidRPr="00A67A51">
              <w:rPr>
                <w:rFonts w:ascii="Georgia" w:hAnsi="Georgia"/>
                <w:b/>
                <w:bCs/>
                <w:color w:val="000000"/>
                <w:sz w:val="20"/>
                <w:szCs w:val="20"/>
              </w:rPr>
              <w:t xml:space="preserve">Annotation of Reading: </w:t>
            </w:r>
            <w:r>
              <w:rPr>
                <w:rFonts w:ascii="Georgia" w:hAnsi="Georgia"/>
                <w:iCs/>
                <w:color w:val="000000"/>
                <w:sz w:val="20"/>
                <w:szCs w:val="20"/>
              </w:rPr>
              <w:t>In Frederick Douglass’s ‘Narrative of the Life of Frederick Douglass’, he provides an insight on the horrors of slavery. During these chapters of Douglass’s book, he is sixteen years old and describes his experience being a slave. Douglass mentions how his owner (Thomas Auld) was a very mean, selfish, spirited person. Early in chapter nine, Douglass mentions how Auld would not give the slaves enough food and they would experience starvation. In these chapters, it is also stated that Auld would frequently whip Douglass, sometimes for no good reason. Then when Douglass was sent to live with Edward Covey, to “break him”</w:t>
            </w:r>
            <w:r w:rsidR="004709AB">
              <w:rPr>
                <w:rFonts w:ascii="Georgia" w:hAnsi="Georgia"/>
                <w:iCs/>
                <w:color w:val="000000"/>
                <w:sz w:val="20"/>
                <w:szCs w:val="20"/>
              </w:rPr>
              <w:t>,</w:t>
            </w:r>
            <w:r>
              <w:rPr>
                <w:rFonts w:ascii="Georgia" w:hAnsi="Georgia"/>
                <w:iCs/>
                <w:color w:val="000000"/>
                <w:sz w:val="20"/>
                <w:szCs w:val="20"/>
              </w:rPr>
              <w:t xml:space="preserve"> he also experienced forms of public shaming from Covey. One example of shaming by Covey was when Douglass made a mistake and ended up wasting Covey’s time and money. For doing so, Covey beat and whipped Douglass on the spot in front of all of the other slaves. He most likely did this to use Douglass as an example for the other slaves. Meaning, Covey purposely beat and whipped Douglass in front of other slaves to scare them from making Douglass’s same mistake and to also publicly humiliate Douglass. By reading these chapters, the student will get a better understanding</w:t>
            </w:r>
            <w:r w:rsidR="00D54F9E">
              <w:rPr>
                <w:rFonts w:ascii="Georgia" w:hAnsi="Georgia"/>
                <w:iCs/>
                <w:color w:val="000000"/>
                <w:sz w:val="20"/>
                <w:szCs w:val="20"/>
              </w:rPr>
              <w:t xml:space="preserve"> of</w:t>
            </w:r>
            <w:r>
              <w:rPr>
                <w:rFonts w:ascii="Georgia" w:hAnsi="Georgia"/>
                <w:iCs/>
                <w:color w:val="000000"/>
                <w:sz w:val="20"/>
                <w:szCs w:val="20"/>
              </w:rPr>
              <w:t xml:space="preserve"> how slaves were treated and in turn were publicly shamed.</w:t>
            </w:r>
          </w:p>
        </w:tc>
      </w:tr>
    </w:tbl>
    <w:p w14:paraId="79F867D8" w14:textId="04777692" w:rsidR="00292BF0" w:rsidRDefault="00292BF0" w:rsidP="00292BF0">
      <w:pPr>
        <w:pStyle w:val="Heading2"/>
        <w:spacing w:before="200" w:beforeAutospacing="0" w:after="0" w:afterAutospacing="0"/>
        <w:rPr>
          <w:rFonts w:ascii="-webkit-standard" w:hAnsi="-webkit-standard"/>
          <w:color w:val="000000"/>
        </w:rPr>
      </w:pPr>
      <w:r>
        <w:rPr>
          <w:rFonts w:ascii="Georgia" w:hAnsi="Georgia"/>
          <w:color w:val="000000"/>
          <w:sz w:val="26"/>
          <w:szCs w:val="26"/>
        </w:rPr>
        <w:t xml:space="preserve">Unit </w:t>
      </w:r>
      <w:r>
        <w:rPr>
          <w:rFonts w:ascii="Georgia" w:hAnsi="Georgia"/>
          <w:color w:val="000000"/>
          <w:sz w:val="26"/>
          <w:szCs w:val="26"/>
        </w:rPr>
        <w:t>3</w:t>
      </w:r>
      <w:r>
        <w:rPr>
          <w:rFonts w:ascii="Georgia" w:hAnsi="Georgia"/>
          <w:color w:val="000000"/>
          <w:sz w:val="26"/>
          <w:szCs w:val="26"/>
        </w:rPr>
        <w:t xml:space="preserve">: </w:t>
      </w:r>
      <w:r>
        <w:rPr>
          <w:rFonts w:ascii="Georgia" w:hAnsi="Georgia"/>
          <w:i/>
          <w:iCs/>
          <w:color w:val="000000"/>
          <w:sz w:val="26"/>
          <w:szCs w:val="26"/>
        </w:rPr>
        <w:t>Jewish (Holocaust)</w:t>
      </w:r>
    </w:p>
    <w:p w14:paraId="49B4BE5B" w14:textId="77777777" w:rsidR="00292BF0" w:rsidRDefault="00292BF0" w:rsidP="00292BF0">
      <w:pPr>
        <w:spacing w:after="240"/>
        <w:rPr>
          <w:rFonts w:ascii="-webkit-standard" w:hAnsi="-webkit-standard"/>
          <w:color w:val="000000"/>
        </w:rPr>
      </w:pPr>
    </w:p>
    <w:tbl>
      <w:tblPr>
        <w:tblW w:w="10800" w:type="dxa"/>
        <w:tblInd w:w="-727" w:type="dxa"/>
        <w:tblCellMar>
          <w:top w:w="15" w:type="dxa"/>
          <w:left w:w="15" w:type="dxa"/>
          <w:bottom w:w="15" w:type="dxa"/>
          <w:right w:w="15" w:type="dxa"/>
        </w:tblCellMar>
        <w:tblLook w:val="04A0" w:firstRow="1" w:lastRow="0" w:firstColumn="1" w:lastColumn="0" w:noHBand="0" w:noVBand="1"/>
      </w:tblPr>
      <w:tblGrid>
        <w:gridCol w:w="10800"/>
      </w:tblGrid>
      <w:tr w:rsidR="00292BF0" w14:paraId="75766B6D" w14:textId="77777777" w:rsidTr="00A70F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790AF" w14:textId="77777777" w:rsidR="00292BF0" w:rsidRPr="006F18E3" w:rsidRDefault="00292BF0" w:rsidP="00A70F0D">
            <w:pPr>
              <w:pStyle w:val="NormalWeb"/>
              <w:spacing w:before="0" w:beforeAutospacing="0" w:after="0" w:afterAutospacing="0"/>
            </w:pPr>
            <w:r>
              <w:rPr>
                <w:rFonts w:ascii="Georgia" w:hAnsi="Georgia"/>
                <w:b/>
                <w:bCs/>
                <w:color w:val="000000"/>
                <w:sz w:val="20"/>
                <w:szCs w:val="20"/>
              </w:rPr>
              <w:t>BIG Question:</w:t>
            </w:r>
            <w:r>
              <w:rPr>
                <w:rFonts w:ascii="Georgia" w:hAnsi="Georgia"/>
                <w:color w:val="000000"/>
                <w:sz w:val="20"/>
                <w:szCs w:val="20"/>
              </w:rPr>
              <w:t xml:space="preserve"> </w:t>
            </w:r>
            <w:r>
              <w:rPr>
                <w:rFonts w:ascii="Georgia" w:hAnsi="Georgia"/>
                <w:iCs/>
                <w:color w:val="000000"/>
                <w:sz w:val="20"/>
                <w:szCs w:val="20"/>
              </w:rPr>
              <w:t>What is one example of Jewish people being publicly shamed during the Holocaust? What was the ultimate goal of said shaming?</w:t>
            </w:r>
          </w:p>
        </w:tc>
      </w:tr>
      <w:tr w:rsidR="00292BF0" w14:paraId="4CB21F7A" w14:textId="77777777" w:rsidTr="00A70F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43D57" w14:textId="77777777" w:rsidR="00292BF0" w:rsidRPr="001A587F" w:rsidRDefault="00292BF0" w:rsidP="00A70F0D">
            <w:pPr>
              <w:pStyle w:val="NormalWeb"/>
              <w:spacing w:before="0" w:beforeAutospacing="0" w:after="0" w:afterAutospacing="0"/>
            </w:pPr>
            <w:r>
              <w:rPr>
                <w:rFonts w:ascii="Georgia" w:hAnsi="Georgia"/>
                <w:b/>
                <w:bCs/>
                <w:color w:val="000000"/>
                <w:sz w:val="20"/>
                <w:szCs w:val="20"/>
              </w:rPr>
              <w:t>Argument of the Unit:</w:t>
            </w:r>
            <w:r>
              <w:rPr>
                <w:rFonts w:ascii="Georgia" w:hAnsi="Georgia"/>
                <w:color w:val="000000"/>
                <w:sz w:val="20"/>
                <w:szCs w:val="20"/>
              </w:rPr>
              <w:t xml:space="preserve"> </w:t>
            </w:r>
            <w:r>
              <w:rPr>
                <w:rFonts w:ascii="Georgia" w:hAnsi="Georgia"/>
                <w:iCs/>
                <w:color w:val="000000"/>
                <w:sz w:val="20"/>
                <w:szCs w:val="20"/>
              </w:rPr>
              <w:t>The Jewish badge was another way to dehumanize and isolate the Jewish community from other groups of people, like the Germans.</w:t>
            </w:r>
          </w:p>
        </w:tc>
      </w:tr>
      <w:tr w:rsidR="00292BF0" w14:paraId="6DBB8C9C" w14:textId="77777777" w:rsidTr="00A70F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E623C" w14:textId="77777777" w:rsidR="00292BF0" w:rsidRPr="005A78D4" w:rsidRDefault="00292BF0" w:rsidP="00A70F0D">
            <w:pPr>
              <w:pStyle w:val="NormalWeb"/>
              <w:spacing w:before="0" w:beforeAutospacing="0" w:after="0" w:afterAutospacing="0"/>
            </w:pPr>
            <w:r>
              <w:rPr>
                <w:rFonts w:ascii="Georgia" w:hAnsi="Georgia"/>
                <w:b/>
                <w:bCs/>
                <w:color w:val="000000"/>
                <w:sz w:val="20"/>
                <w:szCs w:val="20"/>
              </w:rPr>
              <w:t xml:space="preserve">Key Words: </w:t>
            </w:r>
            <w:r>
              <w:rPr>
                <w:rFonts w:ascii="Georgia" w:hAnsi="Georgia"/>
                <w:bCs/>
                <w:color w:val="000000"/>
                <w:sz w:val="20"/>
                <w:szCs w:val="20"/>
              </w:rPr>
              <w:t>“Jews”, “Holocaust”, “Star of David”, “Nazis”, “Polish”</w:t>
            </w:r>
          </w:p>
        </w:tc>
      </w:tr>
      <w:tr w:rsidR="00292BF0" w14:paraId="6B8805A4" w14:textId="77777777" w:rsidTr="00A70F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E1D54" w14:textId="77777777" w:rsidR="00292BF0" w:rsidRPr="00F17B3F" w:rsidRDefault="00292BF0" w:rsidP="00A70F0D">
            <w:pPr>
              <w:pStyle w:val="NormalWeb"/>
              <w:spacing w:before="0" w:beforeAutospacing="0" w:after="0" w:afterAutospacing="0"/>
            </w:pPr>
            <w:r>
              <w:rPr>
                <w:rFonts w:ascii="Georgia" w:hAnsi="Georgia"/>
                <w:b/>
                <w:bCs/>
                <w:color w:val="000000"/>
                <w:sz w:val="20"/>
                <w:szCs w:val="20"/>
              </w:rPr>
              <w:t>Link to Reading:</w:t>
            </w:r>
            <w:r>
              <w:rPr>
                <w:rFonts w:ascii="Georgia" w:hAnsi="Georgia"/>
                <w:color w:val="000000"/>
                <w:sz w:val="20"/>
                <w:szCs w:val="20"/>
              </w:rPr>
              <w:t xml:space="preserve"> </w:t>
            </w:r>
            <w:hyperlink r:id="rId6" w:history="1">
              <w:r w:rsidRPr="004D0F08">
                <w:rPr>
                  <w:rStyle w:val="Hyperlink"/>
                  <w:rFonts w:ascii="Georgia" w:hAnsi="Georgia"/>
                  <w:iCs/>
                  <w:sz w:val="20"/>
                  <w:szCs w:val="20"/>
                </w:rPr>
                <w:t>Link to Jewish Badge reading</w:t>
              </w:r>
            </w:hyperlink>
            <w:r>
              <w:rPr>
                <w:rFonts w:ascii="Georgia" w:hAnsi="Georgia"/>
                <w:iCs/>
                <w:color w:val="000000"/>
                <w:sz w:val="20"/>
                <w:szCs w:val="20"/>
              </w:rPr>
              <w:t xml:space="preserve"> </w:t>
            </w:r>
          </w:p>
        </w:tc>
      </w:tr>
      <w:tr w:rsidR="00292BF0" w14:paraId="1DB05A8B" w14:textId="77777777" w:rsidTr="00A70F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D5485" w14:textId="77777777" w:rsidR="00292BF0" w:rsidRPr="00FE17E6" w:rsidRDefault="00292BF0" w:rsidP="00A70F0D">
            <w:pPr>
              <w:pStyle w:val="NormalWeb"/>
              <w:spacing w:before="0" w:beforeAutospacing="0" w:after="0" w:afterAutospacing="0"/>
            </w:pPr>
            <w:r>
              <w:rPr>
                <w:rFonts w:ascii="Georgia" w:hAnsi="Georgia"/>
                <w:b/>
                <w:bCs/>
                <w:color w:val="000000"/>
                <w:sz w:val="20"/>
                <w:szCs w:val="20"/>
              </w:rPr>
              <w:t xml:space="preserve">Annotation of Reading: </w:t>
            </w:r>
            <w:r>
              <w:rPr>
                <w:rFonts w:ascii="Georgia" w:hAnsi="Georgia"/>
                <w:bCs/>
                <w:color w:val="000000"/>
                <w:sz w:val="20"/>
                <w:szCs w:val="20"/>
              </w:rPr>
              <w:t>This reading done by the ‘Shoah Resource Center’ provides one example of shaming during the Holocaust. As many people know, the Holocaust is an event in history when many Jewish people died from being in concentration camps. Jewish people died from starvation, disease, being burned, buried alive and even put into gas chambers. However, this article provides a different example of Jewish people being publicly shamed. As mentioned in the article, Germans would force Jewish people to wear a badge, often with a yellow star of David on it. The whole purpose of this badge was to further isolate and shame Jewish people. Wearing this badge was also mandatory. If they were caught not wearing it, they could be fined, imprisoned or even shot. By Jewish people being forced to wear this badge, they wore it out of fear, fear from getting punished. The badge served as another way for Jewish people to be further isolated and deemed as out casts. By the student reading this article, one will be better able to understand how the public shaming of the Jewish community involved such simple but powerful applications, like wearing a badge and in turn, dehumanizing a group of people based on their way of life.</w:t>
            </w:r>
          </w:p>
        </w:tc>
      </w:tr>
    </w:tbl>
    <w:p w14:paraId="23D347FD" w14:textId="77777777" w:rsidR="00FC1881" w:rsidRDefault="00FC1881" w:rsidP="0045344C">
      <w:pPr>
        <w:pStyle w:val="Heading2"/>
        <w:spacing w:before="200" w:beforeAutospacing="0" w:after="0" w:afterAutospacing="0"/>
        <w:rPr>
          <w:rFonts w:ascii="Georgia" w:hAnsi="Georgia"/>
          <w:color w:val="000000"/>
          <w:sz w:val="26"/>
          <w:szCs w:val="26"/>
        </w:rPr>
      </w:pPr>
    </w:p>
    <w:p w14:paraId="604158AF" w14:textId="22CB17EE" w:rsidR="0045344C" w:rsidRDefault="0045344C" w:rsidP="0045344C">
      <w:pPr>
        <w:pStyle w:val="Heading2"/>
        <w:spacing w:before="200" w:beforeAutospacing="0" w:after="0" w:afterAutospacing="0"/>
        <w:rPr>
          <w:rFonts w:ascii="-webkit-standard" w:hAnsi="-webkit-standard"/>
          <w:color w:val="000000"/>
        </w:rPr>
      </w:pPr>
      <w:r>
        <w:rPr>
          <w:rFonts w:ascii="Georgia" w:hAnsi="Georgia"/>
          <w:color w:val="000000"/>
          <w:sz w:val="26"/>
          <w:szCs w:val="26"/>
        </w:rPr>
        <w:lastRenderedPageBreak/>
        <w:t xml:space="preserve">Unit </w:t>
      </w:r>
      <w:r w:rsidR="00FC1881">
        <w:rPr>
          <w:rFonts w:ascii="Georgia" w:hAnsi="Georgia"/>
          <w:color w:val="000000"/>
          <w:sz w:val="26"/>
          <w:szCs w:val="26"/>
        </w:rPr>
        <w:t>4</w:t>
      </w:r>
      <w:r>
        <w:rPr>
          <w:rFonts w:ascii="Georgia" w:hAnsi="Georgia"/>
          <w:color w:val="000000"/>
          <w:sz w:val="26"/>
          <w:szCs w:val="26"/>
        </w:rPr>
        <w:t xml:space="preserve">: </w:t>
      </w:r>
      <w:r w:rsidR="00D50C6F">
        <w:rPr>
          <w:rFonts w:ascii="Georgia" w:hAnsi="Georgia"/>
          <w:i/>
          <w:iCs/>
          <w:color w:val="000000"/>
          <w:sz w:val="26"/>
          <w:szCs w:val="26"/>
        </w:rPr>
        <w:t>Shaming Through Social Medi</w:t>
      </w:r>
      <w:r w:rsidR="00F75FD4">
        <w:rPr>
          <w:rFonts w:ascii="Georgia" w:hAnsi="Georgia"/>
          <w:i/>
          <w:iCs/>
          <w:color w:val="000000"/>
          <w:sz w:val="26"/>
          <w:szCs w:val="26"/>
        </w:rPr>
        <w:t>a</w:t>
      </w:r>
      <w:r w:rsidR="00D50C6F">
        <w:rPr>
          <w:rFonts w:ascii="Georgia" w:hAnsi="Georgia"/>
          <w:i/>
          <w:iCs/>
          <w:color w:val="000000"/>
          <w:sz w:val="26"/>
          <w:szCs w:val="26"/>
        </w:rPr>
        <w:t xml:space="preserve"> </w:t>
      </w:r>
      <w:r w:rsidR="00F75FD4">
        <w:rPr>
          <w:rFonts w:ascii="Georgia" w:hAnsi="Georgia"/>
          <w:i/>
          <w:iCs/>
          <w:color w:val="000000"/>
          <w:sz w:val="26"/>
          <w:szCs w:val="26"/>
        </w:rPr>
        <w:t>(</w:t>
      </w:r>
      <w:r w:rsidR="00280743">
        <w:rPr>
          <w:rFonts w:ascii="Georgia" w:hAnsi="Georgia"/>
          <w:i/>
          <w:iCs/>
          <w:color w:val="000000"/>
          <w:sz w:val="26"/>
          <w:szCs w:val="26"/>
        </w:rPr>
        <w:t>present</w:t>
      </w:r>
      <w:r w:rsidR="00F75FD4">
        <w:rPr>
          <w:rFonts w:ascii="Georgia" w:hAnsi="Georgia"/>
          <w:i/>
          <w:iCs/>
          <w:color w:val="000000"/>
          <w:sz w:val="26"/>
          <w:szCs w:val="26"/>
        </w:rPr>
        <w:t>)</w:t>
      </w:r>
    </w:p>
    <w:p w14:paraId="45F42D0E" w14:textId="77777777" w:rsidR="0045344C" w:rsidRDefault="0045344C" w:rsidP="0045344C">
      <w:pPr>
        <w:spacing w:after="240"/>
        <w:rPr>
          <w:rFonts w:ascii="-webkit-standard" w:hAnsi="-webkit-standard"/>
          <w:color w:val="000000"/>
        </w:rPr>
      </w:pPr>
    </w:p>
    <w:tbl>
      <w:tblPr>
        <w:tblW w:w="10800" w:type="dxa"/>
        <w:tblInd w:w="-727" w:type="dxa"/>
        <w:tblCellMar>
          <w:top w:w="15" w:type="dxa"/>
          <w:left w:w="15" w:type="dxa"/>
          <w:bottom w:w="15" w:type="dxa"/>
          <w:right w:w="15" w:type="dxa"/>
        </w:tblCellMar>
        <w:tblLook w:val="04A0" w:firstRow="1" w:lastRow="0" w:firstColumn="1" w:lastColumn="0" w:noHBand="0" w:noVBand="1"/>
      </w:tblPr>
      <w:tblGrid>
        <w:gridCol w:w="10800"/>
      </w:tblGrid>
      <w:tr w:rsidR="0045344C" w14:paraId="6E747E01" w14:textId="77777777" w:rsidTr="004534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1591D" w14:textId="2186BB0F" w:rsidR="0045344C" w:rsidRPr="009A0D8D" w:rsidRDefault="0045344C">
            <w:pPr>
              <w:pStyle w:val="NormalWeb"/>
              <w:spacing w:before="0" w:beforeAutospacing="0" w:after="0" w:afterAutospacing="0"/>
            </w:pPr>
            <w:r>
              <w:rPr>
                <w:rFonts w:ascii="Georgia" w:hAnsi="Georgia"/>
                <w:b/>
                <w:bCs/>
                <w:color w:val="000000"/>
                <w:sz w:val="20"/>
                <w:szCs w:val="20"/>
              </w:rPr>
              <w:t>BIG Question</w:t>
            </w:r>
            <w:r w:rsidR="009A0D8D">
              <w:rPr>
                <w:rFonts w:ascii="Georgia" w:hAnsi="Georgia"/>
                <w:b/>
                <w:bCs/>
                <w:color w:val="000000"/>
                <w:sz w:val="20"/>
                <w:szCs w:val="20"/>
              </w:rPr>
              <w:t xml:space="preserve">: </w:t>
            </w:r>
            <w:r w:rsidR="009A0D8D">
              <w:rPr>
                <w:rFonts w:ascii="Georgia" w:hAnsi="Georgia"/>
                <w:bCs/>
                <w:color w:val="000000"/>
                <w:sz w:val="20"/>
                <w:szCs w:val="20"/>
              </w:rPr>
              <w:t>How has social media changed the way people are publicly shamed in todays society?</w:t>
            </w:r>
          </w:p>
        </w:tc>
      </w:tr>
      <w:tr w:rsidR="0045344C" w14:paraId="1F8302FE" w14:textId="77777777" w:rsidTr="004534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2EFB7" w14:textId="068927FE" w:rsidR="0045344C" w:rsidRDefault="0045344C">
            <w:pPr>
              <w:pStyle w:val="NormalWeb"/>
              <w:spacing w:before="0" w:beforeAutospacing="0" w:after="0" w:afterAutospacing="0"/>
            </w:pPr>
            <w:r>
              <w:rPr>
                <w:rFonts w:ascii="Georgia" w:hAnsi="Georgia"/>
                <w:b/>
                <w:bCs/>
                <w:color w:val="000000"/>
                <w:sz w:val="20"/>
                <w:szCs w:val="20"/>
              </w:rPr>
              <w:t>Argument of the Unit:</w:t>
            </w:r>
            <w:r>
              <w:rPr>
                <w:rFonts w:ascii="Georgia" w:hAnsi="Georgia"/>
                <w:color w:val="000000"/>
                <w:sz w:val="20"/>
                <w:szCs w:val="20"/>
              </w:rPr>
              <w:t xml:space="preserve"> </w:t>
            </w:r>
            <w:r w:rsidR="009A0D8D">
              <w:rPr>
                <w:rFonts w:ascii="Georgia" w:hAnsi="Georgia"/>
                <w:color w:val="000000"/>
                <w:sz w:val="20"/>
                <w:szCs w:val="20"/>
              </w:rPr>
              <w:t xml:space="preserve">The use of social media has drastically changed how and why people are publicly shamed and has morphed previous ways of shaming into new ideologies. </w:t>
            </w:r>
          </w:p>
        </w:tc>
      </w:tr>
      <w:tr w:rsidR="0045344C" w14:paraId="7DABB4D6" w14:textId="77777777" w:rsidTr="004534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69701" w14:textId="36737116" w:rsidR="0045344C" w:rsidRPr="003A7BE1" w:rsidRDefault="0045344C">
            <w:pPr>
              <w:pStyle w:val="NormalWeb"/>
              <w:spacing w:before="0" w:beforeAutospacing="0" w:after="0" w:afterAutospacing="0"/>
            </w:pPr>
            <w:r>
              <w:rPr>
                <w:rFonts w:ascii="Georgia" w:hAnsi="Georgia"/>
                <w:b/>
                <w:bCs/>
                <w:color w:val="000000"/>
                <w:sz w:val="20"/>
                <w:szCs w:val="20"/>
              </w:rPr>
              <w:t>Key Words:</w:t>
            </w:r>
            <w:r>
              <w:rPr>
                <w:rFonts w:ascii="Georgia" w:hAnsi="Georgia"/>
                <w:color w:val="000000"/>
                <w:sz w:val="20"/>
                <w:szCs w:val="20"/>
              </w:rPr>
              <w:t xml:space="preserve"> </w:t>
            </w:r>
            <w:r w:rsidR="003A7BE1">
              <w:rPr>
                <w:rFonts w:ascii="Georgia" w:hAnsi="Georgia"/>
                <w:iCs/>
                <w:color w:val="000000"/>
                <w:sz w:val="20"/>
                <w:szCs w:val="20"/>
              </w:rPr>
              <w:t>“Avowal”, “Panopticon”, “Exagoreusis”, “Exomologesis”, “Schadenfreude”, “Sousveillance”</w:t>
            </w:r>
          </w:p>
        </w:tc>
      </w:tr>
      <w:tr w:rsidR="0045344C" w14:paraId="65915278" w14:textId="77777777" w:rsidTr="004534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56DC7" w14:textId="035CBEF7" w:rsidR="0045344C" w:rsidRDefault="0045344C">
            <w:pPr>
              <w:pStyle w:val="NormalWeb"/>
              <w:spacing w:before="0" w:beforeAutospacing="0" w:after="0" w:afterAutospacing="0"/>
            </w:pPr>
            <w:r>
              <w:rPr>
                <w:rFonts w:ascii="Georgia" w:hAnsi="Georgia"/>
                <w:b/>
                <w:bCs/>
                <w:color w:val="000000"/>
                <w:sz w:val="20"/>
                <w:szCs w:val="20"/>
              </w:rPr>
              <w:t>Link to Reading:</w:t>
            </w:r>
            <w:r>
              <w:rPr>
                <w:rFonts w:ascii="Georgia" w:hAnsi="Georgia"/>
                <w:color w:val="000000"/>
                <w:sz w:val="20"/>
                <w:szCs w:val="20"/>
              </w:rPr>
              <w:t xml:space="preserve"> </w:t>
            </w:r>
            <w:hyperlink r:id="rId7" w:history="1">
              <w:r w:rsidR="00C85E3C" w:rsidRPr="009914BA">
                <w:rPr>
                  <w:rStyle w:val="Hyperlink"/>
                  <w:rFonts w:ascii="Georgia" w:hAnsi="Georgia"/>
                  <w:sz w:val="20"/>
                  <w:szCs w:val="20"/>
                </w:rPr>
                <w:t>Link to “Avowal is Not Enough: Foucault and Public Shaming in a Socially Mediated World By: Alane</w:t>
              </w:r>
              <w:r w:rsidR="009914BA" w:rsidRPr="009914BA">
                <w:rPr>
                  <w:rStyle w:val="Hyperlink"/>
                  <w:rFonts w:ascii="Georgia" w:hAnsi="Georgia"/>
                  <w:sz w:val="20"/>
                  <w:szCs w:val="20"/>
                </w:rPr>
                <w:t xml:space="preserve"> Presswood</w:t>
              </w:r>
            </w:hyperlink>
          </w:p>
        </w:tc>
      </w:tr>
      <w:tr w:rsidR="0045344C" w14:paraId="40418F1C" w14:textId="77777777" w:rsidTr="004534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5A402" w14:textId="1A3A459A" w:rsidR="0045344C" w:rsidRPr="002871FA" w:rsidRDefault="0045344C">
            <w:pPr>
              <w:pStyle w:val="NormalWeb"/>
              <w:spacing w:before="0" w:beforeAutospacing="0" w:after="0" w:afterAutospacing="0"/>
            </w:pPr>
            <w:r>
              <w:rPr>
                <w:rFonts w:ascii="Georgia" w:hAnsi="Georgia"/>
                <w:b/>
                <w:bCs/>
                <w:color w:val="000000"/>
                <w:sz w:val="20"/>
                <w:szCs w:val="20"/>
              </w:rPr>
              <w:t>Annotation of Reading:</w:t>
            </w:r>
            <w:r w:rsidR="002871FA">
              <w:rPr>
                <w:rFonts w:ascii="Georgia" w:hAnsi="Georgia"/>
                <w:b/>
                <w:bCs/>
                <w:color w:val="000000"/>
                <w:sz w:val="20"/>
                <w:szCs w:val="20"/>
              </w:rPr>
              <w:t xml:space="preserve"> </w:t>
            </w:r>
            <w:r w:rsidR="002871FA">
              <w:rPr>
                <w:rFonts w:ascii="Georgia" w:hAnsi="Georgia"/>
                <w:bCs/>
                <w:color w:val="000000"/>
                <w:sz w:val="20"/>
                <w:szCs w:val="20"/>
              </w:rPr>
              <w:t>This reading provides an interesting viewpoint of the public shaming culture. Presswood discusses the more recent forms of public shaming, through social media, but also relates it to the past techniques and theories of shaming.</w:t>
            </w:r>
            <w:r w:rsidR="009675BD">
              <w:rPr>
                <w:rFonts w:ascii="Georgia" w:hAnsi="Georgia"/>
                <w:bCs/>
                <w:color w:val="000000"/>
                <w:sz w:val="20"/>
                <w:szCs w:val="20"/>
              </w:rPr>
              <w:t xml:space="preserve"> Within the article, Presswood actually compares </w:t>
            </w:r>
            <w:r w:rsidR="004609AB">
              <w:rPr>
                <w:rFonts w:ascii="Georgia" w:hAnsi="Georgia"/>
                <w:bCs/>
                <w:color w:val="000000"/>
                <w:sz w:val="20"/>
                <w:szCs w:val="20"/>
              </w:rPr>
              <w:t>older techniques of public shaming (like stoning and stocks) to social media platforms li</w:t>
            </w:r>
            <w:r w:rsidR="00A14E98">
              <w:rPr>
                <w:rFonts w:ascii="Georgia" w:hAnsi="Georgia"/>
                <w:bCs/>
                <w:color w:val="000000"/>
                <w:sz w:val="20"/>
                <w:szCs w:val="20"/>
              </w:rPr>
              <w:t>k</w:t>
            </w:r>
            <w:r w:rsidR="004609AB">
              <w:rPr>
                <w:rFonts w:ascii="Georgia" w:hAnsi="Georgia"/>
                <w:bCs/>
                <w:color w:val="000000"/>
                <w:sz w:val="20"/>
                <w:szCs w:val="20"/>
              </w:rPr>
              <w:t>e Twitter and Facebook. Explaining how they are similar to each other in how shameful the victim feels.</w:t>
            </w:r>
            <w:r w:rsidR="00291A0D">
              <w:rPr>
                <w:rFonts w:ascii="Georgia" w:hAnsi="Georgia"/>
                <w:bCs/>
                <w:color w:val="000000"/>
                <w:sz w:val="20"/>
                <w:szCs w:val="20"/>
              </w:rPr>
              <w:t xml:space="preserve"> </w:t>
            </w:r>
            <w:r w:rsidR="004609AB">
              <w:rPr>
                <w:rFonts w:ascii="Georgia" w:hAnsi="Georgia"/>
                <w:bCs/>
                <w:color w:val="000000"/>
                <w:sz w:val="20"/>
                <w:szCs w:val="20"/>
              </w:rPr>
              <w:t>With that being said, this</w:t>
            </w:r>
            <w:r w:rsidR="00291A0D">
              <w:rPr>
                <w:rFonts w:ascii="Georgia" w:hAnsi="Georgia"/>
                <w:bCs/>
                <w:color w:val="000000"/>
                <w:sz w:val="20"/>
                <w:szCs w:val="20"/>
              </w:rPr>
              <w:t xml:space="preserve"> article provides</w:t>
            </w:r>
            <w:r w:rsidR="004609AB">
              <w:rPr>
                <w:rFonts w:ascii="Georgia" w:hAnsi="Georgia"/>
                <w:bCs/>
                <w:color w:val="000000"/>
                <w:sz w:val="20"/>
                <w:szCs w:val="20"/>
              </w:rPr>
              <w:t xml:space="preserve"> more</w:t>
            </w:r>
            <w:r w:rsidR="00291A0D">
              <w:rPr>
                <w:rFonts w:ascii="Georgia" w:hAnsi="Georgia"/>
                <w:bCs/>
                <w:color w:val="000000"/>
                <w:sz w:val="20"/>
                <w:szCs w:val="20"/>
              </w:rPr>
              <w:t xml:space="preserve"> recent examples of public shaming through different social media platforms and also </w:t>
            </w:r>
            <w:r w:rsidR="00CD7B9E">
              <w:rPr>
                <w:rFonts w:ascii="Georgia" w:hAnsi="Georgia"/>
                <w:bCs/>
                <w:color w:val="000000"/>
                <w:sz w:val="20"/>
                <w:szCs w:val="20"/>
              </w:rPr>
              <w:t>explains</w:t>
            </w:r>
            <w:r w:rsidR="00291A0D">
              <w:rPr>
                <w:rFonts w:ascii="Georgia" w:hAnsi="Georgia"/>
                <w:bCs/>
                <w:color w:val="000000"/>
                <w:sz w:val="20"/>
                <w:szCs w:val="20"/>
              </w:rPr>
              <w:t xml:space="preserve"> how these platforms have changed the way people receive shaming and shame one another. </w:t>
            </w:r>
            <w:r w:rsidR="00CD7B9E">
              <w:rPr>
                <w:rFonts w:ascii="Georgia" w:hAnsi="Georgia"/>
                <w:bCs/>
                <w:color w:val="000000"/>
                <w:sz w:val="20"/>
                <w:szCs w:val="20"/>
              </w:rPr>
              <w:t xml:space="preserve">Presswood also mentions theories from Foucault involving his definition of Panopticon and avowal. The article provides a brief history lesson on public shaming and mentions some older shaming ideologies are still seen today, just in a different form due to social media. While understanding the definition of avowal, one will be able to see how social media has changed society’s outlook of avowal and makes obtaining forgiveness for </w:t>
            </w:r>
            <w:r w:rsidR="004609AB">
              <w:rPr>
                <w:rFonts w:ascii="Georgia" w:hAnsi="Georgia"/>
                <w:bCs/>
                <w:color w:val="000000"/>
                <w:sz w:val="20"/>
                <w:szCs w:val="20"/>
              </w:rPr>
              <w:t>one’s</w:t>
            </w:r>
            <w:r w:rsidR="00CD7B9E">
              <w:rPr>
                <w:rFonts w:ascii="Georgia" w:hAnsi="Georgia"/>
                <w:bCs/>
                <w:color w:val="000000"/>
                <w:sz w:val="20"/>
                <w:szCs w:val="20"/>
              </w:rPr>
              <w:t xml:space="preserve"> actions that much harder.</w:t>
            </w:r>
          </w:p>
        </w:tc>
      </w:tr>
    </w:tbl>
    <w:p w14:paraId="3ACB8259" w14:textId="77777777" w:rsidR="0045344C" w:rsidRDefault="0045344C" w:rsidP="0044327A">
      <w:pPr>
        <w:spacing w:before="200"/>
        <w:outlineLvl w:val="1"/>
        <w:rPr>
          <w:rFonts w:ascii="Georgia" w:hAnsi="Georgia"/>
          <w:b/>
          <w:bCs/>
          <w:color w:val="000000"/>
          <w:sz w:val="26"/>
          <w:szCs w:val="26"/>
        </w:rPr>
      </w:pPr>
    </w:p>
    <w:p w14:paraId="2A9F9964" w14:textId="0A51DA5E" w:rsidR="0044327A" w:rsidRPr="0044327A" w:rsidRDefault="0044327A" w:rsidP="0044327A">
      <w:pPr>
        <w:spacing w:before="200"/>
        <w:outlineLvl w:val="1"/>
        <w:rPr>
          <w:rFonts w:ascii="-webkit-standard" w:hAnsi="-webkit-standard"/>
          <w:b/>
          <w:bCs/>
          <w:color w:val="000000"/>
          <w:sz w:val="36"/>
          <w:szCs w:val="36"/>
        </w:rPr>
      </w:pPr>
      <w:r w:rsidRPr="0044327A">
        <w:rPr>
          <w:rFonts w:ascii="Georgia" w:hAnsi="Georgia"/>
          <w:b/>
          <w:bCs/>
          <w:color w:val="000000"/>
          <w:sz w:val="26"/>
          <w:szCs w:val="26"/>
        </w:rPr>
        <w:t xml:space="preserve">Unit </w:t>
      </w:r>
      <w:r w:rsidR="00FC1881">
        <w:rPr>
          <w:rFonts w:ascii="Georgia" w:hAnsi="Georgia"/>
          <w:b/>
          <w:bCs/>
          <w:color w:val="000000"/>
          <w:sz w:val="26"/>
          <w:szCs w:val="26"/>
        </w:rPr>
        <w:t>5</w:t>
      </w:r>
      <w:r w:rsidRPr="0044327A">
        <w:rPr>
          <w:rFonts w:ascii="Georgia" w:hAnsi="Georgia"/>
          <w:b/>
          <w:bCs/>
          <w:color w:val="000000"/>
          <w:sz w:val="26"/>
          <w:szCs w:val="26"/>
        </w:rPr>
        <w:t xml:space="preserve">: </w:t>
      </w:r>
      <w:r w:rsidR="007C744A">
        <w:rPr>
          <w:rFonts w:ascii="Georgia" w:hAnsi="Georgia"/>
          <w:b/>
          <w:bCs/>
          <w:i/>
          <w:iCs/>
          <w:color w:val="000000"/>
          <w:sz w:val="26"/>
          <w:szCs w:val="26"/>
        </w:rPr>
        <w:t xml:space="preserve">Women </w:t>
      </w:r>
      <w:r w:rsidR="00F75FD4">
        <w:rPr>
          <w:rFonts w:ascii="Georgia" w:hAnsi="Georgia"/>
          <w:b/>
          <w:bCs/>
          <w:i/>
          <w:iCs/>
          <w:color w:val="000000"/>
          <w:sz w:val="26"/>
          <w:szCs w:val="26"/>
        </w:rPr>
        <w:t>(</w:t>
      </w:r>
      <w:r w:rsidR="007C744A">
        <w:rPr>
          <w:rFonts w:ascii="Georgia" w:hAnsi="Georgia"/>
          <w:b/>
          <w:bCs/>
          <w:i/>
          <w:iCs/>
          <w:color w:val="000000"/>
          <w:sz w:val="26"/>
          <w:szCs w:val="26"/>
        </w:rPr>
        <w:t>mid 2000’s</w:t>
      </w:r>
      <w:r w:rsidR="00F75FD4">
        <w:rPr>
          <w:rFonts w:ascii="Georgia" w:hAnsi="Georgia"/>
          <w:b/>
          <w:bCs/>
          <w:i/>
          <w:iCs/>
          <w:color w:val="000000"/>
          <w:sz w:val="26"/>
          <w:szCs w:val="26"/>
        </w:rPr>
        <w:t>)</w:t>
      </w:r>
    </w:p>
    <w:p w14:paraId="47CC5B49" w14:textId="77777777" w:rsidR="0044327A" w:rsidRPr="0044327A" w:rsidRDefault="0044327A" w:rsidP="0044327A">
      <w:pPr>
        <w:spacing w:after="240"/>
        <w:rPr>
          <w:rFonts w:ascii="-webkit-standard" w:hAnsi="-webkit-standard"/>
          <w:color w:val="000000"/>
        </w:rPr>
      </w:pPr>
    </w:p>
    <w:tbl>
      <w:tblPr>
        <w:tblW w:w="10800" w:type="dxa"/>
        <w:tblInd w:w="-730" w:type="dxa"/>
        <w:tblCellMar>
          <w:top w:w="15" w:type="dxa"/>
          <w:left w:w="15" w:type="dxa"/>
          <w:bottom w:w="15" w:type="dxa"/>
          <w:right w:w="15" w:type="dxa"/>
        </w:tblCellMar>
        <w:tblLook w:val="04A0" w:firstRow="1" w:lastRow="0" w:firstColumn="1" w:lastColumn="0" w:noHBand="0" w:noVBand="1"/>
      </w:tblPr>
      <w:tblGrid>
        <w:gridCol w:w="10800"/>
      </w:tblGrid>
      <w:tr w:rsidR="0044327A" w:rsidRPr="0044327A" w14:paraId="1DAB381D" w14:textId="77777777" w:rsidTr="0044327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6D4B8" w14:textId="65F6713C" w:rsidR="0044327A" w:rsidRPr="0044327A" w:rsidRDefault="0044327A" w:rsidP="0044327A">
            <w:r w:rsidRPr="0044327A">
              <w:rPr>
                <w:rFonts w:ascii="Georgia" w:hAnsi="Georgia"/>
                <w:b/>
                <w:bCs/>
                <w:color w:val="000000"/>
                <w:sz w:val="20"/>
                <w:szCs w:val="20"/>
              </w:rPr>
              <w:t>BIG Question:</w:t>
            </w:r>
            <w:r w:rsidRPr="0044327A">
              <w:rPr>
                <w:rFonts w:ascii="Georgia" w:hAnsi="Georgia"/>
                <w:color w:val="000000"/>
                <w:sz w:val="20"/>
                <w:szCs w:val="20"/>
              </w:rPr>
              <w:t xml:space="preserve"> </w:t>
            </w:r>
            <w:r w:rsidR="00E54322">
              <w:rPr>
                <w:rFonts w:ascii="Georgia" w:hAnsi="Georgia"/>
                <w:color w:val="000000"/>
                <w:sz w:val="20"/>
                <w:szCs w:val="20"/>
              </w:rPr>
              <w:t>How were women publicly shamed in the mid 2000’s? Does this differentiate from the display of shaming of men or women in different time periods?</w:t>
            </w:r>
          </w:p>
        </w:tc>
      </w:tr>
      <w:tr w:rsidR="0044327A" w:rsidRPr="0044327A" w14:paraId="7787EDD3" w14:textId="77777777" w:rsidTr="0044327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47CE3" w14:textId="1F2D6215" w:rsidR="0044327A" w:rsidRPr="0044327A" w:rsidRDefault="0044327A" w:rsidP="0044327A">
            <w:r w:rsidRPr="0044327A">
              <w:rPr>
                <w:rFonts w:ascii="Georgia" w:hAnsi="Georgia"/>
                <w:b/>
                <w:bCs/>
                <w:color w:val="000000"/>
                <w:sz w:val="20"/>
                <w:szCs w:val="20"/>
              </w:rPr>
              <w:t>Argument of the Unit:</w:t>
            </w:r>
            <w:r w:rsidRPr="0044327A">
              <w:rPr>
                <w:rFonts w:ascii="Georgia" w:hAnsi="Georgia"/>
                <w:color w:val="000000"/>
                <w:sz w:val="20"/>
                <w:szCs w:val="20"/>
              </w:rPr>
              <w:t xml:space="preserve"> </w:t>
            </w:r>
            <w:r w:rsidR="00E54322" w:rsidRPr="00A92CDD">
              <w:rPr>
                <w:rFonts w:ascii="Georgia" w:hAnsi="Georgia"/>
                <w:iCs/>
                <w:color w:val="000000"/>
                <w:sz w:val="20"/>
                <w:szCs w:val="20"/>
              </w:rPr>
              <w:t xml:space="preserve">Women are more harshly publicly shamed then men and experience different forms of public shaming. </w:t>
            </w:r>
          </w:p>
        </w:tc>
      </w:tr>
      <w:tr w:rsidR="0044327A" w:rsidRPr="0044327A" w14:paraId="1CA68B0E" w14:textId="77777777" w:rsidTr="0044327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B9DEE" w14:textId="1EF933B9" w:rsidR="0044327A" w:rsidRPr="0044327A" w:rsidRDefault="0044327A" w:rsidP="0044327A">
            <w:r w:rsidRPr="0044327A">
              <w:rPr>
                <w:rFonts w:ascii="Georgia" w:hAnsi="Georgia"/>
                <w:b/>
                <w:bCs/>
                <w:color w:val="000000"/>
                <w:sz w:val="20"/>
                <w:szCs w:val="20"/>
              </w:rPr>
              <w:t>Key Words:</w:t>
            </w:r>
            <w:r w:rsidRPr="0044327A">
              <w:rPr>
                <w:rFonts w:ascii="Georgia" w:hAnsi="Georgia"/>
                <w:color w:val="000000"/>
                <w:sz w:val="20"/>
                <w:szCs w:val="20"/>
              </w:rPr>
              <w:t xml:space="preserve"> </w:t>
            </w:r>
            <w:r w:rsidR="00DC5988" w:rsidRPr="00D0120F">
              <w:rPr>
                <w:rFonts w:ascii="Georgia" w:hAnsi="Georgia"/>
                <w:iCs/>
                <w:color w:val="000000"/>
                <w:sz w:val="20"/>
                <w:szCs w:val="20"/>
              </w:rPr>
              <w:t xml:space="preserve">“Twitter”, </w:t>
            </w:r>
            <w:r w:rsidR="0008073D" w:rsidRPr="00D0120F">
              <w:rPr>
                <w:rFonts w:ascii="Georgia" w:hAnsi="Georgia"/>
                <w:iCs/>
                <w:color w:val="000000"/>
                <w:sz w:val="20"/>
                <w:szCs w:val="20"/>
              </w:rPr>
              <w:t>“Publicly Shamed”, “Spambot”, “Al</w:t>
            </w:r>
            <w:r w:rsidR="00D44543" w:rsidRPr="00D0120F">
              <w:rPr>
                <w:rFonts w:ascii="Georgia" w:hAnsi="Georgia"/>
                <w:iCs/>
                <w:color w:val="000000"/>
                <w:sz w:val="20"/>
                <w:szCs w:val="20"/>
              </w:rPr>
              <w:t>gorithms”,</w:t>
            </w:r>
            <w:r w:rsidR="00D0120F" w:rsidRPr="00D0120F">
              <w:rPr>
                <w:rFonts w:ascii="Georgia" w:hAnsi="Georgia"/>
                <w:iCs/>
                <w:color w:val="000000"/>
                <w:sz w:val="20"/>
                <w:szCs w:val="20"/>
              </w:rPr>
              <w:t xml:space="preserve"> “Google”</w:t>
            </w:r>
          </w:p>
        </w:tc>
      </w:tr>
      <w:tr w:rsidR="0044327A" w:rsidRPr="0044327A" w14:paraId="4C1DEE9C" w14:textId="77777777" w:rsidTr="0044327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15886" w14:textId="7EC549F8" w:rsidR="0044327A" w:rsidRPr="0044327A" w:rsidRDefault="0044327A" w:rsidP="0044327A">
            <w:r w:rsidRPr="0044327A">
              <w:rPr>
                <w:rFonts w:ascii="Georgia" w:hAnsi="Georgia"/>
                <w:b/>
                <w:bCs/>
                <w:color w:val="000000"/>
                <w:sz w:val="20"/>
                <w:szCs w:val="20"/>
              </w:rPr>
              <w:t>Link to Reading</w:t>
            </w:r>
            <w:r w:rsidRPr="00B629BA">
              <w:rPr>
                <w:rFonts w:ascii="Georgia" w:hAnsi="Georgia"/>
                <w:b/>
                <w:bCs/>
                <w:color w:val="000000"/>
                <w:sz w:val="20"/>
                <w:szCs w:val="20"/>
              </w:rPr>
              <w:t>:</w:t>
            </w:r>
            <w:r w:rsidRPr="00B629BA">
              <w:rPr>
                <w:rFonts w:ascii="Georgia" w:hAnsi="Georgia"/>
                <w:color w:val="000000"/>
                <w:sz w:val="20"/>
                <w:szCs w:val="20"/>
              </w:rPr>
              <w:t xml:space="preserve"> </w:t>
            </w:r>
            <w:hyperlink r:id="rId8" w:history="1">
              <w:r w:rsidR="00E54322" w:rsidRPr="00B629BA">
                <w:rPr>
                  <w:rStyle w:val="Hyperlink"/>
                  <w:rFonts w:ascii="Georgia" w:hAnsi="Georgia"/>
                  <w:iCs/>
                  <w:sz w:val="20"/>
                  <w:szCs w:val="20"/>
                </w:rPr>
                <w:t>Link to a summary o</w:t>
              </w:r>
              <w:r w:rsidR="00E54322" w:rsidRPr="00B629BA">
                <w:rPr>
                  <w:rStyle w:val="Hyperlink"/>
                  <w:rFonts w:ascii="Georgia" w:hAnsi="Georgia"/>
                  <w:iCs/>
                  <w:sz w:val="20"/>
                  <w:szCs w:val="20"/>
                </w:rPr>
                <w:t>f</w:t>
              </w:r>
              <w:r w:rsidR="00E54322" w:rsidRPr="00B629BA">
                <w:rPr>
                  <w:rStyle w:val="Hyperlink"/>
                  <w:rFonts w:ascii="Georgia" w:hAnsi="Georgia"/>
                  <w:iCs/>
                  <w:sz w:val="20"/>
                  <w:szCs w:val="20"/>
                </w:rPr>
                <w:t xml:space="preserve"> Jon </w:t>
              </w:r>
              <w:proofErr w:type="spellStart"/>
              <w:r w:rsidR="00E54322" w:rsidRPr="00B629BA">
                <w:rPr>
                  <w:rStyle w:val="Hyperlink"/>
                  <w:rFonts w:ascii="Georgia" w:hAnsi="Georgia"/>
                  <w:iCs/>
                  <w:sz w:val="20"/>
                  <w:szCs w:val="20"/>
                </w:rPr>
                <w:t>Ron</w:t>
              </w:r>
              <w:r w:rsidR="00E54322" w:rsidRPr="00B629BA">
                <w:rPr>
                  <w:rStyle w:val="Hyperlink"/>
                  <w:rFonts w:ascii="Georgia" w:hAnsi="Georgia"/>
                  <w:iCs/>
                  <w:sz w:val="20"/>
                  <w:szCs w:val="20"/>
                </w:rPr>
                <w:t>s</w:t>
              </w:r>
              <w:r w:rsidR="00E54322" w:rsidRPr="00B629BA">
                <w:rPr>
                  <w:rStyle w:val="Hyperlink"/>
                  <w:rFonts w:ascii="Georgia" w:hAnsi="Georgia"/>
                  <w:iCs/>
                  <w:sz w:val="20"/>
                  <w:szCs w:val="20"/>
                </w:rPr>
                <w:t>on’s</w:t>
              </w:r>
              <w:proofErr w:type="spellEnd"/>
              <w:r w:rsidR="00E54322" w:rsidRPr="00B629BA">
                <w:rPr>
                  <w:rStyle w:val="Hyperlink"/>
                  <w:rFonts w:ascii="Georgia" w:hAnsi="Georgia"/>
                  <w:iCs/>
                  <w:sz w:val="20"/>
                  <w:szCs w:val="20"/>
                </w:rPr>
                <w:t xml:space="preserve"> ‘So You</w:t>
              </w:r>
              <w:r w:rsidR="00B629BA" w:rsidRPr="00B629BA">
                <w:rPr>
                  <w:rStyle w:val="Hyperlink"/>
                  <w:rFonts w:ascii="Georgia" w:hAnsi="Georgia"/>
                  <w:iCs/>
                  <w:sz w:val="20"/>
                  <w:szCs w:val="20"/>
                </w:rPr>
                <w:t>’ve Been Publicly Shamed’</w:t>
              </w:r>
              <w:r w:rsidRPr="00B629BA">
                <w:rPr>
                  <w:rStyle w:val="Hyperlink"/>
                  <w:rFonts w:ascii="Georgia" w:hAnsi="Georgia"/>
                  <w:b/>
                  <w:iCs/>
                  <w:sz w:val="20"/>
                  <w:szCs w:val="20"/>
                </w:rPr>
                <w:t>.</w:t>
              </w:r>
            </w:hyperlink>
            <w:r w:rsidR="00B629BA" w:rsidRPr="00B629BA">
              <w:rPr>
                <w:rFonts w:ascii="Georgia" w:hAnsi="Georgia"/>
                <w:iCs/>
                <w:color w:val="000000"/>
                <w:sz w:val="20"/>
                <w:szCs w:val="20"/>
              </w:rPr>
              <w:t xml:space="preserve"> Since this</w:t>
            </w:r>
            <w:r w:rsidR="00A92CDD">
              <w:rPr>
                <w:rFonts w:ascii="Georgia" w:hAnsi="Georgia"/>
                <w:iCs/>
                <w:color w:val="000000"/>
                <w:sz w:val="20"/>
                <w:szCs w:val="20"/>
              </w:rPr>
              <w:t xml:space="preserve"> is</w:t>
            </w:r>
            <w:r w:rsidR="00B629BA" w:rsidRPr="00B629BA">
              <w:rPr>
                <w:rFonts w:ascii="Georgia" w:hAnsi="Georgia"/>
                <w:iCs/>
                <w:color w:val="000000"/>
                <w:sz w:val="20"/>
                <w:szCs w:val="20"/>
              </w:rPr>
              <w:t xml:space="preserve"> a hard copy book, you gave me permission in class to link a summary of the book for this field.</w:t>
            </w:r>
            <w:r w:rsidRPr="002A0895">
              <w:rPr>
                <w:rFonts w:ascii="Georgia" w:hAnsi="Georgia"/>
                <w:b/>
                <w:i/>
                <w:iCs/>
                <w:color w:val="000000"/>
                <w:sz w:val="20"/>
                <w:szCs w:val="20"/>
              </w:rPr>
              <w:t xml:space="preserve"> </w:t>
            </w:r>
          </w:p>
        </w:tc>
      </w:tr>
      <w:tr w:rsidR="0044327A" w:rsidRPr="0044327A" w14:paraId="486E687E" w14:textId="77777777" w:rsidTr="0044327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7C006" w14:textId="03D312C7" w:rsidR="0044327A" w:rsidRPr="0044327A" w:rsidRDefault="0044327A" w:rsidP="0044327A">
            <w:r w:rsidRPr="0044327A">
              <w:rPr>
                <w:rFonts w:ascii="Georgia" w:hAnsi="Georgia"/>
                <w:b/>
                <w:bCs/>
                <w:color w:val="000000"/>
                <w:sz w:val="20"/>
                <w:szCs w:val="20"/>
              </w:rPr>
              <w:t xml:space="preserve">Annotation of Reading: </w:t>
            </w:r>
            <w:r w:rsidR="007C744A" w:rsidRPr="007C744A">
              <w:rPr>
                <w:rFonts w:ascii="Georgia" w:hAnsi="Georgia"/>
                <w:iCs/>
                <w:color w:val="000000"/>
                <w:sz w:val="20"/>
                <w:szCs w:val="20"/>
              </w:rPr>
              <w:t xml:space="preserve">In Jon Ronson’s ‘So You’ve Been Publicly Shamed’, the argument Ronson is trying to make is that </w:t>
            </w:r>
            <w:r w:rsidR="00ED7102">
              <w:rPr>
                <w:rFonts w:ascii="Georgia" w:hAnsi="Georgia"/>
                <w:iCs/>
                <w:color w:val="000000"/>
                <w:sz w:val="20"/>
                <w:szCs w:val="20"/>
              </w:rPr>
              <w:t>all people will receive some form of public shaming</w:t>
            </w:r>
            <w:r w:rsidR="007C744A">
              <w:rPr>
                <w:rFonts w:ascii="Georgia" w:hAnsi="Georgia"/>
                <w:iCs/>
                <w:color w:val="000000"/>
                <w:sz w:val="20"/>
                <w:szCs w:val="20"/>
              </w:rPr>
              <w:t xml:space="preserve">. This particular book is also fairly subjective, meaning one could take away different arguments and themes while reading it. However, for the purposes of this class, we will be focusing on how Ronson portrays women being more </w:t>
            </w:r>
            <w:r w:rsidR="006A2071">
              <w:rPr>
                <w:rFonts w:ascii="Georgia" w:hAnsi="Georgia"/>
                <w:iCs/>
                <w:color w:val="000000"/>
                <w:sz w:val="20"/>
                <w:szCs w:val="20"/>
              </w:rPr>
              <w:t>severely</w:t>
            </w:r>
            <w:r w:rsidR="007C744A">
              <w:rPr>
                <w:rFonts w:ascii="Georgia" w:hAnsi="Georgia"/>
                <w:iCs/>
                <w:color w:val="000000"/>
                <w:sz w:val="20"/>
                <w:szCs w:val="20"/>
              </w:rPr>
              <w:t xml:space="preserve"> </w:t>
            </w:r>
            <w:r w:rsidR="006A2071">
              <w:rPr>
                <w:rFonts w:ascii="Georgia" w:hAnsi="Georgia"/>
                <w:iCs/>
                <w:color w:val="000000"/>
                <w:sz w:val="20"/>
                <w:szCs w:val="20"/>
              </w:rPr>
              <w:t>publicly</w:t>
            </w:r>
            <w:r w:rsidR="007C744A">
              <w:rPr>
                <w:rFonts w:ascii="Georgia" w:hAnsi="Georgia"/>
                <w:iCs/>
                <w:color w:val="000000"/>
                <w:sz w:val="20"/>
                <w:szCs w:val="20"/>
              </w:rPr>
              <w:t xml:space="preserve"> shamed then men.</w:t>
            </w:r>
            <w:r w:rsidR="006A2071">
              <w:rPr>
                <w:rFonts w:ascii="Georgia" w:hAnsi="Georgia"/>
                <w:iCs/>
                <w:color w:val="000000"/>
                <w:sz w:val="20"/>
                <w:szCs w:val="20"/>
              </w:rPr>
              <w:t xml:space="preserve"> Ronson provides many examples on how women are more harshly shamed then men. For example, in </w:t>
            </w:r>
            <w:r w:rsidR="00A92CDD">
              <w:rPr>
                <w:rFonts w:ascii="Georgia" w:hAnsi="Georgia"/>
                <w:iCs/>
                <w:color w:val="000000"/>
                <w:sz w:val="20"/>
                <w:szCs w:val="20"/>
              </w:rPr>
              <w:t>c</w:t>
            </w:r>
            <w:r w:rsidR="00ED7102">
              <w:rPr>
                <w:rFonts w:ascii="Georgia" w:hAnsi="Georgia"/>
                <w:iCs/>
                <w:color w:val="000000"/>
                <w:sz w:val="20"/>
                <w:szCs w:val="20"/>
              </w:rPr>
              <w:t>hapter eleven</w:t>
            </w:r>
            <w:r w:rsidR="00A92CDD">
              <w:rPr>
                <w:rFonts w:ascii="Georgia" w:hAnsi="Georgia"/>
                <w:iCs/>
                <w:color w:val="000000"/>
                <w:sz w:val="20"/>
                <w:szCs w:val="20"/>
              </w:rPr>
              <w:t>,</w:t>
            </w:r>
            <w:r w:rsidR="00ED7102">
              <w:rPr>
                <w:rFonts w:ascii="Georgia" w:hAnsi="Georgia"/>
                <w:iCs/>
                <w:color w:val="000000"/>
                <w:sz w:val="20"/>
                <w:szCs w:val="20"/>
              </w:rPr>
              <w:t xml:space="preserve"> when the shaming of Lindsay Stone takes place</w:t>
            </w:r>
            <w:r w:rsidR="006A2071">
              <w:rPr>
                <w:rFonts w:ascii="Georgia" w:hAnsi="Georgia"/>
                <w:iCs/>
                <w:color w:val="000000"/>
                <w:sz w:val="20"/>
                <w:szCs w:val="20"/>
              </w:rPr>
              <w:t xml:space="preserve">. </w:t>
            </w:r>
            <w:r w:rsidR="00ED7102">
              <w:rPr>
                <w:rFonts w:ascii="Georgia" w:hAnsi="Georgia"/>
                <w:iCs/>
                <w:color w:val="000000"/>
                <w:sz w:val="20"/>
                <w:szCs w:val="20"/>
              </w:rPr>
              <w:t>Stone</w:t>
            </w:r>
            <w:r w:rsidR="006A2071">
              <w:rPr>
                <w:rFonts w:ascii="Georgia" w:hAnsi="Georgia"/>
                <w:iCs/>
                <w:color w:val="000000"/>
                <w:sz w:val="20"/>
                <w:szCs w:val="20"/>
              </w:rPr>
              <w:t xml:space="preserve"> made one offensive tweet that ended up going viral and she lost her job, credibility</w:t>
            </w:r>
            <w:r w:rsidR="00A92CDD">
              <w:rPr>
                <w:rFonts w:ascii="Georgia" w:hAnsi="Georgia"/>
                <w:iCs/>
                <w:color w:val="000000"/>
                <w:sz w:val="20"/>
                <w:szCs w:val="20"/>
              </w:rPr>
              <w:t>,</w:t>
            </w:r>
            <w:r w:rsidR="006A2071">
              <w:rPr>
                <w:rFonts w:ascii="Georgia" w:hAnsi="Georgia"/>
                <w:iCs/>
                <w:color w:val="000000"/>
                <w:sz w:val="20"/>
                <w:szCs w:val="20"/>
              </w:rPr>
              <w:t xml:space="preserve"> and sense of trust from others. </w:t>
            </w:r>
            <w:r w:rsidR="0008073D">
              <w:rPr>
                <w:rFonts w:ascii="Georgia" w:hAnsi="Georgia"/>
                <w:iCs/>
                <w:color w:val="000000"/>
                <w:sz w:val="20"/>
                <w:szCs w:val="20"/>
              </w:rPr>
              <w:t xml:space="preserve">Another example Ronson provided about the shaming of women was in </w:t>
            </w:r>
            <w:r w:rsidR="00A92CDD">
              <w:rPr>
                <w:rFonts w:ascii="Georgia" w:hAnsi="Georgia"/>
                <w:iCs/>
                <w:color w:val="000000"/>
                <w:sz w:val="20"/>
                <w:szCs w:val="20"/>
              </w:rPr>
              <w:t>c</w:t>
            </w:r>
            <w:r w:rsidR="0008073D">
              <w:rPr>
                <w:rFonts w:ascii="Georgia" w:hAnsi="Georgia"/>
                <w:iCs/>
                <w:color w:val="000000"/>
                <w:sz w:val="20"/>
                <w:szCs w:val="20"/>
              </w:rPr>
              <w:t xml:space="preserve">hapter four regarding Justine Sacco. Sacco also made an offensive tweet and her whole life was changed in a negative way. Both Stone and Sacco were so severely publicly shamed on the internet by complete strangers, their credibility and dignity </w:t>
            </w:r>
            <w:r w:rsidR="00EF2B36">
              <w:rPr>
                <w:rFonts w:ascii="Georgia" w:hAnsi="Georgia"/>
                <w:iCs/>
                <w:color w:val="000000"/>
                <w:sz w:val="20"/>
                <w:szCs w:val="20"/>
              </w:rPr>
              <w:t>became</w:t>
            </w:r>
            <w:r w:rsidR="0008073D">
              <w:rPr>
                <w:rFonts w:ascii="Georgia" w:hAnsi="Georgia"/>
                <w:iCs/>
                <w:color w:val="000000"/>
                <w:sz w:val="20"/>
                <w:szCs w:val="20"/>
              </w:rPr>
              <w:t xml:space="preserve"> lost in all of the overwhelming amount of hate comments.</w:t>
            </w:r>
            <w:r w:rsidR="006A2071">
              <w:rPr>
                <w:rFonts w:ascii="Georgia" w:hAnsi="Georgia"/>
                <w:iCs/>
                <w:color w:val="000000"/>
                <w:sz w:val="20"/>
                <w:szCs w:val="20"/>
              </w:rPr>
              <w:t xml:space="preserve"> </w:t>
            </w:r>
          </w:p>
        </w:tc>
      </w:tr>
    </w:tbl>
    <w:p w14:paraId="4EAB7A19" w14:textId="63F6745E" w:rsidR="00670A65" w:rsidRDefault="00670A65"/>
    <w:p w14:paraId="00DB151E" w14:textId="77777777" w:rsidR="00670A65" w:rsidRDefault="00670A65">
      <w:r>
        <w:br w:type="page"/>
      </w:r>
    </w:p>
    <w:p w14:paraId="32BD105D" w14:textId="1BFD3A06" w:rsidR="00670A65" w:rsidRDefault="00670A65" w:rsidP="00670A65">
      <w:pPr>
        <w:pStyle w:val="Heading2"/>
        <w:spacing w:before="200" w:beforeAutospacing="0" w:after="0" w:afterAutospacing="0"/>
        <w:rPr>
          <w:rFonts w:ascii="-webkit-standard" w:hAnsi="-webkit-standard"/>
          <w:color w:val="000000"/>
        </w:rPr>
      </w:pPr>
      <w:r>
        <w:rPr>
          <w:rFonts w:ascii="Georgia" w:hAnsi="Georgia"/>
          <w:color w:val="000000"/>
          <w:sz w:val="26"/>
          <w:szCs w:val="26"/>
        </w:rPr>
        <w:lastRenderedPageBreak/>
        <w:t xml:space="preserve">Unit </w:t>
      </w:r>
      <w:r w:rsidR="00FC1881">
        <w:rPr>
          <w:rFonts w:ascii="Georgia" w:hAnsi="Georgia"/>
          <w:color w:val="000000"/>
          <w:sz w:val="26"/>
          <w:szCs w:val="26"/>
        </w:rPr>
        <w:t>6</w:t>
      </w:r>
      <w:r>
        <w:rPr>
          <w:rFonts w:ascii="Georgia" w:hAnsi="Georgia"/>
          <w:color w:val="000000"/>
          <w:sz w:val="26"/>
          <w:szCs w:val="26"/>
        </w:rPr>
        <w:t xml:space="preserve">: </w:t>
      </w:r>
      <w:r w:rsidR="005B1796">
        <w:rPr>
          <w:rFonts w:ascii="Georgia" w:hAnsi="Georgia"/>
          <w:i/>
          <w:iCs/>
          <w:color w:val="000000"/>
          <w:sz w:val="26"/>
          <w:szCs w:val="26"/>
        </w:rPr>
        <w:t>Transgender (</w:t>
      </w:r>
      <w:r w:rsidR="004703BF">
        <w:rPr>
          <w:rFonts w:ascii="Georgia" w:hAnsi="Georgia"/>
          <w:i/>
          <w:iCs/>
          <w:color w:val="000000"/>
          <w:sz w:val="26"/>
          <w:szCs w:val="26"/>
        </w:rPr>
        <w:t>2017-present</w:t>
      </w:r>
      <w:r w:rsidR="005B1796">
        <w:rPr>
          <w:rFonts w:ascii="Georgia" w:hAnsi="Georgia"/>
          <w:i/>
          <w:iCs/>
          <w:color w:val="000000"/>
          <w:sz w:val="26"/>
          <w:szCs w:val="26"/>
        </w:rPr>
        <w:t>)</w:t>
      </w:r>
    </w:p>
    <w:p w14:paraId="1A299A3A" w14:textId="77777777" w:rsidR="00670A65" w:rsidRDefault="00670A65" w:rsidP="00670A65">
      <w:pPr>
        <w:spacing w:after="240"/>
        <w:rPr>
          <w:rFonts w:ascii="-webkit-standard" w:hAnsi="-webkit-standard"/>
          <w:color w:val="000000"/>
        </w:rPr>
      </w:pPr>
    </w:p>
    <w:tbl>
      <w:tblPr>
        <w:tblW w:w="10800" w:type="dxa"/>
        <w:tblInd w:w="-727" w:type="dxa"/>
        <w:tblCellMar>
          <w:top w:w="15" w:type="dxa"/>
          <w:left w:w="15" w:type="dxa"/>
          <w:bottom w:w="15" w:type="dxa"/>
          <w:right w:w="15" w:type="dxa"/>
        </w:tblCellMar>
        <w:tblLook w:val="04A0" w:firstRow="1" w:lastRow="0" w:firstColumn="1" w:lastColumn="0" w:noHBand="0" w:noVBand="1"/>
      </w:tblPr>
      <w:tblGrid>
        <w:gridCol w:w="10800"/>
      </w:tblGrid>
      <w:tr w:rsidR="00670A65" w14:paraId="477C9AA0" w14:textId="77777777" w:rsidTr="00670A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E5FC3" w14:textId="37316F02" w:rsidR="00670A65" w:rsidRPr="00AE2C8D" w:rsidRDefault="00670A65">
            <w:pPr>
              <w:pStyle w:val="NormalWeb"/>
              <w:spacing w:before="0" w:beforeAutospacing="0" w:after="0" w:afterAutospacing="0"/>
            </w:pPr>
            <w:r>
              <w:rPr>
                <w:rFonts w:ascii="Georgia" w:hAnsi="Georgia"/>
                <w:b/>
                <w:bCs/>
                <w:color w:val="000000"/>
                <w:sz w:val="20"/>
                <w:szCs w:val="20"/>
              </w:rPr>
              <w:t>BIG Question</w:t>
            </w:r>
            <w:r w:rsidR="00AE2C8D">
              <w:rPr>
                <w:rFonts w:ascii="Georgia" w:hAnsi="Georgia"/>
                <w:b/>
                <w:bCs/>
                <w:color w:val="000000"/>
                <w:sz w:val="20"/>
                <w:szCs w:val="20"/>
              </w:rPr>
              <w:t xml:space="preserve">: </w:t>
            </w:r>
            <w:r w:rsidR="00AE2C8D">
              <w:rPr>
                <w:rFonts w:ascii="Georgia" w:hAnsi="Georgia"/>
                <w:bCs/>
                <w:color w:val="000000"/>
                <w:sz w:val="20"/>
                <w:szCs w:val="20"/>
              </w:rPr>
              <w:t>How and why are transgender people being publicly shamed in Indonesia?</w:t>
            </w:r>
          </w:p>
        </w:tc>
      </w:tr>
      <w:tr w:rsidR="00670A65" w14:paraId="7220D546" w14:textId="77777777" w:rsidTr="00670A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4BD5A" w14:textId="45AD629D" w:rsidR="00670A65" w:rsidRPr="00AE2C8D" w:rsidRDefault="00670A65">
            <w:pPr>
              <w:pStyle w:val="NormalWeb"/>
              <w:spacing w:before="0" w:beforeAutospacing="0" w:after="0" w:afterAutospacing="0"/>
            </w:pPr>
            <w:r>
              <w:rPr>
                <w:rFonts w:ascii="Georgia" w:hAnsi="Georgia"/>
                <w:b/>
                <w:bCs/>
                <w:color w:val="000000"/>
                <w:sz w:val="20"/>
                <w:szCs w:val="20"/>
              </w:rPr>
              <w:t>Argument of the Unit:</w:t>
            </w:r>
            <w:r w:rsidR="00AE2C8D">
              <w:rPr>
                <w:rFonts w:ascii="Georgia" w:hAnsi="Georgia"/>
                <w:b/>
                <w:bCs/>
                <w:color w:val="000000"/>
                <w:sz w:val="20"/>
                <w:szCs w:val="20"/>
              </w:rPr>
              <w:t xml:space="preserve"> </w:t>
            </w:r>
            <w:r w:rsidR="00AE2C8D">
              <w:rPr>
                <w:rFonts w:ascii="Georgia" w:hAnsi="Georgia"/>
                <w:bCs/>
                <w:color w:val="000000"/>
                <w:sz w:val="20"/>
                <w:szCs w:val="20"/>
              </w:rPr>
              <w:t>Public shaming is not limited to a certain type of person or a specific place. Shaming of transgender people in Indonesia is still happening today.</w:t>
            </w:r>
          </w:p>
        </w:tc>
      </w:tr>
      <w:tr w:rsidR="00670A65" w14:paraId="2F7B0A42" w14:textId="77777777" w:rsidTr="00670A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2C561" w14:textId="5F81882C" w:rsidR="00670A65" w:rsidRPr="00AE2C8D" w:rsidRDefault="00670A65">
            <w:pPr>
              <w:pStyle w:val="NormalWeb"/>
              <w:spacing w:before="0" w:beforeAutospacing="0" w:after="0" w:afterAutospacing="0"/>
            </w:pPr>
            <w:r>
              <w:rPr>
                <w:rFonts w:ascii="Georgia" w:hAnsi="Georgia"/>
                <w:b/>
                <w:bCs/>
                <w:color w:val="000000"/>
                <w:sz w:val="20"/>
                <w:szCs w:val="20"/>
              </w:rPr>
              <w:t>Key Words:</w:t>
            </w:r>
            <w:r>
              <w:rPr>
                <w:rFonts w:ascii="Georgia" w:hAnsi="Georgia"/>
                <w:color w:val="000000"/>
                <w:sz w:val="20"/>
                <w:szCs w:val="20"/>
              </w:rPr>
              <w:t xml:space="preserve"> </w:t>
            </w:r>
            <w:r w:rsidR="00AE2C8D">
              <w:rPr>
                <w:rFonts w:ascii="Georgia" w:hAnsi="Georgia"/>
                <w:iCs/>
                <w:color w:val="000000"/>
                <w:sz w:val="20"/>
                <w:szCs w:val="20"/>
              </w:rPr>
              <w:t>“Transgender”, “Detained”, “Islamic law”, “Homosexual”, “Hostility”</w:t>
            </w:r>
          </w:p>
        </w:tc>
      </w:tr>
      <w:tr w:rsidR="00670A65" w14:paraId="63EA4415" w14:textId="77777777" w:rsidTr="00670A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54EBC" w14:textId="1B01818D" w:rsidR="00670A65" w:rsidRPr="005B1796" w:rsidRDefault="00670A65">
            <w:pPr>
              <w:pStyle w:val="NormalWeb"/>
              <w:spacing w:before="0" w:beforeAutospacing="0" w:after="0" w:afterAutospacing="0"/>
            </w:pPr>
            <w:r>
              <w:rPr>
                <w:rFonts w:ascii="Georgia" w:hAnsi="Georgia"/>
                <w:b/>
                <w:bCs/>
                <w:color w:val="000000"/>
                <w:sz w:val="20"/>
                <w:szCs w:val="20"/>
              </w:rPr>
              <w:t>Link to Reading:</w:t>
            </w:r>
            <w:r>
              <w:rPr>
                <w:rFonts w:ascii="Georgia" w:hAnsi="Georgia"/>
                <w:color w:val="000000"/>
                <w:sz w:val="20"/>
                <w:szCs w:val="20"/>
              </w:rPr>
              <w:t xml:space="preserve"> </w:t>
            </w:r>
            <w:hyperlink r:id="rId9" w:history="1">
              <w:r w:rsidR="005B1796" w:rsidRPr="005B1796">
                <w:rPr>
                  <w:rStyle w:val="Hyperlink"/>
                  <w:rFonts w:ascii="Georgia" w:hAnsi="Georgia"/>
                  <w:iCs/>
                  <w:sz w:val="20"/>
                  <w:szCs w:val="20"/>
                </w:rPr>
                <w:t>Link to “Rights groups decry public shaming of transgender people in Indonesia By: Reuters</w:t>
              </w:r>
            </w:hyperlink>
          </w:p>
        </w:tc>
      </w:tr>
      <w:tr w:rsidR="00670A65" w14:paraId="75AEF473" w14:textId="77777777" w:rsidTr="00670A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2C5E7" w14:textId="5B6BA0F6" w:rsidR="00670A65" w:rsidRPr="0037745C" w:rsidRDefault="00670A65">
            <w:pPr>
              <w:pStyle w:val="NormalWeb"/>
              <w:spacing w:before="0" w:beforeAutospacing="0" w:after="0" w:afterAutospacing="0"/>
            </w:pPr>
            <w:r>
              <w:rPr>
                <w:rFonts w:ascii="Georgia" w:hAnsi="Georgia"/>
                <w:b/>
                <w:bCs/>
                <w:color w:val="000000"/>
                <w:sz w:val="20"/>
                <w:szCs w:val="20"/>
              </w:rPr>
              <w:t xml:space="preserve">Annotation of Reading: </w:t>
            </w:r>
            <w:r w:rsidR="0037745C">
              <w:rPr>
                <w:rFonts w:ascii="Georgia" w:hAnsi="Georgia"/>
                <w:bCs/>
                <w:color w:val="000000"/>
                <w:sz w:val="20"/>
                <w:szCs w:val="20"/>
              </w:rPr>
              <w:t>On November 27</w:t>
            </w:r>
            <w:r w:rsidR="00760DB4" w:rsidRPr="0037745C">
              <w:rPr>
                <w:rFonts w:ascii="Georgia" w:hAnsi="Georgia"/>
                <w:bCs/>
                <w:color w:val="000000"/>
                <w:sz w:val="20"/>
                <w:szCs w:val="20"/>
                <w:vertAlign w:val="superscript"/>
              </w:rPr>
              <w:t>th</w:t>
            </w:r>
            <w:r w:rsidR="00760DB4">
              <w:rPr>
                <w:rFonts w:ascii="Georgia" w:hAnsi="Georgia"/>
                <w:bCs/>
                <w:color w:val="000000"/>
                <w:sz w:val="20"/>
                <w:szCs w:val="20"/>
                <w:vertAlign w:val="superscript"/>
              </w:rPr>
              <w:t>,</w:t>
            </w:r>
            <w:r w:rsidR="0037745C">
              <w:t xml:space="preserve"> 2018, twelve transgender people were restricted and then publicly shamed in Indonesia. </w:t>
            </w:r>
            <w:r w:rsidR="00291C6A">
              <w:t xml:space="preserve">According to Reuters, only a certain part of Indonesia still enforces the traditional Islamic law and outlaw’s homosexuality. This region of land is called “Aceh” in northern </w:t>
            </w:r>
            <w:r w:rsidR="00760DB4">
              <w:t>Sumatra. The</w:t>
            </w:r>
            <w:r w:rsidR="00CA1793">
              <w:t xml:space="preserve"> article states that police raided and detained twelve transgender people in hair salons</w:t>
            </w:r>
            <w:r w:rsidR="00760DB4">
              <w:t xml:space="preserve"> in Aceh</w:t>
            </w:r>
            <w:r w:rsidR="00CA1793">
              <w:t xml:space="preserve">. These people were also forced to cut their hair to appear </w:t>
            </w:r>
            <w:r w:rsidR="00760DB4">
              <w:t>more</w:t>
            </w:r>
            <w:r w:rsidR="00CA1793">
              <w:t xml:space="preserve"> masculine and </w:t>
            </w:r>
            <w:r w:rsidR="00760DB4">
              <w:t xml:space="preserve">had </w:t>
            </w:r>
            <w:r w:rsidR="00CA1793">
              <w:t>forced them to dress like men. This article also provides another example of shaming from last year, saying two men were charged of engaging in gay sex and then publicly caned.</w:t>
            </w:r>
            <w:r w:rsidR="00760DB4">
              <w:t xml:space="preserve"> This article provides the student context for public shaming in todays culture. It shows real life examples that public shaming based on one’s sexuality is still happening in other parts of the world. By gaining this knowledge, one will be better able to understand shame culture in their country</w:t>
            </w:r>
            <w:r w:rsidR="00AD7AD3">
              <w:t xml:space="preserve"> by being familiar with it in another part of the world.</w:t>
            </w:r>
          </w:p>
        </w:tc>
      </w:tr>
    </w:tbl>
    <w:p w14:paraId="078105E6" w14:textId="37540BB1" w:rsidR="00A67A51" w:rsidRDefault="00A67A51"/>
    <w:p w14:paraId="6AC1B13F" w14:textId="111921BF" w:rsidR="00F75FD4" w:rsidRDefault="00F75FD4" w:rsidP="00F75FD4">
      <w:pPr>
        <w:pStyle w:val="Heading2"/>
        <w:spacing w:before="200" w:beforeAutospacing="0" w:after="0" w:afterAutospacing="0"/>
        <w:rPr>
          <w:rFonts w:ascii="-webkit-standard" w:hAnsi="-webkit-standard"/>
          <w:color w:val="000000"/>
        </w:rPr>
      </w:pPr>
      <w:r>
        <w:rPr>
          <w:rFonts w:ascii="Georgia" w:hAnsi="Georgia"/>
          <w:color w:val="000000"/>
          <w:sz w:val="26"/>
          <w:szCs w:val="26"/>
        </w:rPr>
        <w:t xml:space="preserve">Unit 7: </w:t>
      </w:r>
      <w:r w:rsidR="00CF5793">
        <w:rPr>
          <w:rFonts w:ascii="Georgia" w:hAnsi="Georgia"/>
          <w:i/>
          <w:iCs/>
          <w:color w:val="000000"/>
          <w:sz w:val="26"/>
          <w:szCs w:val="26"/>
        </w:rPr>
        <w:t>College Students</w:t>
      </w:r>
      <w:r w:rsidR="00F54202">
        <w:rPr>
          <w:rFonts w:ascii="Georgia" w:hAnsi="Georgia"/>
          <w:i/>
          <w:iCs/>
          <w:color w:val="000000"/>
          <w:sz w:val="26"/>
          <w:szCs w:val="26"/>
        </w:rPr>
        <w:t xml:space="preserve"> (present)</w:t>
      </w:r>
    </w:p>
    <w:p w14:paraId="23B9AF8E" w14:textId="77777777" w:rsidR="00F75FD4" w:rsidRDefault="00F75FD4" w:rsidP="00F75FD4">
      <w:pPr>
        <w:spacing w:after="240"/>
        <w:rPr>
          <w:rFonts w:ascii="-webkit-standard" w:hAnsi="-webkit-standard"/>
          <w:color w:val="000000"/>
        </w:rPr>
      </w:pPr>
    </w:p>
    <w:tbl>
      <w:tblPr>
        <w:tblW w:w="10800" w:type="dxa"/>
        <w:tblInd w:w="-727" w:type="dxa"/>
        <w:tblCellMar>
          <w:top w:w="15" w:type="dxa"/>
          <w:left w:w="15" w:type="dxa"/>
          <w:bottom w:w="15" w:type="dxa"/>
          <w:right w:w="15" w:type="dxa"/>
        </w:tblCellMar>
        <w:tblLook w:val="04A0" w:firstRow="1" w:lastRow="0" w:firstColumn="1" w:lastColumn="0" w:noHBand="0" w:noVBand="1"/>
      </w:tblPr>
      <w:tblGrid>
        <w:gridCol w:w="10800"/>
      </w:tblGrid>
      <w:tr w:rsidR="00F75FD4" w14:paraId="38CE8925" w14:textId="77777777" w:rsidTr="00F75F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0A31E" w14:textId="07B06644" w:rsidR="00F75FD4" w:rsidRPr="0095066B" w:rsidRDefault="00F75FD4">
            <w:pPr>
              <w:pStyle w:val="NormalWeb"/>
              <w:spacing w:before="0" w:beforeAutospacing="0" w:after="0" w:afterAutospacing="0"/>
            </w:pPr>
            <w:r>
              <w:rPr>
                <w:rFonts w:ascii="Georgia" w:hAnsi="Georgia"/>
                <w:b/>
                <w:bCs/>
                <w:color w:val="000000"/>
                <w:sz w:val="20"/>
                <w:szCs w:val="20"/>
              </w:rPr>
              <w:t>BIG Question:</w:t>
            </w:r>
            <w:r>
              <w:rPr>
                <w:rFonts w:ascii="Georgia" w:hAnsi="Georgia"/>
                <w:color w:val="000000"/>
                <w:sz w:val="20"/>
                <w:szCs w:val="20"/>
              </w:rPr>
              <w:t xml:space="preserve"> </w:t>
            </w:r>
            <w:r w:rsidR="0095066B">
              <w:rPr>
                <w:rFonts w:ascii="Georgia" w:hAnsi="Georgia"/>
                <w:iCs/>
                <w:color w:val="000000"/>
                <w:sz w:val="20"/>
                <w:szCs w:val="20"/>
              </w:rPr>
              <w:t>What is the definition of hazing and what are some examples of it? Where do</w:t>
            </w:r>
            <w:bookmarkStart w:id="0" w:name="_GoBack"/>
            <w:bookmarkEnd w:id="0"/>
            <w:r w:rsidR="0095066B">
              <w:rPr>
                <w:rFonts w:ascii="Georgia" w:hAnsi="Georgia"/>
                <w:iCs/>
                <w:color w:val="000000"/>
                <w:sz w:val="20"/>
                <w:szCs w:val="20"/>
              </w:rPr>
              <w:t xml:space="preserve"> these </w:t>
            </w:r>
            <w:r w:rsidR="008102FD">
              <w:rPr>
                <w:rFonts w:ascii="Georgia" w:hAnsi="Georgia"/>
                <w:iCs/>
                <w:color w:val="000000"/>
                <w:sz w:val="20"/>
                <w:szCs w:val="20"/>
              </w:rPr>
              <w:t>occurrences</w:t>
            </w:r>
            <w:r w:rsidR="0095066B">
              <w:rPr>
                <w:rFonts w:ascii="Georgia" w:hAnsi="Georgia"/>
                <w:iCs/>
                <w:color w:val="000000"/>
                <w:sz w:val="20"/>
                <w:szCs w:val="20"/>
              </w:rPr>
              <w:t xml:space="preserve"> take place?</w:t>
            </w:r>
          </w:p>
        </w:tc>
      </w:tr>
      <w:tr w:rsidR="00F75FD4" w14:paraId="76F08AE3" w14:textId="77777777" w:rsidTr="00F75F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022B6" w14:textId="430EE228" w:rsidR="00F75FD4" w:rsidRPr="000F4A67" w:rsidRDefault="00F75FD4">
            <w:pPr>
              <w:pStyle w:val="NormalWeb"/>
              <w:spacing w:before="0" w:beforeAutospacing="0" w:after="0" w:afterAutospacing="0"/>
            </w:pPr>
            <w:r>
              <w:rPr>
                <w:rFonts w:ascii="Georgia" w:hAnsi="Georgia"/>
                <w:b/>
                <w:bCs/>
                <w:color w:val="000000"/>
                <w:sz w:val="20"/>
                <w:szCs w:val="20"/>
              </w:rPr>
              <w:t>Argument of the Unit:</w:t>
            </w:r>
            <w:r>
              <w:rPr>
                <w:rFonts w:ascii="Georgia" w:hAnsi="Georgia"/>
                <w:color w:val="000000"/>
                <w:sz w:val="20"/>
                <w:szCs w:val="20"/>
              </w:rPr>
              <w:t xml:space="preserve"> </w:t>
            </w:r>
            <w:r w:rsidR="000F4A67">
              <w:rPr>
                <w:rFonts w:ascii="Georgia" w:hAnsi="Georgia"/>
                <w:iCs/>
                <w:color w:val="000000"/>
                <w:sz w:val="20"/>
                <w:szCs w:val="20"/>
              </w:rPr>
              <w:t>The definition of hazing is “…any activity expected of someone joining a group…that humiliates, degrades or risks emotional and/or physical harm,”. The acts of hazing are widespread and can take place at institutions like college campuses.</w:t>
            </w:r>
          </w:p>
        </w:tc>
      </w:tr>
      <w:tr w:rsidR="00F75FD4" w14:paraId="63A2AA86" w14:textId="77777777" w:rsidTr="00F75F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D2074" w14:textId="2B975C28" w:rsidR="00F75FD4" w:rsidRPr="00BB2275" w:rsidRDefault="00F75FD4">
            <w:pPr>
              <w:pStyle w:val="NormalWeb"/>
              <w:spacing w:before="0" w:beforeAutospacing="0" w:after="0" w:afterAutospacing="0"/>
            </w:pPr>
            <w:r>
              <w:rPr>
                <w:rFonts w:ascii="Georgia" w:hAnsi="Georgia"/>
                <w:b/>
                <w:bCs/>
                <w:color w:val="000000"/>
                <w:sz w:val="20"/>
                <w:szCs w:val="20"/>
              </w:rPr>
              <w:t>Key Words:</w:t>
            </w:r>
            <w:r>
              <w:rPr>
                <w:rFonts w:ascii="Georgia" w:hAnsi="Georgia"/>
                <w:color w:val="000000"/>
                <w:sz w:val="20"/>
                <w:szCs w:val="20"/>
              </w:rPr>
              <w:t xml:space="preserve"> </w:t>
            </w:r>
            <w:r w:rsidR="00BB2275">
              <w:rPr>
                <w:rFonts w:ascii="Georgia" w:hAnsi="Georgia"/>
                <w:iCs/>
                <w:color w:val="000000"/>
                <w:sz w:val="20"/>
                <w:szCs w:val="20"/>
              </w:rPr>
              <w:t xml:space="preserve">“Hazing”, “Humiliates”, </w:t>
            </w:r>
            <w:r w:rsidR="00D64D5D">
              <w:rPr>
                <w:rFonts w:ascii="Georgia" w:hAnsi="Georgia"/>
                <w:iCs/>
                <w:color w:val="000000"/>
                <w:sz w:val="20"/>
                <w:szCs w:val="20"/>
              </w:rPr>
              <w:t>“Pledge”, “Harassment”, “Isolation”, “Assault”</w:t>
            </w:r>
          </w:p>
        </w:tc>
      </w:tr>
      <w:tr w:rsidR="00F75FD4" w14:paraId="06D7941D" w14:textId="77777777" w:rsidTr="00F75F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4D335" w14:textId="210D2DA6" w:rsidR="00F75FD4" w:rsidRPr="00D94902" w:rsidRDefault="00F75FD4">
            <w:pPr>
              <w:pStyle w:val="NormalWeb"/>
              <w:spacing w:before="0" w:beforeAutospacing="0" w:after="0" w:afterAutospacing="0"/>
            </w:pPr>
            <w:r>
              <w:rPr>
                <w:rFonts w:ascii="Georgia" w:hAnsi="Georgia"/>
                <w:b/>
                <w:bCs/>
                <w:color w:val="000000"/>
                <w:sz w:val="20"/>
                <w:szCs w:val="20"/>
              </w:rPr>
              <w:t>Link to Reading:</w:t>
            </w:r>
            <w:r>
              <w:rPr>
                <w:rFonts w:ascii="Georgia" w:hAnsi="Georgia"/>
                <w:color w:val="000000"/>
                <w:sz w:val="20"/>
                <w:szCs w:val="20"/>
              </w:rPr>
              <w:t xml:space="preserve"> </w:t>
            </w:r>
            <w:hyperlink r:id="rId10" w:history="1">
              <w:r w:rsidR="00D94902" w:rsidRPr="00D94902">
                <w:rPr>
                  <w:rStyle w:val="Hyperlink"/>
                  <w:rFonts w:ascii="Georgia" w:hAnsi="Georgia"/>
                  <w:iCs/>
                  <w:sz w:val="20"/>
                  <w:szCs w:val="20"/>
                </w:rPr>
                <w:t>Link to hazing reading</w:t>
              </w:r>
            </w:hyperlink>
          </w:p>
        </w:tc>
      </w:tr>
      <w:tr w:rsidR="00F75FD4" w14:paraId="6D0383F2" w14:textId="77777777" w:rsidTr="00F75F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9D9C1" w14:textId="3DFF93C5" w:rsidR="00F75FD4" w:rsidRPr="000D3B7C" w:rsidRDefault="00F75FD4">
            <w:pPr>
              <w:pStyle w:val="NormalWeb"/>
              <w:spacing w:before="0" w:beforeAutospacing="0" w:after="0" w:afterAutospacing="0"/>
            </w:pPr>
            <w:r>
              <w:rPr>
                <w:rFonts w:ascii="Georgia" w:hAnsi="Georgia"/>
                <w:b/>
                <w:bCs/>
                <w:color w:val="000000"/>
                <w:sz w:val="20"/>
                <w:szCs w:val="20"/>
              </w:rPr>
              <w:t xml:space="preserve">Annotation of Reading: </w:t>
            </w:r>
            <w:r w:rsidR="000D3B7C">
              <w:rPr>
                <w:rFonts w:ascii="Georgia" w:hAnsi="Georgia"/>
                <w:iCs/>
                <w:color w:val="000000"/>
                <w:sz w:val="20"/>
                <w:szCs w:val="20"/>
              </w:rPr>
              <w:t xml:space="preserve">Most people are somewhat familiar with the definition and techniques of hazing. However, if a student isn’t too familiar with hazing, this article provides </w:t>
            </w:r>
            <w:r w:rsidR="007B1654">
              <w:rPr>
                <w:rFonts w:ascii="Georgia" w:hAnsi="Georgia"/>
                <w:iCs/>
                <w:color w:val="000000"/>
                <w:sz w:val="20"/>
                <w:szCs w:val="20"/>
              </w:rPr>
              <w:t>two definitions of hazing, a more generalized one as well as one that is specifically for the Greek life organization mentioned,</w:t>
            </w:r>
            <w:r w:rsidR="000D3B7C">
              <w:rPr>
                <w:rFonts w:ascii="Georgia" w:hAnsi="Georgia"/>
                <w:iCs/>
                <w:color w:val="000000"/>
                <w:sz w:val="20"/>
                <w:szCs w:val="20"/>
              </w:rPr>
              <w:t xml:space="preserve"> as well as multiple examples</w:t>
            </w:r>
            <w:r w:rsidR="007B1654">
              <w:rPr>
                <w:rFonts w:ascii="Georgia" w:hAnsi="Georgia"/>
                <w:iCs/>
                <w:color w:val="000000"/>
                <w:sz w:val="20"/>
                <w:szCs w:val="20"/>
              </w:rPr>
              <w:t xml:space="preserve"> of hazing</w:t>
            </w:r>
            <w:r w:rsidR="000D3B7C">
              <w:rPr>
                <w:rFonts w:ascii="Georgia" w:hAnsi="Georgia"/>
                <w:iCs/>
                <w:color w:val="000000"/>
                <w:sz w:val="20"/>
                <w:szCs w:val="20"/>
              </w:rPr>
              <w:t>. This document is also written from a particular Greek life organization</w:t>
            </w:r>
            <w:r w:rsidR="007B1654">
              <w:rPr>
                <w:rFonts w:ascii="Georgia" w:hAnsi="Georgia"/>
                <w:iCs/>
                <w:color w:val="000000"/>
                <w:sz w:val="20"/>
                <w:szCs w:val="20"/>
              </w:rPr>
              <w:t xml:space="preserve"> (Phi Gamma Delta)</w:t>
            </w:r>
            <w:r w:rsidR="000D3B7C">
              <w:rPr>
                <w:rFonts w:ascii="Georgia" w:hAnsi="Georgia"/>
                <w:iCs/>
                <w:color w:val="000000"/>
                <w:sz w:val="20"/>
                <w:szCs w:val="20"/>
              </w:rPr>
              <w:t xml:space="preserve"> and provides a realistic and reliable </w:t>
            </w:r>
            <w:r w:rsidR="007B1654">
              <w:rPr>
                <w:rFonts w:ascii="Georgia" w:hAnsi="Georgia"/>
                <w:iCs/>
                <w:color w:val="000000"/>
                <w:sz w:val="20"/>
                <w:szCs w:val="20"/>
              </w:rPr>
              <w:t>informational approach to the culture of hazing in colleges</w:t>
            </w:r>
            <w:r w:rsidR="000D3B7C">
              <w:rPr>
                <w:rFonts w:ascii="Georgia" w:hAnsi="Georgia"/>
                <w:iCs/>
                <w:color w:val="000000"/>
                <w:sz w:val="20"/>
                <w:szCs w:val="20"/>
              </w:rPr>
              <w:t>.</w:t>
            </w:r>
            <w:r w:rsidR="00E319D1">
              <w:rPr>
                <w:rFonts w:ascii="Georgia" w:hAnsi="Georgia"/>
                <w:iCs/>
                <w:color w:val="000000"/>
                <w:sz w:val="20"/>
                <w:szCs w:val="20"/>
              </w:rPr>
              <w:t xml:space="preserve"> Since this is a college level course, I thought discussing the topic of hazing would better help the student make a correlation with public shaming and see how it is taking place in their own environment.</w:t>
            </w:r>
            <w:r w:rsidR="000D3B7C">
              <w:rPr>
                <w:rFonts w:ascii="Georgia" w:hAnsi="Georgia"/>
                <w:iCs/>
                <w:color w:val="000000"/>
                <w:sz w:val="20"/>
                <w:szCs w:val="20"/>
              </w:rPr>
              <w:t xml:space="preserve"> </w:t>
            </w:r>
            <w:r w:rsidR="0013599F">
              <w:rPr>
                <w:rFonts w:ascii="Georgia" w:hAnsi="Georgia"/>
                <w:iCs/>
                <w:color w:val="000000"/>
                <w:sz w:val="20"/>
                <w:szCs w:val="20"/>
              </w:rPr>
              <w:t xml:space="preserve">I </w:t>
            </w:r>
            <w:r w:rsidR="00E319D1">
              <w:rPr>
                <w:rFonts w:ascii="Georgia" w:hAnsi="Georgia"/>
                <w:iCs/>
                <w:color w:val="000000"/>
                <w:sz w:val="20"/>
                <w:szCs w:val="20"/>
              </w:rPr>
              <w:t>also chose</w:t>
            </w:r>
            <w:r w:rsidR="0013599F">
              <w:rPr>
                <w:rFonts w:ascii="Georgia" w:hAnsi="Georgia"/>
                <w:iCs/>
                <w:color w:val="000000"/>
                <w:sz w:val="20"/>
                <w:szCs w:val="20"/>
              </w:rPr>
              <w:t xml:space="preserve"> this</w:t>
            </w:r>
            <w:r w:rsidR="00E319D1">
              <w:rPr>
                <w:rFonts w:ascii="Georgia" w:hAnsi="Georgia"/>
                <w:iCs/>
                <w:color w:val="000000"/>
                <w:sz w:val="20"/>
                <w:szCs w:val="20"/>
              </w:rPr>
              <w:t xml:space="preserve"> specific</w:t>
            </w:r>
            <w:r w:rsidR="0013599F">
              <w:rPr>
                <w:rFonts w:ascii="Georgia" w:hAnsi="Georgia"/>
                <w:iCs/>
                <w:color w:val="000000"/>
                <w:sz w:val="20"/>
                <w:szCs w:val="20"/>
              </w:rPr>
              <w:t xml:space="preserve"> document because it provides many different examples of hazing like: making pledges wear embarrassing attire, forced consumption of alcohol or drugs, beating, branding</w:t>
            </w:r>
            <w:r w:rsidR="007B1654">
              <w:rPr>
                <w:rFonts w:ascii="Georgia" w:hAnsi="Georgia"/>
                <w:iCs/>
                <w:color w:val="000000"/>
                <w:sz w:val="20"/>
                <w:szCs w:val="20"/>
              </w:rPr>
              <w:t>,</w:t>
            </w:r>
            <w:r w:rsidR="0013599F">
              <w:rPr>
                <w:rFonts w:ascii="Georgia" w:hAnsi="Georgia"/>
                <w:iCs/>
                <w:color w:val="000000"/>
                <w:sz w:val="20"/>
                <w:szCs w:val="20"/>
              </w:rPr>
              <w:t xml:space="preserve"> physically restraining pledges, along with many other examples. This document will provide the student with a better</w:t>
            </w:r>
            <w:r w:rsidR="00E319D1">
              <w:rPr>
                <w:rFonts w:ascii="Georgia" w:hAnsi="Georgia"/>
                <w:iCs/>
                <w:color w:val="000000"/>
                <w:sz w:val="20"/>
                <w:szCs w:val="20"/>
              </w:rPr>
              <w:t xml:space="preserve"> </w:t>
            </w:r>
            <w:r w:rsidR="0013599F">
              <w:rPr>
                <w:rFonts w:ascii="Georgia" w:hAnsi="Georgia"/>
                <w:iCs/>
                <w:color w:val="000000"/>
                <w:sz w:val="20"/>
                <w:szCs w:val="20"/>
              </w:rPr>
              <w:t xml:space="preserve">understanding of how public shaming is used during events of hazing. Hazing and public shaming </w:t>
            </w:r>
            <w:r w:rsidR="007B1654">
              <w:rPr>
                <w:rFonts w:ascii="Georgia" w:hAnsi="Georgia"/>
                <w:iCs/>
                <w:color w:val="000000"/>
                <w:sz w:val="20"/>
                <w:szCs w:val="20"/>
              </w:rPr>
              <w:t>are very similar concepts and the student will be better able to make this connection after reading this document.</w:t>
            </w:r>
            <w:r w:rsidR="0013599F">
              <w:rPr>
                <w:rFonts w:ascii="Georgia" w:hAnsi="Georgia"/>
                <w:iCs/>
                <w:color w:val="000000"/>
                <w:sz w:val="20"/>
                <w:szCs w:val="20"/>
              </w:rPr>
              <w:t xml:space="preserve"> </w:t>
            </w:r>
          </w:p>
        </w:tc>
      </w:tr>
    </w:tbl>
    <w:p w14:paraId="7D2211DD" w14:textId="77777777" w:rsidR="00F75FD4" w:rsidRDefault="00F75FD4"/>
    <w:sectPr w:rsidR="00F75FD4" w:rsidSect="007C5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7A"/>
    <w:rsid w:val="000638D4"/>
    <w:rsid w:val="0008073D"/>
    <w:rsid w:val="00092748"/>
    <w:rsid w:val="000A6226"/>
    <w:rsid w:val="000C3F65"/>
    <w:rsid w:val="000D11D3"/>
    <w:rsid w:val="000D3B7C"/>
    <w:rsid w:val="000E4197"/>
    <w:rsid w:val="000F4A67"/>
    <w:rsid w:val="0013599F"/>
    <w:rsid w:val="00153182"/>
    <w:rsid w:val="00153967"/>
    <w:rsid w:val="00187585"/>
    <w:rsid w:val="001946C9"/>
    <w:rsid w:val="001A587F"/>
    <w:rsid w:val="001C5A59"/>
    <w:rsid w:val="001D283C"/>
    <w:rsid w:val="0020496E"/>
    <w:rsid w:val="00205948"/>
    <w:rsid w:val="00244672"/>
    <w:rsid w:val="00280743"/>
    <w:rsid w:val="002871FA"/>
    <w:rsid w:val="00291A0D"/>
    <w:rsid w:val="00291C6A"/>
    <w:rsid w:val="00292BF0"/>
    <w:rsid w:val="002A0895"/>
    <w:rsid w:val="00304D80"/>
    <w:rsid w:val="0037745C"/>
    <w:rsid w:val="003A7BE1"/>
    <w:rsid w:val="003F1742"/>
    <w:rsid w:val="00403111"/>
    <w:rsid w:val="00415B39"/>
    <w:rsid w:val="0041713D"/>
    <w:rsid w:val="0044327A"/>
    <w:rsid w:val="0045344C"/>
    <w:rsid w:val="00455FE7"/>
    <w:rsid w:val="004572B0"/>
    <w:rsid w:val="004609AB"/>
    <w:rsid w:val="00464D43"/>
    <w:rsid w:val="004703BF"/>
    <w:rsid w:val="004709AB"/>
    <w:rsid w:val="00477D36"/>
    <w:rsid w:val="004D0F08"/>
    <w:rsid w:val="004F47CA"/>
    <w:rsid w:val="00525982"/>
    <w:rsid w:val="00536225"/>
    <w:rsid w:val="00540174"/>
    <w:rsid w:val="005A78D4"/>
    <w:rsid w:val="005B1796"/>
    <w:rsid w:val="005C759A"/>
    <w:rsid w:val="005D40AC"/>
    <w:rsid w:val="005D7EDE"/>
    <w:rsid w:val="005E7BBE"/>
    <w:rsid w:val="00611042"/>
    <w:rsid w:val="00670A65"/>
    <w:rsid w:val="006A2071"/>
    <w:rsid w:val="006D49AE"/>
    <w:rsid w:val="006F18E3"/>
    <w:rsid w:val="00720FF4"/>
    <w:rsid w:val="007462EA"/>
    <w:rsid w:val="00760DB4"/>
    <w:rsid w:val="0076691E"/>
    <w:rsid w:val="007813D5"/>
    <w:rsid w:val="007B1654"/>
    <w:rsid w:val="007C5A71"/>
    <w:rsid w:val="007C744A"/>
    <w:rsid w:val="007E6980"/>
    <w:rsid w:val="007E7BD1"/>
    <w:rsid w:val="008102FD"/>
    <w:rsid w:val="0082314B"/>
    <w:rsid w:val="00847756"/>
    <w:rsid w:val="00884107"/>
    <w:rsid w:val="008D1B6C"/>
    <w:rsid w:val="008E1000"/>
    <w:rsid w:val="00935EBD"/>
    <w:rsid w:val="0095042A"/>
    <w:rsid w:val="0095066B"/>
    <w:rsid w:val="009520D1"/>
    <w:rsid w:val="009675BD"/>
    <w:rsid w:val="009914BA"/>
    <w:rsid w:val="009A0D8D"/>
    <w:rsid w:val="009A648B"/>
    <w:rsid w:val="009B3EE8"/>
    <w:rsid w:val="009D7D20"/>
    <w:rsid w:val="009E6666"/>
    <w:rsid w:val="00A06F4B"/>
    <w:rsid w:val="00A14E98"/>
    <w:rsid w:val="00A67A51"/>
    <w:rsid w:val="00A92CDD"/>
    <w:rsid w:val="00AD216B"/>
    <w:rsid w:val="00AD7AD3"/>
    <w:rsid w:val="00AE2C8D"/>
    <w:rsid w:val="00AF62B4"/>
    <w:rsid w:val="00B41D7E"/>
    <w:rsid w:val="00B629BA"/>
    <w:rsid w:val="00B653DE"/>
    <w:rsid w:val="00B835A0"/>
    <w:rsid w:val="00BB2275"/>
    <w:rsid w:val="00BC417B"/>
    <w:rsid w:val="00C02ACB"/>
    <w:rsid w:val="00C14546"/>
    <w:rsid w:val="00C23F1E"/>
    <w:rsid w:val="00C50AA1"/>
    <w:rsid w:val="00C72F47"/>
    <w:rsid w:val="00C8148F"/>
    <w:rsid w:val="00C85E3C"/>
    <w:rsid w:val="00C94383"/>
    <w:rsid w:val="00CA1793"/>
    <w:rsid w:val="00CD04E1"/>
    <w:rsid w:val="00CD7B9E"/>
    <w:rsid w:val="00CF5793"/>
    <w:rsid w:val="00CF5C31"/>
    <w:rsid w:val="00D0120F"/>
    <w:rsid w:val="00D342CF"/>
    <w:rsid w:val="00D44543"/>
    <w:rsid w:val="00D50C6F"/>
    <w:rsid w:val="00D54F9E"/>
    <w:rsid w:val="00D64D5D"/>
    <w:rsid w:val="00D7006D"/>
    <w:rsid w:val="00D8005D"/>
    <w:rsid w:val="00D94902"/>
    <w:rsid w:val="00DC5988"/>
    <w:rsid w:val="00E04B68"/>
    <w:rsid w:val="00E054C2"/>
    <w:rsid w:val="00E06A9B"/>
    <w:rsid w:val="00E07AA4"/>
    <w:rsid w:val="00E21F87"/>
    <w:rsid w:val="00E25566"/>
    <w:rsid w:val="00E319D1"/>
    <w:rsid w:val="00E41792"/>
    <w:rsid w:val="00E509AF"/>
    <w:rsid w:val="00E54322"/>
    <w:rsid w:val="00E946BA"/>
    <w:rsid w:val="00EA16B0"/>
    <w:rsid w:val="00EC572A"/>
    <w:rsid w:val="00ED587A"/>
    <w:rsid w:val="00ED7102"/>
    <w:rsid w:val="00EE415C"/>
    <w:rsid w:val="00EF2B36"/>
    <w:rsid w:val="00F17B3F"/>
    <w:rsid w:val="00F54202"/>
    <w:rsid w:val="00F543C3"/>
    <w:rsid w:val="00F56452"/>
    <w:rsid w:val="00F6058F"/>
    <w:rsid w:val="00F75FD4"/>
    <w:rsid w:val="00F9021A"/>
    <w:rsid w:val="00FC1881"/>
    <w:rsid w:val="00FE17E6"/>
    <w:rsid w:val="00FF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E4ABEB"/>
  <w15:chartTrackingRefBased/>
  <w15:docId w15:val="{1E71C378-2FAA-7F40-A515-D18EF274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A51"/>
    <w:rPr>
      <w:rFonts w:ascii="Times New Roman" w:eastAsia="Times New Roman" w:hAnsi="Times New Roman" w:cs="Times New Roman"/>
    </w:rPr>
  </w:style>
  <w:style w:type="paragraph" w:styleId="Heading1">
    <w:name w:val="heading 1"/>
    <w:basedOn w:val="Normal"/>
    <w:link w:val="Heading1Char"/>
    <w:uiPriority w:val="9"/>
    <w:qFormat/>
    <w:rsid w:val="00D342C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D342C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9BA"/>
    <w:rPr>
      <w:color w:val="0563C1" w:themeColor="hyperlink"/>
      <w:u w:val="single"/>
    </w:rPr>
  </w:style>
  <w:style w:type="character" w:styleId="UnresolvedMention">
    <w:name w:val="Unresolved Mention"/>
    <w:basedOn w:val="DefaultParagraphFont"/>
    <w:uiPriority w:val="99"/>
    <w:semiHidden/>
    <w:unhideWhenUsed/>
    <w:rsid w:val="00B629BA"/>
    <w:rPr>
      <w:color w:val="605E5C"/>
      <w:shd w:val="clear" w:color="auto" w:fill="E1DFDD"/>
    </w:rPr>
  </w:style>
  <w:style w:type="character" w:styleId="FollowedHyperlink">
    <w:name w:val="FollowedHyperlink"/>
    <w:basedOn w:val="DefaultParagraphFont"/>
    <w:uiPriority w:val="99"/>
    <w:semiHidden/>
    <w:unhideWhenUsed/>
    <w:rsid w:val="00B629BA"/>
    <w:rPr>
      <w:color w:val="954F72" w:themeColor="followedHyperlink"/>
      <w:u w:val="single"/>
    </w:rPr>
  </w:style>
  <w:style w:type="character" w:customStyle="1" w:styleId="Heading1Char">
    <w:name w:val="Heading 1 Char"/>
    <w:basedOn w:val="DefaultParagraphFont"/>
    <w:link w:val="Heading1"/>
    <w:uiPriority w:val="9"/>
    <w:rsid w:val="00D342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42C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42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9711">
      <w:bodyDiv w:val="1"/>
      <w:marLeft w:val="0"/>
      <w:marRight w:val="0"/>
      <w:marTop w:val="0"/>
      <w:marBottom w:val="0"/>
      <w:divBdr>
        <w:top w:val="none" w:sz="0" w:space="0" w:color="auto"/>
        <w:left w:val="none" w:sz="0" w:space="0" w:color="auto"/>
        <w:bottom w:val="none" w:sz="0" w:space="0" w:color="auto"/>
        <w:right w:val="none" w:sz="0" w:space="0" w:color="auto"/>
      </w:divBdr>
      <w:divsChild>
        <w:div w:id="389813122">
          <w:marLeft w:val="0"/>
          <w:marRight w:val="0"/>
          <w:marTop w:val="0"/>
          <w:marBottom w:val="0"/>
          <w:divBdr>
            <w:top w:val="none" w:sz="0" w:space="0" w:color="auto"/>
            <w:left w:val="none" w:sz="0" w:space="0" w:color="auto"/>
            <w:bottom w:val="none" w:sz="0" w:space="0" w:color="auto"/>
            <w:right w:val="none" w:sz="0" w:space="0" w:color="auto"/>
          </w:divBdr>
        </w:div>
      </w:divsChild>
    </w:div>
    <w:div w:id="168325954">
      <w:bodyDiv w:val="1"/>
      <w:marLeft w:val="0"/>
      <w:marRight w:val="0"/>
      <w:marTop w:val="0"/>
      <w:marBottom w:val="0"/>
      <w:divBdr>
        <w:top w:val="none" w:sz="0" w:space="0" w:color="auto"/>
        <w:left w:val="none" w:sz="0" w:space="0" w:color="auto"/>
        <w:bottom w:val="none" w:sz="0" w:space="0" w:color="auto"/>
        <w:right w:val="none" w:sz="0" w:space="0" w:color="auto"/>
      </w:divBdr>
      <w:divsChild>
        <w:div w:id="774060029">
          <w:marLeft w:val="0"/>
          <w:marRight w:val="0"/>
          <w:marTop w:val="0"/>
          <w:marBottom w:val="0"/>
          <w:divBdr>
            <w:top w:val="none" w:sz="0" w:space="0" w:color="auto"/>
            <w:left w:val="none" w:sz="0" w:space="0" w:color="auto"/>
            <w:bottom w:val="none" w:sz="0" w:space="0" w:color="auto"/>
            <w:right w:val="none" w:sz="0" w:space="0" w:color="auto"/>
          </w:divBdr>
        </w:div>
      </w:divsChild>
    </w:div>
    <w:div w:id="284509343">
      <w:bodyDiv w:val="1"/>
      <w:marLeft w:val="0"/>
      <w:marRight w:val="0"/>
      <w:marTop w:val="0"/>
      <w:marBottom w:val="0"/>
      <w:divBdr>
        <w:top w:val="none" w:sz="0" w:space="0" w:color="auto"/>
        <w:left w:val="none" w:sz="0" w:space="0" w:color="auto"/>
        <w:bottom w:val="none" w:sz="0" w:space="0" w:color="auto"/>
        <w:right w:val="none" w:sz="0" w:space="0" w:color="auto"/>
      </w:divBdr>
      <w:divsChild>
        <w:div w:id="2044479553">
          <w:marLeft w:val="0"/>
          <w:marRight w:val="0"/>
          <w:marTop w:val="0"/>
          <w:marBottom w:val="0"/>
          <w:divBdr>
            <w:top w:val="none" w:sz="0" w:space="0" w:color="auto"/>
            <w:left w:val="none" w:sz="0" w:space="0" w:color="auto"/>
            <w:bottom w:val="none" w:sz="0" w:space="0" w:color="auto"/>
            <w:right w:val="none" w:sz="0" w:space="0" w:color="auto"/>
          </w:divBdr>
        </w:div>
      </w:divsChild>
    </w:div>
    <w:div w:id="491607591">
      <w:bodyDiv w:val="1"/>
      <w:marLeft w:val="0"/>
      <w:marRight w:val="0"/>
      <w:marTop w:val="0"/>
      <w:marBottom w:val="0"/>
      <w:divBdr>
        <w:top w:val="none" w:sz="0" w:space="0" w:color="auto"/>
        <w:left w:val="none" w:sz="0" w:space="0" w:color="auto"/>
        <w:bottom w:val="none" w:sz="0" w:space="0" w:color="auto"/>
        <w:right w:val="none" w:sz="0" w:space="0" w:color="auto"/>
      </w:divBdr>
      <w:divsChild>
        <w:div w:id="1436704282">
          <w:marLeft w:val="0"/>
          <w:marRight w:val="0"/>
          <w:marTop w:val="0"/>
          <w:marBottom w:val="0"/>
          <w:divBdr>
            <w:top w:val="none" w:sz="0" w:space="0" w:color="auto"/>
            <w:left w:val="none" w:sz="0" w:space="0" w:color="auto"/>
            <w:bottom w:val="none" w:sz="0" w:space="0" w:color="auto"/>
            <w:right w:val="none" w:sz="0" w:space="0" w:color="auto"/>
          </w:divBdr>
        </w:div>
      </w:divsChild>
    </w:div>
    <w:div w:id="523709182">
      <w:bodyDiv w:val="1"/>
      <w:marLeft w:val="0"/>
      <w:marRight w:val="0"/>
      <w:marTop w:val="0"/>
      <w:marBottom w:val="0"/>
      <w:divBdr>
        <w:top w:val="none" w:sz="0" w:space="0" w:color="auto"/>
        <w:left w:val="none" w:sz="0" w:space="0" w:color="auto"/>
        <w:bottom w:val="none" w:sz="0" w:space="0" w:color="auto"/>
        <w:right w:val="none" w:sz="0" w:space="0" w:color="auto"/>
      </w:divBdr>
      <w:divsChild>
        <w:div w:id="1658992848">
          <w:marLeft w:val="0"/>
          <w:marRight w:val="0"/>
          <w:marTop w:val="0"/>
          <w:marBottom w:val="0"/>
          <w:divBdr>
            <w:top w:val="none" w:sz="0" w:space="0" w:color="auto"/>
            <w:left w:val="none" w:sz="0" w:space="0" w:color="auto"/>
            <w:bottom w:val="none" w:sz="0" w:space="0" w:color="auto"/>
            <w:right w:val="none" w:sz="0" w:space="0" w:color="auto"/>
          </w:divBdr>
        </w:div>
      </w:divsChild>
    </w:div>
    <w:div w:id="7695507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692">
          <w:marLeft w:val="0"/>
          <w:marRight w:val="0"/>
          <w:marTop w:val="0"/>
          <w:marBottom w:val="0"/>
          <w:divBdr>
            <w:top w:val="none" w:sz="0" w:space="0" w:color="auto"/>
            <w:left w:val="none" w:sz="0" w:space="0" w:color="auto"/>
            <w:bottom w:val="none" w:sz="0" w:space="0" w:color="auto"/>
            <w:right w:val="none" w:sz="0" w:space="0" w:color="auto"/>
          </w:divBdr>
        </w:div>
      </w:divsChild>
    </w:div>
    <w:div w:id="1214391384">
      <w:bodyDiv w:val="1"/>
      <w:marLeft w:val="0"/>
      <w:marRight w:val="0"/>
      <w:marTop w:val="0"/>
      <w:marBottom w:val="0"/>
      <w:divBdr>
        <w:top w:val="none" w:sz="0" w:space="0" w:color="auto"/>
        <w:left w:val="none" w:sz="0" w:space="0" w:color="auto"/>
        <w:bottom w:val="none" w:sz="0" w:space="0" w:color="auto"/>
        <w:right w:val="none" w:sz="0" w:space="0" w:color="auto"/>
      </w:divBdr>
      <w:divsChild>
        <w:div w:id="903372155">
          <w:marLeft w:val="0"/>
          <w:marRight w:val="0"/>
          <w:marTop w:val="0"/>
          <w:marBottom w:val="0"/>
          <w:divBdr>
            <w:top w:val="none" w:sz="0" w:space="0" w:color="auto"/>
            <w:left w:val="none" w:sz="0" w:space="0" w:color="auto"/>
            <w:bottom w:val="none" w:sz="0" w:space="0" w:color="auto"/>
            <w:right w:val="none" w:sz="0" w:space="0" w:color="auto"/>
          </w:divBdr>
        </w:div>
      </w:divsChild>
    </w:div>
    <w:div w:id="1523133742">
      <w:bodyDiv w:val="1"/>
      <w:marLeft w:val="0"/>
      <w:marRight w:val="0"/>
      <w:marTop w:val="0"/>
      <w:marBottom w:val="0"/>
      <w:divBdr>
        <w:top w:val="none" w:sz="0" w:space="0" w:color="auto"/>
        <w:left w:val="none" w:sz="0" w:space="0" w:color="auto"/>
        <w:bottom w:val="none" w:sz="0" w:space="0" w:color="auto"/>
        <w:right w:val="none" w:sz="0" w:space="0" w:color="auto"/>
      </w:divBdr>
      <w:divsChild>
        <w:div w:id="376007590">
          <w:marLeft w:val="0"/>
          <w:marRight w:val="0"/>
          <w:marTop w:val="0"/>
          <w:marBottom w:val="0"/>
          <w:divBdr>
            <w:top w:val="none" w:sz="0" w:space="0" w:color="auto"/>
            <w:left w:val="none" w:sz="0" w:space="0" w:color="auto"/>
            <w:bottom w:val="none" w:sz="0" w:space="0" w:color="auto"/>
            <w:right w:val="none" w:sz="0" w:space="0" w:color="auto"/>
          </w:divBdr>
        </w:div>
      </w:divsChild>
    </w:div>
    <w:div w:id="1815609498">
      <w:bodyDiv w:val="1"/>
      <w:marLeft w:val="0"/>
      <w:marRight w:val="0"/>
      <w:marTop w:val="0"/>
      <w:marBottom w:val="0"/>
      <w:divBdr>
        <w:top w:val="none" w:sz="0" w:space="0" w:color="auto"/>
        <w:left w:val="none" w:sz="0" w:space="0" w:color="auto"/>
        <w:bottom w:val="none" w:sz="0" w:space="0" w:color="auto"/>
        <w:right w:val="none" w:sz="0" w:space="0" w:color="auto"/>
      </w:divBdr>
      <w:divsChild>
        <w:div w:id="1713113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tes.com/homework-help/what-summary-youve-been-publicly-shamed-1417652" TargetMode="External"/><Relationship Id="rId3" Type="http://schemas.openxmlformats.org/officeDocument/2006/relationships/webSettings" Target="webSettings.xml"/><Relationship Id="rId7" Type="http://schemas.openxmlformats.org/officeDocument/2006/relationships/hyperlink" Target="https://drive.google.com/file/d/1IktqK5mcng8JUBsxG2QFstFZc1PGZOKg/view?usp=shar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g3JRgl3t3T_Gb3zlSOhyMtCiqFIIaXTO/view?usp=sharing" TargetMode="External"/><Relationship Id="rId11" Type="http://schemas.openxmlformats.org/officeDocument/2006/relationships/fontTable" Target="fontTable.xml"/><Relationship Id="rId5" Type="http://schemas.openxmlformats.org/officeDocument/2006/relationships/hyperlink" Target="https://drive.google.com/file/d/1Nuz8Dx-29H1oRd3zIW8puTMyK_6Ui4zm/view?usp=sharing" TargetMode="External"/><Relationship Id="rId10" Type="http://schemas.openxmlformats.org/officeDocument/2006/relationships/hyperlink" Target="https://drive.google.com/file/d/11OjKm9DCi-XbWcKEsXVZtAFqJE90oBoh/view?usp=sharing" TargetMode="External"/><Relationship Id="rId4" Type="http://schemas.openxmlformats.org/officeDocument/2006/relationships/hyperlink" Target="https://drive.google.com/file/d/1n0CkI1WZBel67zQoQVgrGmvSefvCG4Sc/view?usp=sharing" TargetMode="External"/><Relationship Id="rId9" Type="http://schemas.openxmlformats.org/officeDocument/2006/relationships/hyperlink" Target="https://drive.google.com/file/d/1F-N4KWCoYyiPOApFFngc7pzxz7IDWINQ/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4</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Waldo</dc:creator>
  <cp:keywords/>
  <dc:description/>
  <cp:lastModifiedBy>Heather Waldo</cp:lastModifiedBy>
  <cp:revision>162</cp:revision>
  <dcterms:created xsi:type="dcterms:W3CDTF">2018-11-25T00:52:00Z</dcterms:created>
  <dcterms:modified xsi:type="dcterms:W3CDTF">2018-12-03T21:48:00Z</dcterms:modified>
</cp:coreProperties>
</file>