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04D2D2E4" w14:textId="77777777" w:rsidTr="004B7E44">
        <w:trPr>
          <w:trHeight w:val="2536"/>
        </w:trPr>
        <w:tc>
          <w:tcPr>
            <w:tcW w:w="8541" w:type="dxa"/>
            <w:tcBorders>
              <w:top w:val="nil"/>
              <w:left w:val="nil"/>
              <w:bottom w:val="nil"/>
              <w:right w:val="nil"/>
            </w:tcBorders>
          </w:tcPr>
          <w:p w14:paraId="3D634CD0" w14:textId="4355C66A" w:rsidR="004B7E44" w:rsidRDefault="004B7E44" w:rsidP="004B7E44">
            <w:r>
              <w:rPr>
                <w:noProof/>
              </w:rPr>
              <mc:AlternateContent>
                <mc:Choice Requires="wps">
                  <w:drawing>
                    <wp:inline distT="0" distB="0" distL="0" distR="0" wp14:anchorId="2A656B50" wp14:editId="540F3F04">
                      <wp:extent cx="5138670" cy="1765738"/>
                      <wp:effectExtent l="0" t="0" r="0" b="6350"/>
                      <wp:docPr id="8" name="Text Box 8"/>
                      <wp:cNvGraphicFramePr/>
                      <a:graphic xmlns:a="http://schemas.openxmlformats.org/drawingml/2006/main">
                        <a:graphicData uri="http://schemas.microsoft.com/office/word/2010/wordprocessingShape">
                          <wps:wsp>
                            <wps:cNvSpPr txBox="1"/>
                            <wps:spPr>
                              <a:xfrm>
                                <a:off x="0" y="0"/>
                                <a:ext cx="5138670" cy="1765738"/>
                              </a:xfrm>
                              <a:prstGeom prst="rect">
                                <a:avLst/>
                              </a:prstGeom>
                              <a:noFill/>
                              <a:ln w="6350">
                                <a:noFill/>
                              </a:ln>
                            </wps:spPr>
                            <wps:txbx>
                              <w:txbxContent>
                                <w:p w14:paraId="3B8C3FFA" w14:textId="2CAB0BD7" w:rsidR="00F16A00" w:rsidRPr="00653185" w:rsidRDefault="00F16A00" w:rsidP="00653185">
                                  <w:pPr>
                                    <w:pStyle w:val="Title"/>
                                    <w:jc w:val="center"/>
                                    <w:rPr>
                                      <w:rFonts w:ascii="Times New Roman" w:hAnsi="Times New Roman"/>
                                      <w:sz w:val="56"/>
                                      <w:szCs w:val="56"/>
                                    </w:rPr>
                                  </w:pPr>
                                  <w:r w:rsidRPr="00653185">
                                    <w:rPr>
                                      <w:rFonts w:ascii="Times New Roman" w:hAnsi="Times New Roman"/>
                                      <w:sz w:val="56"/>
                                      <w:szCs w:val="56"/>
                                    </w:rPr>
                                    <w:t>The effect of Cystic Fibrosis on an individual’s life exepctancy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A656B50" id="_x0000_t202" coordsize="21600,21600" o:spt="202" path="m,l,21600r21600,l21600,xe">
                      <v:stroke joinstyle="miter"/>
                      <v:path gradientshapeok="t" o:connecttype="rect"/>
                    </v:shapetype>
                    <v:shape id="Text Box 8" o:spid="_x0000_s1026" type="#_x0000_t202" style="width:404.6pt;height:13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" filled="f" stroked="f" strokeweight=".5pt">
                      <v:textbox>
                        <w:txbxContent>
                          <w:p w14:paraId="3B8C3FFA" w14:textId="2CAB0BD7" w:rsidR="00F16A00" w:rsidRPr="00653185" w:rsidRDefault="00F16A00" w:rsidP="00653185">
                            <w:pPr>
                              <w:pStyle w:val="Title"/>
                              <w:jc w:val="center"/>
                              <w:rPr>
                                <w:rFonts w:ascii="Times New Roman" w:hAnsi="Times New Roman"/>
                                <w:sz w:val="56"/>
                                <w:szCs w:val="56"/>
                              </w:rPr>
                            </w:pPr>
                            <w:r w:rsidRPr="00653185">
                              <w:rPr>
                                <w:rFonts w:ascii="Times New Roman" w:hAnsi="Times New Roman"/>
                                <w:sz w:val="56"/>
                                <w:szCs w:val="56"/>
                              </w:rPr>
                              <w:t>The effect of Cystic Fibrosis on an individual’s life exepctancy</w:t>
                            </w:r>
                          </w:p>
                        </w:txbxContent>
                      </v:textbox>
                      <w10:anchorlock/>
                    </v:shape>
                  </w:pict>
                </mc:Fallback>
              </mc:AlternateContent>
            </w:r>
          </w:p>
          <w:p w14:paraId="2586A779" w14:textId="77777777" w:rsidR="004B7E44" w:rsidRDefault="004B7E44" w:rsidP="004B7E44">
            <w:r>
              <w:rPr>
                <w:noProof/>
              </w:rPr>
              <mc:AlternateContent>
                <mc:Choice Requires="wps">
                  <w:drawing>
                    <wp:inline distT="0" distB="0" distL="0" distR="0" wp14:anchorId="21B02F8F" wp14:editId="50EA4855">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A977C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p>
          <w:p w14:paraId="39D3939D" w14:textId="77777777" w:rsidR="004B7E44" w:rsidRDefault="004B7E44" w:rsidP="004B7E44">
            <w:r>
              <w:rPr>
                <w:noProof/>
              </w:rPr>
              <mc:AlternateContent>
                <mc:Choice Requires="wps">
                  <w:drawing>
                    <wp:inline distT="0" distB="0" distL="0" distR="0" wp14:anchorId="1F2EC2BC" wp14:editId="4ACCEEC3">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401335E5" w14:textId="0A97E87B" w:rsidR="00F16A00" w:rsidRDefault="00F16A00" w:rsidP="00212249">
                                  <w:pPr>
                                    <w:pStyle w:val="Subtitle"/>
                                    <w:jc w:val="center"/>
                                    <w:rPr>
                                      <w:rFonts w:ascii="Times New Roman" w:hAnsi="Times New Roman"/>
                                      <w:sz w:val="44"/>
                                      <w:szCs w:val="44"/>
                                    </w:rPr>
                                  </w:pPr>
                                  <w:r w:rsidRPr="00212249">
                                    <w:rPr>
                                      <w:rFonts w:ascii="Times New Roman" w:hAnsi="Times New Roman"/>
                                      <w:sz w:val="44"/>
                                      <w:szCs w:val="44"/>
                                    </w:rPr>
                                    <w:t>Ty</w:t>
                                  </w:r>
                                  <w:r>
                                    <w:rPr>
                                      <w:rFonts w:ascii="Times New Roman" w:hAnsi="Times New Roman"/>
                                      <w:sz w:val="44"/>
                                      <w:szCs w:val="44"/>
                                    </w:rPr>
                                    <w:t>r</w:t>
                                  </w:r>
                                  <w:r w:rsidRPr="00212249">
                                    <w:rPr>
                                      <w:rFonts w:ascii="Times New Roman" w:hAnsi="Times New Roman"/>
                                      <w:sz w:val="44"/>
                                      <w:szCs w:val="44"/>
                                    </w:rPr>
                                    <w:t>a Nevers</w:t>
                                  </w:r>
                                </w:p>
                                <w:p w14:paraId="00BE5F73" w14:textId="0025B986" w:rsidR="00F16A00" w:rsidRPr="00212249" w:rsidRDefault="00F16A00" w:rsidP="00212249">
                                  <w:pPr>
                                    <w:pStyle w:val="Subtitle"/>
                                    <w:jc w:val="center"/>
                                    <w:rPr>
                                      <w:rFonts w:ascii="Times New Roman" w:hAnsi="Times New Roman"/>
                                      <w:sz w:val="44"/>
                                      <w:szCs w:val="44"/>
                                    </w:rPr>
                                  </w:pPr>
                                  <w:r>
                                    <w:rPr>
                                      <w:rFonts w:ascii="Times New Roman" w:hAnsi="Times New Roman"/>
                                      <w:sz w:val="44"/>
                                      <w:szCs w:val="44"/>
                                    </w:rPr>
                                    <w:t>4.27.2018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2EC2BC"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" filled="f" stroked="f" strokeweight=".5pt">
                      <v:textbox>
                        <w:txbxContent>
                          <w:p w14:paraId="401335E5" w14:textId="0A97E87B" w:rsidR="00F16A00" w:rsidRDefault="00F16A00" w:rsidP="00212249">
                            <w:pPr>
                              <w:pStyle w:val="Subtitle"/>
                              <w:jc w:val="center"/>
                              <w:rPr>
                                <w:rFonts w:ascii="Times New Roman" w:hAnsi="Times New Roman"/>
                                <w:sz w:val="44"/>
                                <w:szCs w:val="44"/>
                              </w:rPr>
                            </w:pPr>
                            <w:r w:rsidRPr="00212249">
                              <w:rPr>
                                <w:rFonts w:ascii="Times New Roman" w:hAnsi="Times New Roman"/>
                                <w:sz w:val="44"/>
                                <w:szCs w:val="44"/>
                              </w:rPr>
                              <w:t>Ty</w:t>
                            </w:r>
                            <w:r>
                              <w:rPr>
                                <w:rFonts w:ascii="Times New Roman" w:hAnsi="Times New Roman"/>
                                <w:sz w:val="44"/>
                                <w:szCs w:val="44"/>
                              </w:rPr>
                              <w:t>r</w:t>
                            </w:r>
                            <w:r w:rsidRPr="00212249">
                              <w:rPr>
                                <w:rFonts w:ascii="Times New Roman" w:hAnsi="Times New Roman"/>
                                <w:sz w:val="44"/>
                                <w:szCs w:val="44"/>
                              </w:rPr>
                              <w:t>a Nevers</w:t>
                            </w:r>
                          </w:p>
                          <w:p w14:paraId="00BE5F73" w14:textId="0025B986" w:rsidR="00F16A00" w:rsidRPr="00212249" w:rsidRDefault="00F16A00" w:rsidP="00212249">
                            <w:pPr>
                              <w:pStyle w:val="Subtitle"/>
                              <w:jc w:val="center"/>
                              <w:rPr>
                                <w:rFonts w:ascii="Times New Roman" w:hAnsi="Times New Roman"/>
                                <w:sz w:val="44"/>
                                <w:szCs w:val="44"/>
                              </w:rPr>
                            </w:pPr>
                            <w:r>
                              <w:rPr>
                                <w:rFonts w:ascii="Times New Roman" w:hAnsi="Times New Roman"/>
                                <w:sz w:val="44"/>
                                <w:szCs w:val="44"/>
                              </w:rPr>
                              <w:t>4.27.2018</w:t>
                            </w:r>
                          </w:p>
                        </w:txbxContent>
                      </v:textbox>
                      <w10:anchorlock/>
                    </v:shape>
                  </w:pict>
                </mc:Fallback>
              </mc:AlternateContent>
            </w:r>
          </w:p>
        </w:tc>
      </w:tr>
      <w:tr w:rsidR="004B7E44" w14:paraId="3CE430C8" w14:textId="77777777" w:rsidTr="004B7E44">
        <w:trPr>
          <w:trHeight w:val="3814"/>
        </w:trPr>
        <w:tc>
          <w:tcPr>
            <w:tcW w:w="8541" w:type="dxa"/>
            <w:tcBorders>
              <w:top w:val="nil"/>
              <w:left w:val="nil"/>
              <w:bottom w:val="nil"/>
              <w:right w:val="nil"/>
            </w:tcBorders>
            <w:vAlign w:val="bottom"/>
          </w:tcPr>
          <w:p w14:paraId="26F13B0A" w14:textId="40BE20F2" w:rsidR="004B7E44" w:rsidRDefault="004B7E44" w:rsidP="004B7E44">
            <w:pPr>
              <w:rPr>
                <w:noProof/>
              </w:rPr>
            </w:pPr>
          </w:p>
          <w:p w14:paraId="0F72A9AE" w14:textId="121B69FF" w:rsidR="004B7E44" w:rsidRDefault="004B7E44" w:rsidP="004B7E44">
            <w:pPr>
              <w:rPr>
                <w:noProof/>
              </w:rPr>
            </w:pPr>
          </w:p>
        </w:tc>
      </w:tr>
    </w:tbl>
    <w:p w14:paraId="193047D1" w14:textId="5CAB5963" w:rsidR="004B7E44" w:rsidRDefault="00212249" w:rsidP="004B7E44">
      <w:r>
        <w:rPr>
          <w:noProof/>
        </w:rPr>
        <w:drawing>
          <wp:anchor distT="0" distB="0" distL="114300" distR="114300" simplePos="0" relativeHeight="251658240" behindDoc="1" locked="0" layoutInCell="1" allowOverlap="1" wp14:anchorId="1AE1C72B" wp14:editId="402E2E1D">
            <wp:simplePos x="0" y="0"/>
            <wp:positionH relativeFrom="column">
              <wp:posOffset>-737870</wp:posOffset>
            </wp:positionH>
            <wp:positionV relativeFrom="page">
              <wp:posOffset>379730</wp:posOffset>
            </wp:positionV>
            <wp:extent cx="7816850" cy="9283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7">
                      <a:extLst>
                        <a:ext uri="{28A0092B-C50C-407E-A947-70E740481C1C}">
                          <a14:useLocalDpi xmlns:a14="http://schemas.microsoft.com/office/drawing/2010/main" val="0"/>
                        </a:ext>
                      </a:extLst>
                    </a:blip>
                    <a:stretch>
                      <a:fillRect/>
                    </a:stretch>
                  </pic:blipFill>
                  <pic:spPr>
                    <a:xfrm>
                      <a:off x="0" y="0"/>
                      <a:ext cx="7816850" cy="9283700"/>
                    </a:xfrm>
                    <a:prstGeom prst="rect">
                      <a:avLst/>
                    </a:prstGeom>
                  </pic:spPr>
                </pic:pic>
              </a:graphicData>
            </a:graphic>
            <wp14:sizeRelH relativeFrom="margin">
              <wp14:pctWidth>0</wp14:pctWidth>
            </wp14:sizeRelH>
            <wp14:sizeRelV relativeFrom="margin">
              <wp14:pctHeight>0</wp14:pctHeight>
            </wp14:sizeRelV>
          </wp:anchor>
        </w:drawing>
      </w:r>
    </w:p>
    <w:p w14:paraId="518C66B0" w14:textId="3D877BF5" w:rsidR="00705ADD" w:rsidRDefault="00212249">
      <w:pPr>
        <w:spacing w:after="200"/>
        <w:rPr>
          <w:rFonts w:ascii="Times New Roman" w:hAnsi="Times New Roman" w:cs="Times New Roman"/>
          <w:color w:val="auto"/>
          <w:sz w:val="24"/>
          <w:szCs w:val="24"/>
        </w:rPr>
      </w:pPr>
      <w:r>
        <w:rPr>
          <w:noProof/>
        </w:rPr>
        <mc:AlternateContent>
          <mc:Choice Requires="wps">
            <w:drawing>
              <wp:anchor distT="0" distB="0" distL="114300" distR="114300" simplePos="0" relativeHeight="251659264" behindDoc="1" locked="0" layoutInCell="1" allowOverlap="1" wp14:anchorId="0FDAFC6B" wp14:editId="21134B5F">
                <wp:simplePos x="0" y="0"/>
                <wp:positionH relativeFrom="column">
                  <wp:posOffset>-731520</wp:posOffset>
                </wp:positionH>
                <wp:positionV relativeFrom="page">
                  <wp:posOffset>2460998</wp:posOffset>
                </wp:positionV>
                <wp:extent cx="6748145" cy="3468414"/>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346841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2F74B" id="Rectangle 2" o:spid="_x0000_s1026" alt="colored rectangle" style="position:absolute;margin-left:-57.6pt;margin-top:193.8pt;width:531.35pt;height:27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" fillcolor="#a4063e [3204]" stroked="f" strokeweight="2pt">
                <w10:wrap anchory="page"/>
              </v:rect>
            </w:pict>
          </mc:Fallback>
        </mc:AlternateContent>
      </w:r>
      <w:r w:rsidR="004B7E44">
        <w:br w:type="page"/>
      </w:r>
      <w:r w:rsidR="00705ADD">
        <w:lastRenderedPageBreak/>
        <w:tab/>
      </w:r>
      <w:r w:rsidR="00705ADD">
        <w:rPr>
          <w:rFonts w:ascii="Times New Roman" w:hAnsi="Times New Roman" w:cs="Times New Roman"/>
          <w:color w:val="auto"/>
          <w:sz w:val="24"/>
          <w:szCs w:val="24"/>
        </w:rPr>
        <w:t>“</w:t>
      </w:r>
      <w:r w:rsidR="00705ADD" w:rsidRPr="00705ADD">
        <w:rPr>
          <w:rFonts w:ascii="Times New Roman" w:hAnsi="Times New Roman" w:cs="Times New Roman"/>
          <w:b/>
          <w:color w:val="auto"/>
          <w:szCs w:val="28"/>
        </w:rPr>
        <w:t xml:space="preserve">While there is no cure, Cystic Fibrosis is so close to being a livable </w:t>
      </w:r>
      <w:r w:rsidR="006C20E0" w:rsidRPr="00705ADD">
        <w:rPr>
          <w:rFonts w:ascii="Times New Roman" w:hAnsi="Times New Roman" w:cs="Times New Roman"/>
          <w:b/>
          <w:color w:val="auto"/>
          <w:szCs w:val="28"/>
        </w:rPr>
        <w:t>disease</w:t>
      </w:r>
      <w:r w:rsidR="00705ADD" w:rsidRPr="00705ADD">
        <w:rPr>
          <w:rFonts w:ascii="Times New Roman" w:hAnsi="Times New Roman" w:cs="Times New Roman"/>
          <w:b/>
          <w:color w:val="auto"/>
          <w:szCs w:val="28"/>
        </w:rPr>
        <w:t>. There is a lot of hope.”-Max Carver.</w:t>
      </w:r>
      <w:r w:rsidR="00705ADD">
        <w:rPr>
          <w:rFonts w:ascii="Times New Roman" w:hAnsi="Times New Roman" w:cs="Times New Roman"/>
          <w:color w:val="auto"/>
          <w:sz w:val="24"/>
          <w:szCs w:val="24"/>
        </w:rPr>
        <w:t xml:space="preserve"> </w:t>
      </w:r>
    </w:p>
    <w:p w14:paraId="3E9379E5" w14:textId="77777777" w:rsidR="00AB0FFC" w:rsidRDefault="00AB0FFC" w:rsidP="00EC3BFB">
      <w:pPr>
        <w:spacing w:after="200" w:line="480" w:lineRule="auto"/>
        <w:ind w:firstLine="720"/>
        <w:jc w:val="both"/>
        <w:rPr>
          <w:rFonts w:ascii="Times New Roman" w:hAnsi="Times New Roman" w:cs="Times New Roman"/>
          <w:color w:val="auto"/>
          <w:sz w:val="24"/>
          <w:szCs w:val="24"/>
        </w:rPr>
        <w:sectPr w:rsidR="00AB0FFC" w:rsidSect="00653185">
          <w:headerReference w:type="default" r:id="rId8"/>
          <w:footerReference w:type="default" r:id="rId9"/>
          <w:footerReference w:type="first" r:id="rId10"/>
          <w:pgSz w:w="12240" w:h="15840"/>
          <w:pgMar w:top="720" w:right="1152" w:bottom="720" w:left="1152" w:header="0" w:footer="0" w:gutter="0"/>
          <w:pgNumType w:start="1"/>
          <w:cols w:space="720"/>
          <w:titlePg/>
          <w:docGrid w:linePitch="381"/>
        </w:sectPr>
      </w:pPr>
    </w:p>
    <w:p w14:paraId="39656689" w14:textId="13234A75" w:rsidR="00EC3BFB" w:rsidRPr="00EC3BFB" w:rsidRDefault="00705ADD" w:rsidP="00EC3BFB">
      <w:pPr>
        <w:spacing w:after="200" w:line="480" w:lineRule="auto"/>
        <w:ind w:firstLine="720"/>
        <w:jc w:val="both"/>
        <w:rPr>
          <w:rFonts w:ascii="Times New Roman" w:eastAsia="Times New Roman" w:hAnsi="Times New Roman" w:cs="Times New Roman"/>
          <w:color w:val="202020"/>
          <w:sz w:val="24"/>
          <w:szCs w:val="24"/>
        </w:rPr>
      </w:pPr>
      <w:r w:rsidRPr="00EC3BFB">
        <w:rPr>
          <w:rFonts w:ascii="Times New Roman" w:hAnsi="Times New Roman" w:cs="Times New Roman"/>
          <w:color w:val="auto"/>
          <w:sz w:val="24"/>
          <w:szCs w:val="24"/>
        </w:rPr>
        <w:t xml:space="preserve">What is Cystic Fibrosis? Cystic </w:t>
      </w:r>
      <w:r w:rsidR="006C20E0" w:rsidRPr="00EC3BFB">
        <w:rPr>
          <w:rFonts w:ascii="Times New Roman" w:hAnsi="Times New Roman" w:cs="Times New Roman"/>
          <w:color w:val="auto"/>
          <w:sz w:val="24"/>
          <w:szCs w:val="24"/>
        </w:rPr>
        <w:t>Fibrosis</w:t>
      </w:r>
      <w:r w:rsidRPr="00EC3BFB">
        <w:rPr>
          <w:rFonts w:ascii="Times New Roman" w:hAnsi="Times New Roman" w:cs="Times New Roman"/>
          <w:color w:val="auto"/>
          <w:sz w:val="24"/>
          <w:szCs w:val="24"/>
        </w:rPr>
        <w:t xml:space="preserve"> is </w:t>
      </w:r>
      <w:r w:rsidR="006C20E0" w:rsidRPr="00EC3BFB">
        <w:rPr>
          <w:rFonts w:ascii="Times New Roman" w:hAnsi="Times New Roman" w:cs="Times New Roman"/>
          <w:color w:val="auto"/>
          <w:sz w:val="24"/>
          <w:szCs w:val="24"/>
        </w:rPr>
        <w:t>recessive gene mutation that affects one</w:t>
      </w:r>
      <w:r w:rsidR="001E1680">
        <w:rPr>
          <w:rFonts w:ascii="Times New Roman" w:hAnsi="Times New Roman" w:cs="Times New Roman"/>
          <w:color w:val="auto"/>
          <w:sz w:val="24"/>
          <w:szCs w:val="24"/>
        </w:rPr>
        <w:t>’s</w:t>
      </w:r>
      <w:r w:rsidR="006C20E0" w:rsidRPr="00EC3BFB">
        <w:rPr>
          <w:rFonts w:ascii="Times New Roman" w:hAnsi="Times New Roman" w:cs="Times New Roman"/>
          <w:color w:val="auto"/>
          <w:sz w:val="24"/>
          <w:szCs w:val="24"/>
        </w:rPr>
        <w:t xml:space="preserve"> lungs function, breathing, and oxygen intake.</w:t>
      </w:r>
      <w:r w:rsidR="00EC3BFB" w:rsidRPr="00EC3BFB">
        <w:rPr>
          <w:rFonts w:ascii="Times New Roman" w:hAnsi="Times New Roman" w:cs="Times New Roman"/>
          <w:color w:val="auto"/>
          <w:sz w:val="24"/>
          <w:szCs w:val="24"/>
        </w:rPr>
        <w:t xml:space="preserve"> Cystic Fibrosis cause</w:t>
      </w:r>
      <w:r w:rsidR="001E1680">
        <w:rPr>
          <w:rFonts w:ascii="Times New Roman" w:hAnsi="Times New Roman" w:cs="Times New Roman"/>
          <w:color w:val="auto"/>
          <w:sz w:val="24"/>
          <w:szCs w:val="24"/>
        </w:rPr>
        <w:t>s</w:t>
      </w:r>
      <w:r w:rsidR="00EC3BFB" w:rsidRPr="00EC3BFB">
        <w:rPr>
          <w:rFonts w:ascii="Times New Roman" w:hAnsi="Times New Roman" w:cs="Times New Roman"/>
          <w:color w:val="auto"/>
          <w:sz w:val="24"/>
          <w:szCs w:val="24"/>
        </w:rPr>
        <w:t xml:space="preserve"> an excess amount of mucus to build up in the affected individuals lung and cause lifelong problems.</w:t>
      </w:r>
      <w:r w:rsidR="006C20E0" w:rsidRPr="00EC3BFB">
        <w:rPr>
          <w:rFonts w:ascii="Times New Roman" w:hAnsi="Times New Roman" w:cs="Times New Roman"/>
          <w:color w:val="auto"/>
          <w:sz w:val="24"/>
          <w:szCs w:val="24"/>
        </w:rPr>
        <w:t xml:space="preserve"> </w:t>
      </w:r>
      <w:r w:rsidRPr="00EC3BFB">
        <w:rPr>
          <w:rFonts w:ascii="Times New Roman" w:hAnsi="Times New Roman" w:cs="Times New Roman"/>
          <w:color w:val="auto"/>
          <w:sz w:val="24"/>
          <w:szCs w:val="24"/>
        </w:rPr>
        <w:t xml:space="preserve"> </w:t>
      </w:r>
      <w:r w:rsidR="006C20E0" w:rsidRPr="00EC3BFB">
        <w:rPr>
          <w:rFonts w:ascii="Times New Roman" w:hAnsi="Times New Roman" w:cs="Times New Roman"/>
          <w:color w:val="auto"/>
          <w:sz w:val="24"/>
          <w:szCs w:val="24"/>
        </w:rPr>
        <w:t>Now you</w:t>
      </w:r>
      <w:r w:rsidR="00EC3BFB" w:rsidRPr="00EC3BFB">
        <w:rPr>
          <w:rFonts w:ascii="Times New Roman" w:hAnsi="Times New Roman" w:cs="Times New Roman"/>
          <w:color w:val="auto"/>
          <w:sz w:val="24"/>
          <w:szCs w:val="24"/>
        </w:rPr>
        <w:t>’re</w:t>
      </w:r>
      <w:r w:rsidR="006C20E0" w:rsidRPr="00EC3BFB">
        <w:rPr>
          <w:rFonts w:ascii="Times New Roman" w:hAnsi="Times New Roman" w:cs="Times New Roman"/>
          <w:color w:val="auto"/>
          <w:sz w:val="24"/>
          <w:szCs w:val="24"/>
        </w:rPr>
        <w:t xml:space="preserve"> probably thinking</w:t>
      </w:r>
      <w:r w:rsidR="0035032E" w:rsidRPr="00EC3BFB">
        <w:rPr>
          <w:rFonts w:ascii="Times New Roman" w:hAnsi="Times New Roman" w:cs="Times New Roman"/>
          <w:color w:val="auto"/>
          <w:sz w:val="24"/>
          <w:szCs w:val="24"/>
        </w:rPr>
        <w:t xml:space="preserve"> multiple things like: what is a recessive gene mutation, can I contract it as an adult</w:t>
      </w:r>
      <w:r w:rsidR="00EC3BFB" w:rsidRPr="00EC3BFB">
        <w:rPr>
          <w:rFonts w:ascii="Times New Roman" w:hAnsi="Times New Roman" w:cs="Times New Roman"/>
          <w:color w:val="auto"/>
          <w:sz w:val="24"/>
          <w:szCs w:val="24"/>
        </w:rPr>
        <w:t xml:space="preserve"> from a common cold</w:t>
      </w:r>
      <w:r w:rsidR="0035032E" w:rsidRPr="00EC3BFB">
        <w:rPr>
          <w:rFonts w:ascii="Times New Roman" w:hAnsi="Times New Roman" w:cs="Times New Roman"/>
          <w:color w:val="auto"/>
          <w:sz w:val="24"/>
          <w:szCs w:val="24"/>
        </w:rPr>
        <w:t xml:space="preserve">, and it is contagious? In this report I will </w:t>
      </w:r>
      <w:r w:rsidR="001E1680">
        <w:rPr>
          <w:rFonts w:ascii="Times New Roman" w:hAnsi="Times New Roman" w:cs="Times New Roman"/>
          <w:color w:val="auto"/>
          <w:sz w:val="24"/>
          <w:szCs w:val="24"/>
        </w:rPr>
        <w:t xml:space="preserve">be </w:t>
      </w:r>
      <w:r w:rsidR="0035032E" w:rsidRPr="00EC3BFB">
        <w:rPr>
          <w:rFonts w:ascii="Times New Roman" w:hAnsi="Times New Roman" w:cs="Times New Roman"/>
          <w:color w:val="auto"/>
          <w:sz w:val="24"/>
          <w:szCs w:val="24"/>
        </w:rPr>
        <w:t>answering all your problems and co</w:t>
      </w:r>
      <w:r w:rsidR="00E350CE" w:rsidRPr="00EC3BFB">
        <w:rPr>
          <w:rFonts w:ascii="Times New Roman" w:hAnsi="Times New Roman" w:cs="Times New Roman"/>
          <w:color w:val="auto"/>
          <w:sz w:val="24"/>
          <w:szCs w:val="24"/>
        </w:rPr>
        <w:t>n</w:t>
      </w:r>
      <w:r w:rsidR="001E1680">
        <w:rPr>
          <w:rFonts w:ascii="Times New Roman" w:hAnsi="Times New Roman" w:cs="Times New Roman"/>
          <w:color w:val="auto"/>
          <w:sz w:val="24"/>
          <w:szCs w:val="24"/>
        </w:rPr>
        <w:t>cerns</w:t>
      </w:r>
      <w:r w:rsidR="00E350CE" w:rsidRPr="00EC3BFB">
        <w:rPr>
          <w:rFonts w:ascii="Times New Roman" w:hAnsi="Times New Roman" w:cs="Times New Roman"/>
          <w:color w:val="auto"/>
          <w:sz w:val="24"/>
          <w:szCs w:val="24"/>
        </w:rPr>
        <w:t xml:space="preserve"> about the disease. Cystic Fibrosis is a lifetime disease</w:t>
      </w:r>
      <w:r w:rsidR="001E1680">
        <w:rPr>
          <w:rFonts w:ascii="Times New Roman" w:hAnsi="Times New Roman" w:cs="Times New Roman"/>
          <w:color w:val="auto"/>
          <w:sz w:val="24"/>
          <w:szCs w:val="24"/>
        </w:rPr>
        <w:t xml:space="preserve"> that develops</w:t>
      </w:r>
      <w:r w:rsidR="00E350CE" w:rsidRPr="00EC3BFB">
        <w:rPr>
          <w:rFonts w:ascii="Times New Roman" w:hAnsi="Times New Roman" w:cs="Times New Roman"/>
          <w:color w:val="auto"/>
          <w:sz w:val="24"/>
          <w:szCs w:val="24"/>
        </w:rPr>
        <w:t xml:space="preserve"> in </w:t>
      </w:r>
      <w:r w:rsidR="001E1680">
        <w:rPr>
          <w:rFonts w:ascii="Times New Roman" w:hAnsi="Times New Roman" w:cs="Times New Roman"/>
          <w:color w:val="auto"/>
          <w:sz w:val="24"/>
          <w:szCs w:val="24"/>
        </w:rPr>
        <w:t xml:space="preserve">the </w:t>
      </w:r>
      <w:r w:rsidR="00E350CE" w:rsidRPr="00EC3BFB">
        <w:rPr>
          <w:rFonts w:ascii="Times New Roman" w:hAnsi="Times New Roman" w:cs="Times New Roman"/>
          <w:color w:val="auto"/>
          <w:sz w:val="24"/>
          <w:szCs w:val="24"/>
        </w:rPr>
        <w:t xml:space="preserve">embryotic stages and is born with it. A recessive gene mutation is a mutation that is </w:t>
      </w:r>
      <w:r w:rsidR="00EC3BFB" w:rsidRPr="00EC3BFB">
        <w:rPr>
          <w:rFonts w:ascii="Times New Roman" w:hAnsi="Times New Roman" w:cs="Times New Roman"/>
          <w:color w:val="auto"/>
          <w:sz w:val="24"/>
          <w:szCs w:val="24"/>
        </w:rPr>
        <w:t xml:space="preserve">only expressed when two copies is recessive trait is present in one’s genome. </w:t>
      </w:r>
      <w:r w:rsidR="00E350CE" w:rsidRPr="00EC3BFB">
        <w:rPr>
          <w:rFonts w:ascii="Times New Roman" w:hAnsi="Times New Roman" w:cs="Times New Roman"/>
          <w:color w:val="auto"/>
          <w:sz w:val="24"/>
          <w:szCs w:val="24"/>
        </w:rPr>
        <w:t xml:space="preserve"> Other names for Cystic Fibrosis are </w:t>
      </w:r>
      <w:r w:rsidR="00E350CE" w:rsidRPr="00EC3BFB">
        <w:rPr>
          <w:rFonts w:ascii="Times New Roman" w:eastAsia="Times New Roman" w:hAnsi="Times New Roman" w:cs="Times New Roman"/>
          <w:color w:val="202020"/>
          <w:sz w:val="24"/>
          <w:szCs w:val="24"/>
        </w:rPr>
        <w:t xml:space="preserve">ABC35, ABCC7, cAMP-dependent chloride channel, CF, CFTR_HUMAN, cystic fibrosis transmembrane conductance regulator (ATP-binding cassette sub-family C, member 7), </w:t>
      </w:r>
      <w:r w:rsidR="00EC3BFB">
        <w:rPr>
          <w:rFonts w:ascii="Times New Roman" w:eastAsia="Times New Roman" w:hAnsi="Times New Roman" w:cs="Times New Roman"/>
          <w:color w:val="202020"/>
          <w:sz w:val="24"/>
          <w:szCs w:val="24"/>
        </w:rPr>
        <w:t xml:space="preserve">and many more. </w:t>
      </w:r>
      <w:r w:rsidR="00E350CE" w:rsidRPr="00EC3BFB">
        <w:rPr>
          <w:rFonts w:ascii="Times New Roman" w:eastAsia="Times New Roman" w:hAnsi="Times New Roman" w:cs="Times New Roman"/>
          <w:color w:val="202020"/>
          <w:sz w:val="24"/>
          <w:szCs w:val="24"/>
        </w:rPr>
        <w:t>But doctors normally refer</w:t>
      </w:r>
      <w:r w:rsidR="001E1680">
        <w:rPr>
          <w:rFonts w:ascii="Times New Roman" w:eastAsia="Times New Roman" w:hAnsi="Times New Roman" w:cs="Times New Roman"/>
          <w:color w:val="202020"/>
          <w:sz w:val="24"/>
          <w:szCs w:val="24"/>
        </w:rPr>
        <w:t xml:space="preserve"> to</w:t>
      </w:r>
      <w:r w:rsidR="00E350CE" w:rsidRPr="00EC3BFB">
        <w:rPr>
          <w:rFonts w:ascii="Times New Roman" w:eastAsia="Times New Roman" w:hAnsi="Times New Roman" w:cs="Times New Roman"/>
          <w:color w:val="202020"/>
          <w:sz w:val="24"/>
          <w:szCs w:val="24"/>
        </w:rPr>
        <w:t xml:space="preserve"> the disease as CF. An individual cannot contract the disease as an adult it’s </w:t>
      </w:r>
      <w:r w:rsidR="001E1680">
        <w:rPr>
          <w:rFonts w:ascii="Times New Roman" w:eastAsia="Times New Roman" w:hAnsi="Times New Roman" w:cs="Times New Roman"/>
          <w:color w:val="202020"/>
          <w:sz w:val="24"/>
          <w:szCs w:val="24"/>
        </w:rPr>
        <w:t xml:space="preserve">simple </w:t>
      </w:r>
      <w:r w:rsidR="00E350CE" w:rsidRPr="00EC3BFB">
        <w:rPr>
          <w:rFonts w:ascii="Times New Roman" w:eastAsia="Times New Roman" w:hAnsi="Times New Roman" w:cs="Times New Roman"/>
          <w:color w:val="202020"/>
          <w:sz w:val="24"/>
          <w:szCs w:val="24"/>
        </w:rPr>
        <w:t xml:space="preserve">impossible. </w:t>
      </w:r>
      <w:r w:rsidR="00EC3BFB" w:rsidRPr="00EC3BFB">
        <w:rPr>
          <w:rFonts w:ascii="Times New Roman" w:eastAsia="Times New Roman" w:hAnsi="Times New Roman" w:cs="Times New Roman"/>
          <w:color w:val="202020"/>
          <w:sz w:val="24"/>
          <w:szCs w:val="24"/>
        </w:rPr>
        <w:t xml:space="preserve">Now CF causes many problems among adults and children, but it’s a livable disease. In figure 2 it shows the buildup of mucus in a child’s lung and you should be able to tell how that might cause problems with breathing and functioning as a normal human being. </w:t>
      </w:r>
    </w:p>
    <w:p w14:paraId="71AEFF29" w14:textId="1A9A9EAA" w:rsidR="0035032E" w:rsidRDefault="00EC3BFB">
      <w:pPr>
        <w:spacing w:after="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noProof/>
          <w:color w:val="auto"/>
          <w:sz w:val="24"/>
          <w:szCs w:val="24"/>
        </w:rPr>
        <w:drawing>
          <wp:inline distT="0" distB="0" distL="0" distR="0" wp14:anchorId="011C0549" wp14:editId="17DBD98A">
            <wp:extent cx="2103684" cy="23198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3358" cy="2330473"/>
                    </a:xfrm>
                    <a:prstGeom prst="rect">
                      <a:avLst/>
                    </a:prstGeom>
                    <a:noFill/>
                  </pic:spPr>
                </pic:pic>
              </a:graphicData>
            </a:graphic>
          </wp:inline>
        </w:drawing>
      </w:r>
    </w:p>
    <w:p w14:paraId="282B669D" w14:textId="2E0C2B49" w:rsidR="003C5160" w:rsidRDefault="002E5D06">
      <w:pPr>
        <w:spacing w:after="200"/>
        <w:rPr>
          <w:rFonts w:ascii="Times New Roman" w:hAnsi="Times New Roman" w:cs="Times New Roman"/>
          <w:b/>
          <w:color w:val="auto"/>
          <w:sz w:val="24"/>
          <w:szCs w:val="24"/>
        </w:rPr>
      </w:pPr>
      <w:r w:rsidRPr="002E5D06">
        <w:rPr>
          <w:rFonts w:ascii="Times New Roman" w:hAnsi="Times New Roman" w:cs="Times New Roman"/>
          <w:b/>
          <w:color w:val="auto"/>
          <w:sz w:val="24"/>
          <w:szCs w:val="24"/>
        </w:rPr>
        <w:t>How is Cystic Fibrosis Contracted and What are Some Symptoms?</w:t>
      </w:r>
    </w:p>
    <w:p w14:paraId="7786775A" w14:textId="2573EB98" w:rsidR="00FB6EC6" w:rsidRPr="00AB0FFC" w:rsidRDefault="00FB6EC6" w:rsidP="00FB6EC6">
      <w:pPr>
        <w:spacing w:after="200" w:line="480" w:lineRule="auto"/>
        <w:rPr>
          <w:rFonts w:ascii="Times New Roman" w:hAnsi="Times New Roman" w:cs="Times New Roman"/>
          <w:color w:val="auto"/>
          <w:sz w:val="24"/>
          <w:szCs w:val="24"/>
        </w:rPr>
      </w:pPr>
      <w:r w:rsidRPr="00FB6EC6">
        <w:rPr>
          <w:rFonts w:ascii="Times New Roman" w:hAnsi="Times New Roman" w:cs="Times New Roman"/>
          <w:b/>
          <w:color w:val="auto"/>
          <w:sz w:val="24"/>
          <w:szCs w:val="24"/>
        </w:rPr>
        <w:tab/>
      </w:r>
      <w:r w:rsidRPr="00AB0FFC">
        <w:rPr>
          <w:rFonts w:ascii="Times New Roman" w:hAnsi="Times New Roman" w:cs="Times New Roman"/>
          <w:color w:val="auto"/>
          <w:sz w:val="24"/>
          <w:szCs w:val="24"/>
        </w:rPr>
        <w:t>Cystic Fibrosis is most common in Caucasian population. CF also affects African American</w:t>
      </w:r>
      <w:r w:rsidR="001E1680">
        <w:rPr>
          <w:rFonts w:ascii="Times New Roman" w:hAnsi="Times New Roman" w:cs="Times New Roman"/>
          <w:color w:val="auto"/>
          <w:sz w:val="24"/>
          <w:szCs w:val="24"/>
        </w:rPr>
        <w:t>s</w:t>
      </w:r>
      <w:r w:rsidRPr="00AB0FFC">
        <w:rPr>
          <w:rFonts w:ascii="Times New Roman" w:hAnsi="Times New Roman" w:cs="Times New Roman"/>
          <w:color w:val="auto"/>
          <w:sz w:val="24"/>
          <w:szCs w:val="24"/>
        </w:rPr>
        <w:t>, and Asian</w:t>
      </w:r>
      <w:r w:rsidR="001E1680">
        <w:rPr>
          <w:rFonts w:ascii="Times New Roman" w:hAnsi="Times New Roman" w:cs="Times New Roman"/>
          <w:color w:val="auto"/>
          <w:sz w:val="24"/>
          <w:szCs w:val="24"/>
        </w:rPr>
        <w:t>s</w:t>
      </w:r>
      <w:r w:rsidRPr="00AB0FFC">
        <w:rPr>
          <w:rFonts w:ascii="Times New Roman" w:hAnsi="Times New Roman" w:cs="Times New Roman"/>
          <w:color w:val="auto"/>
          <w:sz w:val="24"/>
          <w:szCs w:val="24"/>
        </w:rPr>
        <w:t xml:space="preserve">. There is approximately 30,00 people currently in the United States affected with Cystic Fibrosis according to the </w:t>
      </w:r>
      <w:r w:rsidRPr="00AB0FFC">
        <w:rPr>
          <w:rStyle w:val="Emphasis"/>
          <w:rFonts w:ascii="Times New Roman" w:hAnsi="Times New Roman" w:cs="Times New Roman"/>
          <w:b/>
          <w:bCs/>
          <w:i w:val="0"/>
          <w:iCs w:val="0"/>
          <w:color w:val="auto"/>
          <w:sz w:val="24"/>
          <w:szCs w:val="24"/>
          <w:shd w:val="clear" w:color="auto" w:fill="FFFFFF"/>
        </w:rPr>
        <w:t>National Institutes of Health</w:t>
      </w:r>
      <w:r w:rsidRPr="00AB0FFC">
        <w:rPr>
          <w:rFonts w:ascii="Times New Roman" w:hAnsi="Times New Roman" w:cs="Times New Roman"/>
          <w:color w:val="auto"/>
          <w:sz w:val="24"/>
          <w:szCs w:val="24"/>
          <w:shd w:val="clear" w:color="auto" w:fill="FFFFFF"/>
        </w:rPr>
        <w:t> (</w:t>
      </w:r>
      <w:r w:rsidRPr="00AB0FFC">
        <w:rPr>
          <w:rStyle w:val="Emphasis"/>
          <w:rFonts w:ascii="Times New Roman" w:hAnsi="Times New Roman" w:cs="Times New Roman"/>
          <w:b/>
          <w:bCs/>
          <w:i w:val="0"/>
          <w:iCs w:val="0"/>
          <w:color w:val="auto"/>
          <w:sz w:val="24"/>
          <w:szCs w:val="24"/>
          <w:shd w:val="clear" w:color="auto" w:fill="FFFFFF"/>
        </w:rPr>
        <w:t>NIH</w:t>
      </w:r>
      <w:r w:rsidRPr="00AB0FFC">
        <w:rPr>
          <w:rFonts w:ascii="Times New Roman" w:hAnsi="Times New Roman" w:cs="Times New Roman"/>
          <w:color w:val="auto"/>
          <w:sz w:val="24"/>
          <w:szCs w:val="24"/>
          <w:shd w:val="clear" w:color="auto" w:fill="FFFFFF"/>
        </w:rPr>
        <w:t>) website.</w:t>
      </w:r>
      <w:r w:rsidRPr="00AB0FFC">
        <w:rPr>
          <w:rFonts w:ascii="Times New Roman" w:hAnsi="Times New Roman" w:cs="Times New Roman"/>
          <w:color w:val="auto"/>
          <w:sz w:val="24"/>
          <w:szCs w:val="24"/>
        </w:rPr>
        <w:t xml:space="preserve"> The disease is </w:t>
      </w:r>
      <w:r w:rsidR="001E1680">
        <w:rPr>
          <w:rFonts w:ascii="Times New Roman" w:hAnsi="Times New Roman" w:cs="Times New Roman"/>
          <w:color w:val="auto"/>
          <w:sz w:val="24"/>
          <w:szCs w:val="24"/>
        </w:rPr>
        <w:t xml:space="preserve">an </w:t>
      </w:r>
      <w:r w:rsidRPr="00AB0FFC">
        <w:rPr>
          <w:rFonts w:ascii="Times New Roman" w:hAnsi="Times New Roman" w:cs="Times New Roman"/>
          <w:color w:val="auto"/>
          <w:sz w:val="24"/>
          <w:szCs w:val="24"/>
        </w:rPr>
        <w:t>autosomal recessive gene mutation which means both copy of the gene is mutated. Autosomal recessive gene disorders must have two copies of an abnormal gene from each parent for a trait to appear in a child. Autosomal recessive disorder</w:t>
      </w:r>
      <w:r w:rsidR="001E1680">
        <w:rPr>
          <w:rFonts w:ascii="Times New Roman" w:hAnsi="Times New Roman" w:cs="Times New Roman"/>
          <w:color w:val="auto"/>
          <w:sz w:val="24"/>
          <w:szCs w:val="24"/>
        </w:rPr>
        <w:t>s</w:t>
      </w:r>
      <w:r w:rsidRPr="00AB0FFC">
        <w:rPr>
          <w:rFonts w:ascii="Times New Roman" w:hAnsi="Times New Roman" w:cs="Times New Roman"/>
          <w:color w:val="auto"/>
          <w:sz w:val="24"/>
          <w:szCs w:val="24"/>
        </w:rPr>
        <w:t xml:space="preserve"> tend to skip generations, furthermore the </w:t>
      </w:r>
      <w:r w:rsidR="001E1680">
        <w:rPr>
          <w:rFonts w:ascii="Times New Roman" w:hAnsi="Times New Roman" w:cs="Times New Roman"/>
          <w:color w:val="auto"/>
          <w:sz w:val="24"/>
          <w:szCs w:val="24"/>
        </w:rPr>
        <w:t>CFTR gene</w:t>
      </w:r>
      <w:r w:rsidRPr="00AB0FFC">
        <w:rPr>
          <w:rFonts w:ascii="Times New Roman" w:hAnsi="Times New Roman" w:cs="Times New Roman"/>
          <w:color w:val="auto"/>
          <w:sz w:val="24"/>
          <w:szCs w:val="24"/>
        </w:rPr>
        <w:t xml:space="preserve"> doesn’t affect carriers. Meanings if you are a carrier of Cystic Fibrosis you wouldn’t show o</w:t>
      </w:r>
      <w:r w:rsidR="001E1680">
        <w:rPr>
          <w:rFonts w:ascii="Times New Roman" w:hAnsi="Times New Roman" w:cs="Times New Roman"/>
          <w:color w:val="auto"/>
          <w:sz w:val="24"/>
          <w:szCs w:val="24"/>
        </w:rPr>
        <w:t>r</w:t>
      </w:r>
      <w:r w:rsidRPr="00AB0FFC">
        <w:rPr>
          <w:rFonts w:ascii="Times New Roman" w:hAnsi="Times New Roman" w:cs="Times New Roman"/>
          <w:color w:val="auto"/>
          <w:sz w:val="24"/>
          <w:szCs w:val="24"/>
        </w:rPr>
        <w:t xml:space="preserve"> feel the </w:t>
      </w:r>
      <w:r w:rsidR="00AB0FFC" w:rsidRPr="00AB0FFC">
        <w:rPr>
          <w:rFonts w:ascii="Times New Roman" w:hAnsi="Times New Roman" w:cs="Times New Roman"/>
          <w:color w:val="auto"/>
          <w:sz w:val="24"/>
          <w:szCs w:val="24"/>
        </w:rPr>
        <w:t xml:space="preserve">symptoms associated with the disease. </w:t>
      </w:r>
    </w:p>
    <w:p w14:paraId="6B082C92" w14:textId="1A931075" w:rsidR="00AB0FFC" w:rsidRDefault="00AB0FFC" w:rsidP="00FB6EC6">
      <w:pPr>
        <w:spacing w:after="200" w:line="480" w:lineRule="auto"/>
        <w:rPr>
          <w:rFonts w:ascii="Times New Roman" w:hAnsi="Times New Roman" w:cs="Times New Roman"/>
          <w:color w:val="auto"/>
          <w:sz w:val="24"/>
          <w:szCs w:val="24"/>
        </w:rPr>
      </w:pPr>
      <w:r w:rsidRPr="00AB0FFC">
        <w:rPr>
          <w:rFonts w:ascii="Times New Roman" w:hAnsi="Times New Roman" w:cs="Times New Roman"/>
          <w:color w:val="auto"/>
          <w:sz w:val="24"/>
          <w:szCs w:val="24"/>
        </w:rPr>
        <w:tab/>
        <w:t>Some symptoms in children affected with Cystic Fibrosis are delayed growth and development.</w:t>
      </w:r>
      <w:r>
        <w:rPr>
          <w:rFonts w:ascii="Times New Roman" w:hAnsi="Times New Roman" w:cs="Times New Roman"/>
          <w:color w:val="auto"/>
          <w:sz w:val="24"/>
          <w:szCs w:val="24"/>
        </w:rPr>
        <w:t xml:space="preserve"> Some common s</w:t>
      </w:r>
      <w:r w:rsidRPr="00AB0FFC">
        <w:rPr>
          <w:rFonts w:ascii="Times New Roman" w:hAnsi="Times New Roman" w:cs="Times New Roman"/>
          <w:color w:val="auto"/>
          <w:sz w:val="24"/>
          <w:szCs w:val="24"/>
        </w:rPr>
        <w:t xml:space="preserve">igns and symptoms of CF that are spotted in children are the following: they have a lot of complications as such failure to reach weigh requirements for the current weigh and age groups, belly pains follow with constipation, belly may appear swollen, nausea, or their stool maybe a pale or clay color that has mucus that float. Children can appear to even lose a significant amount of weight. Modern day technology allows parents to know whether their children is affected with CF.  </w:t>
      </w:r>
    </w:p>
    <w:p w14:paraId="16EB0E9B" w14:textId="5DC63EBD" w:rsidR="00AB0FFC" w:rsidRDefault="00AB0FFC" w:rsidP="00AB0FFC">
      <w:pPr>
        <w:spacing w:after="200" w:line="480" w:lineRule="auto"/>
        <w:ind w:firstLine="720"/>
        <w:rPr>
          <w:rFonts w:ascii="Times New Roman" w:hAnsi="Times New Roman" w:cs="Times New Roman"/>
          <w:color w:val="auto"/>
          <w:sz w:val="24"/>
          <w:szCs w:val="24"/>
        </w:rPr>
      </w:pPr>
      <w:r w:rsidRPr="00AB0FFC">
        <w:rPr>
          <w:rFonts w:ascii="Times New Roman" w:hAnsi="Times New Roman" w:cs="Times New Roman"/>
          <w:color w:val="auto"/>
          <w:sz w:val="24"/>
          <w:szCs w:val="24"/>
        </w:rPr>
        <w:t>Cystic fibrosis causes several damages to lungs, digestive systems, and other organs in their patients. The production of mucus in great numbers cause the patients to have a deep and uprooting cough. Cystic fibrosis overall affects the patient ability to live a normal life</w:t>
      </w:r>
      <w:r>
        <w:rPr>
          <w:rFonts w:ascii="Times New Roman" w:hAnsi="Times New Roman" w:cs="Times New Roman"/>
          <w:color w:val="auto"/>
          <w:sz w:val="24"/>
          <w:szCs w:val="24"/>
        </w:rPr>
        <w:t xml:space="preserve">. In the picture above show a lung that is affected with Cystic Fibrosis. </w:t>
      </w:r>
    </w:p>
    <w:p w14:paraId="5753E447" w14:textId="1442FCE6" w:rsidR="00AB0FFC" w:rsidRDefault="00AB0FFC" w:rsidP="00AB0FFC">
      <w:pPr>
        <w:spacing w:after="200" w:line="480" w:lineRule="auto"/>
        <w:rPr>
          <w:rFonts w:ascii="Times New Roman" w:hAnsi="Times New Roman" w:cs="Times New Roman"/>
          <w:color w:val="auto"/>
          <w:sz w:val="24"/>
          <w:szCs w:val="24"/>
        </w:rPr>
      </w:pPr>
      <w:r w:rsidRPr="00AB0FFC">
        <w:rPr>
          <w:noProof/>
        </w:rPr>
        <w:drawing>
          <wp:inline distT="0" distB="0" distL="0" distR="0" wp14:anchorId="529A8301" wp14:editId="5F4E1A2A">
            <wp:extent cx="3123445" cy="3598439"/>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3025" cy="3632517"/>
                    </a:xfrm>
                    <a:prstGeom prst="rect">
                      <a:avLst/>
                    </a:prstGeom>
                  </pic:spPr>
                </pic:pic>
              </a:graphicData>
            </a:graphic>
          </wp:inline>
        </w:drawing>
      </w:r>
    </w:p>
    <w:p w14:paraId="68ECD034" w14:textId="52A919AD" w:rsidR="00AB0FFC" w:rsidRDefault="00AB0FFC" w:rsidP="00AB0FFC">
      <w:pPr>
        <w:spacing w:after="200" w:line="480" w:lineRule="auto"/>
        <w:rPr>
          <w:rFonts w:ascii="Times New Roman" w:hAnsi="Times New Roman" w:cs="Times New Roman"/>
          <w:b/>
          <w:color w:val="auto"/>
          <w:sz w:val="24"/>
          <w:szCs w:val="24"/>
        </w:rPr>
      </w:pPr>
      <w:r w:rsidRPr="00FD2FE4">
        <w:rPr>
          <w:rFonts w:ascii="Times New Roman" w:hAnsi="Times New Roman" w:cs="Times New Roman"/>
          <w:b/>
          <w:color w:val="auto"/>
          <w:sz w:val="24"/>
          <w:szCs w:val="24"/>
        </w:rPr>
        <w:t xml:space="preserve">How long does an </w:t>
      </w:r>
      <w:r w:rsidR="00FD2FE4" w:rsidRPr="00FD2FE4">
        <w:rPr>
          <w:rFonts w:ascii="Times New Roman" w:hAnsi="Times New Roman" w:cs="Times New Roman"/>
          <w:b/>
          <w:color w:val="auto"/>
          <w:sz w:val="24"/>
          <w:szCs w:val="24"/>
        </w:rPr>
        <w:t>individual</w:t>
      </w:r>
      <w:r w:rsidRPr="00FD2FE4">
        <w:rPr>
          <w:rFonts w:ascii="Times New Roman" w:hAnsi="Times New Roman" w:cs="Times New Roman"/>
          <w:b/>
          <w:color w:val="auto"/>
          <w:sz w:val="24"/>
          <w:szCs w:val="24"/>
        </w:rPr>
        <w:t xml:space="preserve"> with Cystic Fibrosis Lives?</w:t>
      </w:r>
    </w:p>
    <w:p w14:paraId="5E495162" w14:textId="60069F27" w:rsidR="00E717B6" w:rsidRPr="00E717B6" w:rsidRDefault="00F16A00" w:rsidP="00E717B6">
      <w:pPr>
        <w:spacing w:line="480" w:lineRule="auto"/>
        <w:ind w:firstLine="720"/>
        <w:jc w:val="both"/>
        <w:rPr>
          <w:rFonts w:ascii="Times New Roman" w:hAnsi="Times New Roman" w:cs="Times New Roman"/>
          <w:noProof/>
          <w:color w:val="auto"/>
          <w:sz w:val="24"/>
          <w:szCs w:val="24"/>
        </w:rPr>
      </w:pPr>
      <w:r w:rsidRPr="00F16A00">
        <w:rPr>
          <w:rFonts w:ascii="Times New Roman" w:hAnsi="Times New Roman" w:cs="Times New Roman"/>
          <w:b/>
          <w:color w:val="auto"/>
          <w:sz w:val="24"/>
          <w:szCs w:val="24"/>
        </w:rPr>
        <w:tab/>
      </w:r>
      <w:r w:rsidRPr="00F16A00">
        <w:rPr>
          <w:rFonts w:ascii="Times New Roman" w:hAnsi="Times New Roman" w:cs="Times New Roman"/>
          <w:color w:val="auto"/>
          <w:sz w:val="24"/>
          <w:szCs w:val="24"/>
        </w:rPr>
        <w:t>The life expectancy of an individual with Cystic fibrosis live to about 37 years of age</w:t>
      </w:r>
      <w:r>
        <w:rPr>
          <w:rFonts w:ascii="Times New Roman" w:hAnsi="Times New Roman" w:cs="Times New Roman"/>
          <w:color w:val="auto"/>
          <w:sz w:val="24"/>
          <w:szCs w:val="24"/>
        </w:rPr>
        <w:t>. This is the average age of an individual, but this age can surpass due by the proper treatment and can also depend on the what type o</w:t>
      </w:r>
      <w:r w:rsidR="001E1680">
        <w:rPr>
          <w:rFonts w:ascii="Times New Roman" w:hAnsi="Times New Roman" w:cs="Times New Roman"/>
          <w:color w:val="auto"/>
          <w:sz w:val="24"/>
          <w:szCs w:val="24"/>
        </w:rPr>
        <w:t>f</w:t>
      </w:r>
      <w:r>
        <w:rPr>
          <w:rFonts w:ascii="Times New Roman" w:hAnsi="Times New Roman" w:cs="Times New Roman"/>
          <w:color w:val="auto"/>
          <w:sz w:val="24"/>
          <w:szCs w:val="24"/>
        </w:rPr>
        <w:t xml:space="preserve"> Cystic Fibrosis am individual is affected with. </w:t>
      </w:r>
      <w:r w:rsidR="00B01777">
        <w:rPr>
          <w:rFonts w:ascii="Times New Roman" w:hAnsi="Times New Roman" w:cs="Times New Roman"/>
          <w:color w:val="auto"/>
          <w:sz w:val="24"/>
          <w:szCs w:val="24"/>
        </w:rPr>
        <w:t>Also, what type of Cystic Fibrosis determines an individual life expectancy</w:t>
      </w:r>
      <w:r w:rsidR="00B01777" w:rsidRPr="00B01777">
        <w:rPr>
          <w:rFonts w:ascii="Times New Roman" w:hAnsi="Times New Roman" w:cs="Times New Roman"/>
          <w:color w:val="auto"/>
          <w:sz w:val="24"/>
          <w:szCs w:val="24"/>
        </w:rPr>
        <w:t>.</w:t>
      </w:r>
      <w:r w:rsidR="00B01777">
        <w:rPr>
          <w:rFonts w:ascii="Times New Roman" w:hAnsi="Times New Roman" w:cs="Times New Roman"/>
          <w:sz w:val="24"/>
          <w:szCs w:val="24"/>
        </w:rPr>
        <w:t xml:space="preserve"> </w:t>
      </w:r>
      <w:r w:rsidR="00B01777" w:rsidRPr="00B01777">
        <w:rPr>
          <w:rFonts w:ascii="Times New Roman" w:hAnsi="Times New Roman" w:cs="Times New Roman"/>
          <w:color w:val="auto"/>
          <w:sz w:val="24"/>
          <w:szCs w:val="24"/>
        </w:rPr>
        <w:t>The CF patient life expectancy can increase if the disease is treated proper and the individual is treated with care.</w:t>
      </w:r>
      <w:r w:rsidR="00B01777" w:rsidRPr="00B01777">
        <w:rPr>
          <w:rFonts w:ascii="Times New Roman" w:hAnsi="Times New Roman" w:cs="Times New Roman"/>
          <w:noProof/>
          <w:color w:val="auto"/>
          <w:sz w:val="24"/>
          <w:szCs w:val="24"/>
        </w:rPr>
        <w:t xml:space="preserve"> Therefore, individuals tht are able to receive and afford proper trreament live longer lives. </w:t>
      </w:r>
      <w:r w:rsidR="00B01777">
        <w:rPr>
          <w:rFonts w:ascii="Times New Roman" w:hAnsi="Times New Roman" w:cs="Times New Roman"/>
          <w:noProof/>
          <w:color w:val="auto"/>
          <w:sz w:val="24"/>
          <w:szCs w:val="24"/>
        </w:rPr>
        <w:t>But throughtou</w:t>
      </w:r>
      <w:r w:rsidR="001E1680">
        <w:rPr>
          <w:rFonts w:ascii="Times New Roman" w:hAnsi="Times New Roman" w:cs="Times New Roman"/>
          <w:noProof/>
          <w:color w:val="auto"/>
          <w:sz w:val="24"/>
          <w:szCs w:val="24"/>
        </w:rPr>
        <w:t xml:space="preserve">t </w:t>
      </w:r>
      <w:r w:rsidR="00B01777">
        <w:rPr>
          <w:rFonts w:ascii="Times New Roman" w:hAnsi="Times New Roman" w:cs="Times New Roman"/>
          <w:noProof/>
          <w:color w:val="auto"/>
          <w:sz w:val="24"/>
          <w:szCs w:val="24"/>
        </w:rPr>
        <w:t>year</w:t>
      </w:r>
      <w:r w:rsidR="001E1680">
        <w:rPr>
          <w:rFonts w:ascii="Times New Roman" w:hAnsi="Times New Roman" w:cs="Times New Roman"/>
          <w:noProof/>
          <w:color w:val="auto"/>
          <w:sz w:val="24"/>
          <w:szCs w:val="24"/>
        </w:rPr>
        <w:t>s</w:t>
      </w:r>
      <w:r w:rsidR="00B01777">
        <w:rPr>
          <w:rFonts w:ascii="Times New Roman" w:hAnsi="Times New Roman" w:cs="Times New Roman"/>
          <w:noProof/>
          <w:color w:val="auto"/>
          <w:sz w:val="24"/>
          <w:szCs w:val="24"/>
        </w:rPr>
        <w:t xml:space="preserve"> the life expeactancy has increase. Just in the last ten years </w:t>
      </w:r>
      <w:r w:rsidR="001E1680">
        <w:rPr>
          <w:rFonts w:ascii="Times New Roman" w:hAnsi="Times New Roman" w:cs="Times New Roman"/>
          <w:noProof/>
          <w:color w:val="auto"/>
          <w:sz w:val="24"/>
          <w:szCs w:val="24"/>
        </w:rPr>
        <w:t>the age has</w:t>
      </w:r>
      <w:r w:rsidR="00B01777">
        <w:rPr>
          <w:rFonts w:ascii="Times New Roman" w:hAnsi="Times New Roman" w:cs="Times New Roman"/>
          <w:noProof/>
          <w:color w:val="auto"/>
          <w:sz w:val="24"/>
          <w:szCs w:val="24"/>
        </w:rPr>
        <w:t xml:space="preserve"> increase by five years and the nu</w:t>
      </w:r>
      <w:r w:rsidR="001E1680">
        <w:rPr>
          <w:rFonts w:ascii="Times New Roman" w:hAnsi="Times New Roman" w:cs="Times New Roman"/>
          <w:noProof/>
          <w:color w:val="auto"/>
          <w:sz w:val="24"/>
          <w:szCs w:val="24"/>
        </w:rPr>
        <w:t>m</w:t>
      </w:r>
      <w:r w:rsidR="00B01777">
        <w:rPr>
          <w:rFonts w:ascii="Times New Roman" w:hAnsi="Times New Roman" w:cs="Times New Roman"/>
          <w:noProof/>
          <w:color w:val="auto"/>
          <w:sz w:val="24"/>
          <w:szCs w:val="24"/>
        </w:rPr>
        <w:t xml:space="preserve">bers are still rising show in figure 1. </w:t>
      </w:r>
    </w:p>
    <w:p w14:paraId="35B331FB" w14:textId="6B4D2BC2" w:rsidR="00B01777" w:rsidRDefault="00B01777" w:rsidP="00E717B6">
      <w:pPr>
        <w:spacing w:line="480" w:lineRule="auto"/>
        <w:jc w:val="both"/>
        <w:rPr>
          <w:rFonts w:ascii="Times New Roman" w:hAnsi="Times New Roman" w:cs="Times New Roman"/>
          <w:noProof/>
          <w:color w:val="auto"/>
          <w:sz w:val="24"/>
          <w:szCs w:val="24"/>
        </w:rPr>
      </w:pPr>
      <w:r>
        <w:rPr>
          <w:rFonts w:ascii="Times New Roman" w:hAnsi="Times New Roman" w:cs="Times New Roman"/>
          <w:b/>
          <w:noProof/>
          <w:color w:val="auto"/>
          <w:sz w:val="24"/>
          <w:szCs w:val="24"/>
        </w:rPr>
        <w:drawing>
          <wp:inline distT="0" distB="0" distL="0" distR="0" wp14:anchorId="63044B4B" wp14:editId="76818110">
            <wp:extent cx="3335978" cy="2339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0958" cy="2350483"/>
                    </a:xfrm>
                    <a:prstGeom prst="rect">
                      <a:avLst/>
                    </a:prstGeom>
                    <a:noFill/>
                  </pic:spPr>
                </pic:pic>
              </a:graphicData>
            </a:graphic>
          </wp:inline>
        </w:drawing>
      </w:r>
    </w:p>
    <w:p w14:paraId="0A949309" w14:textId="19781CAB" w:rsidR="00E717B6" w:rsidRDefault="00E717B6" w:rsidP="00E717B6">
      <w:pPr>
        <w:spacing w:line="480" w:lineRule="auto"/>
        <w:jc w:val="both"/>
        <w:rPr>
          <w:rFonts w:ascii="Times New Roman" w:hAnsi="Times New Roman" w:cs="Times New Roman"/>
          <w:b/>
          <w:noProof/>
          <w:color w:val="auto"/>
          <w:sz w:val="24"/>
          <w:szCs w:val="24"/>
        </w:rPr>
      </w:pPr>
      <w:r w:rsidRPr="00E717B6">
        <w:rPr>
          <w:rFonts w:ascii="Times New Roman" w:hAnsi="Times New Roman" w:cs="Times New Roman"/>
          <w:b/>
          <w:noProof/>
          <w:color w:val="auto"/>
          <w:sz w:val="24"/>
          <w:szCs w:val="24"/>
        </w:rPr>
        <w:t>Posssible Tratment Plans?</w:t>
      </w:r>
    </w:p>
    <w:p w14:paraId="7CEF3F8F" w14:textId="57604B72" w:rsidR="00E717B6" w:rsidRDefault="00E717B6" w:rsidP="00E717B6">
      <w:pPr>
        <w:spacing w:line="480" w:lineRule="auto"/>
        <w:jc w:val="both"/>
        <w:rPr>
          <w:rFonts w:ascii="Times New Roman" w:hAnsi="Times New Roman" w:cs="Times New Roman"/>
          <w:color w:val="auto"/>
          <w:sz w:val="24"/>
          <w:szCs w:val="24"/>
        </w:rPr>
      </w:pPr>
      <w:r w:rsidRPr="00E717B6">
        <w:rPr>
          <w:rFonts w:ascii="Times New Roman" w:hAnsi="Times New Roman" w:cs="Times New Roman"/>
          <w:b/>
          <w:noProof/>
          <w:color w:val="auto"/>
          <w:sz w:val="24"/>
          <w:szCs w:val="24"/>
        </w:rPr>
        <w:tab/>
      </w:r>
      <w:r w:rsidRPr="00E717B6">
        <w:rPr>
          <w:rFonts w:ascii="Times New Roman" w:hAnsi="Times New Roman" w:cs="Times New Roman"/>
          <w:color w:val="auto"/>
          <w:sz w:val="24"/>
          <w:szCs w:val="24"/>
        </w:rPr>
        <w:t>The average cost of treatment for Cystic Fibrosis is about $16,000 in the United States. The cost of treatment can wildly range in prices based on the individual type of CF. Individuals with mild CF, treatment cost about $10,000 or more. The prices increase as the disease gets worse, therefore, moderate, and severe CF cost about $25,000 and $33,000 in the US</w:t>
      </w:r>
      <w:r>
        <w:rPr>
          <w:rFonts w:ascii="Times New Roman" w:hAnsi="Times New Roman" w:cs="Times New Roman"/>
          <w:color w:val="auto"/>
          <w:sz w:val="24"/>
          <w:szCs w:val="24"/>
        </w:rPr>
        <w:t>. It is very expensive.</w:t>
      </w:r>
    </w:p>
    <w:p w14:paraId="4604E2DC" w14:textId="791481E4" w:rsidR="00E717B6" w:rsidRDefault="00E717B6" w:rsidP="00E717B6">
      <w:pPr>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t>Unfortunately, there aren’t any cure</w:t>
      </w:r>
      <w:r w:rsidR="001E1680">
        <w:rPr>
          <w:rFonts w:ascii="Times New Roman" w:hAnsi="Times New Roman" w:cs="Times New Roman"/>
          <w:color w:val="auto"/>
          <w:sz w:val="24"/>
          <w:szCs w:val="24"/>
        </w:rPr>
        <w:t>s</w:t>
      </w:r>
      <w:r>
        <w:rPr>
          <w:rFonts w:ascii="Times New Roman" w:hAnsi="Times New Roman" w:cs="Times New Roman"/>
          <w:color w:val="auto"/>
          <w:sz w:val="24"/>
          <w:szCs w:val="24"/>
        </w:rPr>
        <w:t xml:space="preserve"> for CF. But the different treatment plans can help and reduce complaints.  The right treatment plans can really impact your life in a good way.</w:t>
      </w:r>
    </w:p>
    <w:p w14:paraId="7C8FBFE6" w14:textId="77777777" w:rsidR="00E717B6" w:rsidRDefault="00E717B6" w:rsidP="00E717B6">
      <w:pPr>
        <w:spacing w:line="480" w:lineRule="auto"/>
        <w:jc w:val="both"/>
        <w:rPr>
          <w:rFonts w:ascii="Times New Roman" w:hAnsi="Times New Roman" w:cs="Times New Roman"/>
          <w:b/>
          <w:color w:val="auto"/>
          <w:sz w:val="24"/>
          <w:szCs w:val="24"/>
        </w:rPr>
      </w:pPr>
    </w:p>
    <w:p w14:paraId="0F17E6BB" w14:textId="4D5CCF76" w:rsidR="00E717B6" w:rsidRDefault="00E717B6" w:rsidP="00E717B6">
      <w:pPr>
        <w:spacing w:line="480" w:lineRule="auto"/>
        <w:jc w:val="both"/>
        <w:rPr>
          <w:rFonts w:ascii="Times New Roman" w:hAnsi="Times New Roman" w:cs="Times New Roman"/>
          <w:b/>
          <w:color w:val="auto"/>
          <w:sz w:val="24"/>
          <w:szCs w:val="24"/>
        </w:rPr>
      </w:pPr>
      <w:r w:rsidRPr="00E717B6">
        <w:rPr>
          <w:rFonts w:ascii="Times New Roman" w:hAnsi="Times New Roman" w:cs="Times New Roman"/>
          <w:b/>
          <w:color w:val="auto"/>
          <w:sz w:val="24"/>
          <w:szCs w:val="24"/>
        </w:rPr>
        <w:t>What does all this mean to you</w:t>
      </w:r>
      <w:r>
        <w:rPr>
          <w:rFonts w:ascii="Times New Roman" w:hAnsi="Times New Roman" w:cs="Times New Roman"/>
          <w:b/>
          <w:color w:val="auto"/>
          <w:sz w:val="24"/>
          <w:szCs w:val="24"/>
        </w:rPr>
        <w:t xml:space="preserve"> and Why should you care</w:t>
      </w:r>
      <w:r w:rsidRPr="00E717B6">
        <w:rPr>
          <w:rFonts w:ascii="Times New Roman" w:hAnsi="Times New Roman" w:cs="Times New Roman"/>
          <w:b/>
          <w:color w:val="auto"/>
          <w:sz w:val="24"/>
          <w:szCs w:val="24"/>
        </w:rPr>
        <w:t>?</w:t>
      </w:r>
    </w:p>
    <w:p w14:paraId="713A9648" w14:textId="41CD5A67" w:rsidR="00E717B6" w:rsidRDefault="00E717B6" w:rsidP="00E717B6">
      <w:pPr>
        <w:spacing w:line="480" w:lineRule="auto"/>
        <w:jc w:val="both"/>
        <w:rPr>
          <w:rFonts w:ascii="Times New Roman" w:hAnsi="Times New Roman" w:cs="Times New Roman"/>
          <w:color w:val="auto"/>
          <w:sz w:val="24"/>
          <w:szCs w:val="24"/>
        </w:rPr>
      </w:pPr>
      <w:r w:rsidRPr="00E717B6">
        <w:rPr>
          <w:rFonts w:ascii="Times New Roman" w:hAnsi="Times New Roman" w:cs="Times New Roman"/>
          <w:b/>
          <w:color w:val="auto"/>
          <w:sz w:val="24"/>
          <w:szCs w:val="24"/>
        </w:rPr>
        <w:tab/>
      </w:r>
      <w:r w:rsidRPr="00E717B6">
        <w:rPr>
          <w:rFonts w:ascii="Times New Roman" w:hAnsi="Times New Roman" w:cs="Times New Roman"/>
          <w:color w:val="auto"/>
          <w:sz w:val="24"/>
          <w:szCs w:val="24"/>
        </w:rPr>
        <w:t>The way to improve your living situation is a combination between the right treatment plan</w:t>
      </w:r>
      <w:r w:rsidR="001E1680">
        <w:rPr>
          <w:rFonts w:ascii="Times New Roman" w:hAnsi="Times New Roman" w:cs="Times New Roman"/>
          <w:color w:val="auto"/>
          <w:sz w:val="24"/>
          <w:szCs w:val="24"/>
        </w:rPr>
        <w:t>s</w:t>
      </w:r>
      <w:r w:rsidRPr="00E717B6">
        <w:rPr>
          <w:rFonts w:ascii="Times New Roman" w:hAnsi="Times New Roman" w:cs="Times New Roman"/>
          <w:color w:val="auto"/>
          <w:sz w:val="24"/>
          <w:szCs w:val="24"/>
        </w:rPr>
        <w:t xml:space="preserve"> for the difference types of CF (mild, moderate, and severe) and the right medications can help improve several complaints and make the life of patients more convenient and simply better</w:t>
      </w:r>
      <w:r>
        <w:rPr>
          <w:rFonts w:ascii="Times New Roman" w:hAnsi="Times New Roman" w:cs="Times New Roman"/>
          <w:color w:val="auto"/>
          <w:sz w:val="24"/>
          <w:szCs w:val="24"/>
        </w:rPr>
        <w:t>. You should care about the way other</w:t>
      </w:r>
      <w:r w:rsidR="00933A7B">
        <w:rPr>
          <w:rFonts w:ascii="Times New Roman" w:hAnsi="Times New Roman" w:cs="Times New Roman"/>
          <w:color w:val="auto"/>
          <w:sz w:val="24"/>
          <w:szCs w:val="24"/>
        </w:rPr>
        <w:t xml:space="preserve"> with Cystic Fibrosis</w:t>
      </w:r>
      <w:r>
        <w:rPr>
          <w:rFonts w:ascii="Times New Roman" w:hAnsi="Times New Roman" w:cs="Times New Roman"/>
          <w:color w:val="auto"/>
          <w:sz w:val="24"/>
          <w:szCs w:val="24"/>
        </w:rPr>
        <w:t xml:space="preserve"> have to live with this disease. </w:t>
      </w:r>
    </w:p>
    <w:p w14:paraId="7341C403" w14:textId="0C4661E4" w:rsidR="00E717B6" w:rsidRDefault="00E717B6" w:rsidP="00E717B6">
      <w:pPr>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 challenge you to educate yourself about this disease and expand your knowledge.</w:t>
      </w:r>
      <w:r w:rsidR="00933A7B">
        <w:rPr>
          <w:rFonts w:ascii="Times New Roman" w:hAnsi="Times New Roman" w:cs="Times New Roman"/>
          <w:color w:val="auto"/>
          <w:sz w:val="24"/>
          <w:szCs w:val="24"/>
        </w:rPr>
        <w:t xml:space="preserve"> And remember the strongest people are not those who show strength in front of us but those who win battles we know nothing about. </w:t>
      </w:r>
      <w:bookmarkStart w:id="0" w:name="_GoBack"/>
      <w:bookmarkEnd w:id="0"/>
    </w:p>
    <w:p w14:paraId="6C53CA52" w14:textId="77777777" w:rsidR="00E717B6" w:rsidRDefault="00E717B6" w:rsidP="00E717B6">
      <w:pPr>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Literature Cited.</w:t>
      </w:r>
    </w:p>
    <w:p w14:paraId="791A4254" w14:textId="77777777" w:rsidR="00E717B6" w:rsidRPr="004E4FDC" w:rsidRDefault="00E717B6" w:rsidP="00E717B6">
      <w:pPr>
        <w:spacing w:line="480" w:lineRule="auto"/>
        <w:rPr>
          <w:rFonts w:ascii="Times New Roman" w:hAnsi="Times New Roman" w:cs="Times New Roman"/>
          <w:color w:val="222222"/>
          <w:sz w:val="24"/>
          <w:szCs w:val="24"/>
        </w:rPr>
      </w:pPr>
      <w:r w:rsidRPr="004E4FDC">
        <w:rPr>
          <w:rFonts w:ascii="Times New Roman" w:hAnsi="Times New Roman" w:cs="Times New Roman"/>
          <w:color w:val="222222"/>
          <w:sz w:val="24"/>
          <w:szCs w:val="24"/>
        </w:rPr>
        <w:t>Article</w:t>
      </w:r>
    </w:p>
    <w:p w14:paraId="7F6F7631" w14:textId="0444C4E9" w:rsidR="00E717B6" w:rsidRPr="004E4FDC" w:rsidRDefault="0097308F" w:rsidP="00E717B6">
      <w:pPr>
        <w:spacing w:line="480" w:lineRule="auto"/>
        <w:rPr>
          <w:rFonts w:ascii="Times New Roman" w:hAnsi="Times New Roman" w:cs="Times New Roman"/>
          <w:color w:val="222222"/>
          <w:sz w:val="24"/>
          <w:szCs w:val="24"/>
        </w:rPr>
      </w:pPr>
      <w:r>
        <w:rPr>
          <w:rFonts w:ascii="Times New Roman" w:hAnsi="Times New Roman" w:cs="Times New Roman"/>
          <w:color w:val="222222"/>
          <w:sz w:val="24"/>
          <w:szCs w:val="24"/>
        </w:rPr>
        <w:t>-</w:t>
      </w:r>
      <w:r w:rsidR="00E717B6" w:rsidRPr="004E4FDC">
        <w:rPr>
          <w:rFonts w:ascii="Times New Roman" w:hAnsi="Times New Roman" w:cs="Times New Roman"/>
          <w:color w:val="222222"/>
          <w:sz w:val="24"/>
          <w:szCs w:val="24"/>
        </w:rPr>
        <w:t xml:space="preserve">Aris, R., Merkel, P., Bachrach, L., Borowitz, D., Boyle, M., Elkin, S., &amp; Joseph, P. (2005). Guide to bone health and disease in cystic fibrosis. </w:t>
      </w:r>
      <w:r w:rsidR="00E717B6" w:rsidRPr="004E4FDC">
        <w:rPr>
          <w:rFonts w:ascii="Times New Roman" w:hAnsi="Times New Roman" w:cs="Times New Roman"/>
          <w:i/>
          <w:iCs/>
          <w:color w:val="222222"/>
          <w:sz w:val="24"/>
          <w:szCs w:val="24"/>
        </w:rPr>
        <w:t>The Journal of Clinical Endocrinology &amp; Metabolism</w:t>
      </w:r>
      <w:r w:rsidR="00E717B6" w:rsidRPr="004E4FDC">
        <w:rPr>
          <w:rFonts w:ascii="Times New Roman" w:hAnsi="Times New Roman" w:cs="Times New Roman"/>
          <w:color w:val="222222"/>
          <w:sz w:val="24"/>
          <w:szCs w:val="24"/>
        </w:rPr>
        <w:t xml:space="preserve">, </w:t>
      </w:r>
      <w:r w:rsidR="00E717B6" w:rsidRPr="004E4FDC">
        <w:rPr>
          <w:rFonts w:ascii="Times New Roman" w:hAnsi="Times New Roman" w:cs="Times New Roman"/>
          <w:i/>
          <w:iCs/>
          <w:color w:val="222222"/>
          <w:sz w:val="24"/>
          <w:szCs w:val="24"/>
        </w:rPr>
        <w:t>90</w:t>
      </w:r>
      <w:r w:rsidR="00E717B6" w:rsidRPr="004E4FDC">
        <w:rPr>
          <w:rFonts w:ascii="Times New Roman" w:hAnsi="Times New Roman" w:cs="Times New Roman"/>
          <w:color w:val="222222"/>
          <w:sz w:val="24"/>
          <w:szCs w:val="24"/>
        </w:rPr>
        <w:t>(3), 1888-1896.</w:t>
      </w:r>
    </w:p>
    <w:p w14:paraId="7216225F" w14:textId="5D42C216" w:rsidR="00E717B6" w:rsidRPr="004E4FDC" w:rsidRDefault="0097308F" w:rsidP="00E717B6">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roofErr w:type="spellStart"/>
      <w:r w:rsidR="00E717B6" w:rsidRPr="004E4FDC">
        <w:rPr>
          <w:rFonts w:ascii="Times New Roman" w:hAnsi="Times New Roman" w:cs="Times New Roman"/>
          <w:color w:val="222222"/>
          <w:sz w:val="24"/>
          <w:szCs w:val="24"/>
          <w:shd w:val="clear" w:color="auto" w:fill="FFFFFF"/>
        </w:rPr>
        <w:t>Barni</w:t>
      </w:r>
      <w:proofErr w:type="spellEnd"/>
      <w:r w:rsidR="00E717B6" w:rsidRPr="004E4FDC">
        <w:rPr>
          <w:rFonts w:ascii="Times New Roman" w:hAnsi="Times New Roman" w:cs="Times New Roman"/>
          <w:color w:val="222222"/>
          <w:sz w:val="24"/>
          <w:szCs w:val="24"/>
          <w:shd w:val="clear" w:color="auto" w:fill="FFFFFF"/>
        </w:rPr>
        <w:t xml:space="preserve">, G., Forte, G., </w:t>
      </w:r>
      <w:proofErr w:type="spellStart"/>
      <w:r w:rsidR="00E717B6" w:rsidRPr="004E4FDC">
        <w:rPr>
          <w:rFonts w:ascii="Times New Roman" w:hAnsi="Times New Roman" w:cs="Times New Roman"/>
          <w:color w:val="222222"/>
          <w:sz w:val="24"/>
          <w:szCs w:val="24"/>
          <w:shd w:val="clear" w:color="auto" w:fill="FFFFFF"/>
        </w:rPr>
        <w:t>Forgiarini</w:t>
      </w:r>
      <w:proofErr w:type="spellEnd"/>
      <w:r w:rsidR="00E717B6" w:rsidRPr="004E4FDC">
        <w:rPr>
          <w:rFonts w:ascii="Times New Roman" w:hAnsi="Times New Roman" w:cs="Times New Roman"/>
          <w:color w:val="222222"/>
          <w:sz w:val="24"/>
          <w:szCs w:val="24"/>
          <w:shd w:val="clear" w:color="auto" w:fill="FFFFFF"/>
        </w:rPr>
        <w:t xml:space="preserve">, L., </w:t>
      </w:r>
      <w:proofErr w:type="spellStart"/>
      <w:r w:rsidR="00E717B6" w:rsidRPr="004E4FDC">
        <w:rPr>
          <w:rFonts w:ascii="Times New Roman" w:hAnsi="Times New Roman" w:cs="Times New Roman"/>
          <w:color w:val="222222"/>
          <w:sz w:val="24"/>
          <w:szCs w:val="24"/>
          <w:shd w:val="clear" w:color="auto" w:fill="FFFFFF"/>
        </w:rPr>
        <w:t>Abrahão</w:t>
      </w:r>
      <w:proofErr w:type="spellEnd"/>
      <w:r w:rsidR="00E717B6" w:rsidRPr="004E4FDC">
        <w:rPr>
          <w:rFonts w:ascii="Times New Roman" w:hAnsi="Times New Roman" w:cs="Times New Roman"/>
          <w:color w:val="222222"/>
          <w:sz w:val="24"/>
          <w:szCs w:val="24"/>
          <w:shd w:val="clear" w:color="auto" w:fill="FFFFFF"/>
        </w:rPr>
        <w:t xml:space="preserve">, C., &amp; </w:t>
      </w:r>
      <w:proofErr w:type="spellStart"/>
      <w:r w:rsidR="00E717B6" w:rsidRPr="004E4FDC">
        <w:rPr>
          <w:rFonts w:ascii="Times New Roman" w:hAnsi="Times New Roman" w:cs="Times New Roman"/>
          <w:color w:val="222222"/>
          <w:sz w:val="24"/>
          <w:szCs w:val="24"/>
          <w:shd w:val="clear" w:color="auto" w:fill="FFFFFF"/>
        </w:rPr>
        <w:t>Dalcin</w:t>
      </w:r>
      <w:proofErr w:type="spellEnd"/>
      <w:r w:rsidR="00E717B6" w:rsidRPr="004E4FDC">
        <w:rPr>
          <w:rFonts w:ascii="Times New Roman" w:hAnsi="Times New Roman" w:cs="Times New Roman"/>
          <w:color w:val="222222"/>
          <w:sz w:val="24"/>
          <w:szCs w:val="24"/>
          <w:shd w:val="clear" w:color="auto" w:fill="FFFFFF"/>
        </w:rPr>
        <w:t xml:space="preserve">, </w:t>
      </w:r>
      <w:proofErr w:type="gramStart"/>
      <w:r w:rsidR="00E717B6" w:rsidRPr="004E4FDC">
        <w:rPr>
          <w:rFonts w:ascii="Times New Roman" w:hAnsi="Times New Roman" w:cs="Times New Roman"/>
          <w:color w:val="222222"/>
          <w:sz w:val="24"/>
          <w:szCs w:val="24"/>
          <w:shd w:val="clear" w:color="auto" w:fill="FFFFFF"/>
        </w:rPr>
        <w:t>P.(</w:t>
      </w:r>
      <w:proofErr w:type="gramEnd"/>
      <w:r w:rsidR="00E717B6" w:rsidRPr="004E4FDC">
        <w:rPr>
          <w:rFonts w:ascii="Times New Roman" w:hAnsi="Times New Roman" w:cs="Times New Roman"/>
          <w:color w:val="222222"/>
          <w:sz w:val="24"/>
          <w:szCs w:val="24"/>
          <w:shd w:val="clear" w:color="auto" w:fill="FFFFFF"/>
        </w:rPr>
        <w:t>2017). Factors associated with malnutrition in adolescent and adult patients with cystic fibrosis. </w:t>
      </w:r>
      <w:proofErr w:type="spellStart"/>
      <w:r w:rsidR="00E717B6" w:rsidRPr="004E4FDC">
        <w:rPr>
          <w:rFonts w:ascii="Times New Roman" w:hAnsi="Times New Roman" w:cs="Times New Roman"/>
          <w:i/>
          <w:iCs/>
          <w:color w:val="222222"/>
          <w:sz w:val="24"/>
          <w:szCs w:val="24"/>
          <w:shd w:val="clear" w:color="auto" w:fill="FFFFFF"/>
        </w:rPr>
        <w:t>Jornal</w:t>
      </w:r>
      <w:proofErr w:type="spellEnd"/>
      <w:r w:rsidR="00E717B6" w:rsidRPr="004E4FDC">
        <w:rPr>
          <w:rFonts w:ascii="Times New Roman" w:hAnsi="Times New Roman" w:cs="Times New Roman"/>
          <w:i/>
          <w:iCs/>
          <w:color w:val="222222"/>
          <w:sz w:val="24"/>
          <w:szCs w:val="24"/>
          <w:shd w:val="clear" w:color="auto" w:fill="FFFFFF"/>
        </w:rPr>
        <w:t xml:space="preserve"> </w:t>
      </w:r>
      <w:proofErr w:type="spellStart"/>
      <w:r w:rsidR="00E717B6" w:rsidRPr="004E4FDC">
        <w:rPr>
          <w:rFonts w:ascii="Times New Roman" w:hAnsi="Times New Roman" w:cs="Times New Roman"/>
          <w:i/>
          <w:iCs/>
          <w:color w:val="222222"/>
          <w:sz w:val="24"/>
          <w:szCs w:val="24"/>
          <w:shd w:val="clear" w:color="auto" w:fill="FFFFFF"/>
        </w:rPr>
        <w:t>Brasileiro</w:t>
      </w:r>
      <w:proofErr w:type="spellEnd"/>
      <w:r w:rsidR="00E717B6" w:rsidRPr="004E4FDC">
        <w:rPr>
          <w:rFonts w:ascii="Times New Roman" w:hAnsi="Times New Roman" w:cs="Times New Roman"/>
          <w:i/>
          <w:iCs/>
          <w:color w:val="222222"/>
          <w:sz w:val="24"/>
          <w:szCs w:val="24"/>
          <w:shd w:val="clear" w:color="auto" w:fill="FFFFFF"/>
        </w:rPr>
        <w:t xml:space="preserve"> de </w:t>
      </w:r>
      <w:proofErr w:type="spellStart"/>
      <w:r w:rsidR="00E717B6" w:rsidRPr="004E4FDC">
        <w:rPr>
          <w:rFonts w:ascii="Times New Roman" w:hAnsi="Times New Roman" w:cs="Times New Roman"/>
          <w:i/>
          <w:iCs/>
          <w:color w:val="222222"/>
          <w:sz w:val="24"/>
          <w:szCs w:val="24"/>
          <w:shd w:val="clear" w:color="auto" w:fill="FFFFFF"/>
        </w:rPr>
        <w:t>Pneumologia</w:t>
      </w:r>
      <w:proofErr w:type="spellEnd"/>
      <w:r w:rsidR="00E717B6" w:rsidRPr="004E4FDC">
        <w:rPr>
          <w:rFonts w:ascii="Times New Roman" w:hAnsi="Times New Roman" w:cs="Times New Roman"/>
          <w:color w:val="222222"/>
          <w:sz w:val="24"/>
          <w:szCs w:val="24"/>
          <w:shd w:val="clear" w:color="auto" w:fill="FFFFFF"/>
        </w:rPr>
        <w:t>, </w:t>
      </w:r>
      <w:r w:rsidR="00E717B6" w:rsidRPr="004E4FDC">
        <w:rPr>
          <w:rFonts w:ascii="Times New Roman" w:hAnsi="Times New Roman" w:cs="Times New Roman"/>
          <w:i/>
          <w:iCs/>
          <w:color w:val="222222"/>
          <w:sz w:val="24"/>
          <w:szCs w:val="24"/>
          <w:shd w:val="clear" w:color="auto" w:fill="FFFFFF"/>
        </w:rPr>
        <w:t>43</w:t>
      </w:r>
      <w:r w:rsidR="00E717B6" w:rsidRPr="004E4FDC">
        <w:rPr>
          <w:rFonts w:ascii="Times New Roman" w:hAnsi="Times New Roman" w:cs="Times New Roman"/>
          <w:color w:val="222222"/>
          <w:sz w:val="24"/>
          <w:szCs w:val="24"/>
          <w:shd w:val="clear" w:color="auto" w:fill="FFFFFF"/>
        </w:rPr>
        <w:t>(5), 337-343.</w:t>
      </w:r>
    </w:p>
    <w:p w14:paraId="563177FE" w14:textId="651C9C9B" w:rsidR="00E717B6" w:rsidRPr="004E4FDC" w:rsidRDefault="0097308F" w:rsidP="00E717B6">
      <w:pPr>
        <w:spacing w:line="480" w:lineRule="auto"/>
        <w:rPr>
          <w:rFonts w:ascii="Times New Roman" w:hAnsi="Times New Roman" w:cs="Times New Roman"/>
          <w:color w:val="222222"/>
          <w:sz w:val="24"/>
          <w:szCs w:val="24"/>
        </w:rPr>
      </w:pPr>
      <w:r>
        <w:rPr>
          <w:rFonts w:ascii="Times New Roman" w:hAnsi="Times New Roman" w:cs="Times New Roman"/>
          <w:color w:val="222222"/>
          <w:sz w:val="24"/>
          <w:szCs w:val="24"/>
        </w:rPr>
        <w:t>-</w:t>
      </w:r>
      <w:r w:rsidR="00E717B6" w:rsidRPr="004E4FDC">
        <w:rPr>
          <w:rFonts w:ascii="Times New Roman" w:hAnsi="Times New Roman" w:cs="Times New Roman"/>
          <w:color w:val="222222"/>
          <w:sz w:val="24"/>
          <w:szCs w:val="24"/>
        </w:rPr>
        <w:t xml:space="preserve">Boyle, M., &amp; De </w:t>
      </w:r>
      <w:proofErr w:type="spellStart"/>
      <w:r w:rsidR="00E717B6" w:rsidRPr="004E4FDC">
        <w:rPr>
          <w:rFonts w:ascii="Times New Roman" w:hAnsi="Times New Roman" w:cs="Times New Roman"/>
          <w:color w:val="222222"/>
          <w:sz w:val="24"/>
          <w:szCs w:val="24"/>
        </w:rPr>
        <w:t>Boeck</w:t>
      </w:r>
      <w:proofErr w:type="spellEnd"/>
      <w:r w:rsidR="00E717B6" w:rsidRPr="004E4FDC">
        <w:rPr>
          <w:rFonts w:ascii="Times New Roman" w:hAnsi="Times New Roman" w:cs="Times New Roman"/>
          <w:color w:val="222222"/>
          <w:sz w:val="24"/>
          <w:szCs w:val="24"/>
        </w:rPr>
        <w:t xml:space="preserve">, K. (2013). A new era in the treatment of cystic fibrosis: correction of the underlying CFTR defect. </w:t>
      </w:r>
      <w:r w:rsidR="00E717B6" w:rsidRPr="004E4FDC">
        <w:rPr>
          <w:rFonts w:ascii="Times New Roman" w:hAnsi="Times New Roman" w:cs="Times New Roman"/>
          <w:i/>
          <w:iCs/>
          <w:color w:val="222222"/>
          <w:sz w:val="24"/>
          <w:szCs w:val="24"/>
        </w:rPr>
        <w:t>The Lancet Respiratory Medicine</w:t>
      </w:r>
      <w:r w:rsidR="00E717B6" w:rsidRPr="004E4FDC">
        <w:rPr>
          <w:rFonts w:ascii="Times New Roman" w:hAnsi="Times New Roman" w:cs="Times New Roman"/>
          <w:color w:val="222222"/>
          <w:sz w:val="24"/>
          <w:szCs w:val="24"/>
        </w:rPr>
        <w:t xml:space="preserve">, </w:t>
      </w:r>
      <w:r w:rsidR="00E717B6" w:rsidRPr="004E4FDC">
        <w:rPr>
          <w:rFonts w:ascii="Times New Roman" w:hAnsi="Times New Roman" w:cs="Times New Roman"/>
          <w:i/>
          <w:iCs/>
          <w:color w:val="222222"/>
          <w:sz w:val="24"/>
          <w:szCs w:val="24"/>
        </w:rPr>
        <w:t>1</w:t>
      </w:r>
      <w:r w:rsidR="00E717B6" w:rsidRPr="004E4FDC">
        <w:rPr>
          <w:rFonts w:ascii="Times New Roman" w:hAnsi="Times New Roman" w:cs="Times New Roman"/>
          <w:color w:val="222222"/>
          <w:sz w:val="24"/>
          <w:szCs w:val="24"/>
        </w:rPr>
        <w:t>(2), 158-163.</w:t>
      </w:r>
    </w:p>
    <w:p w14:paraId="42D53140" w14:textId="15B0E59D" w:rsidR="00E717B6" w:rsidRPr="00B23042" w:rsidRDefault="0097308F" w:rsidP="00E717B6">
      <w:pPr>
        <w:spacing w:line="480" w:lineRule="auto"/>
        <w:rPr>
          <w:rFonts w:ascii="Times New Roman" w:hAnsi="Times New Roman" w:cs="Times New Roman"/>
          <w:color w:val="222222"/>
          <w:sz w:val="24"/>
          <w:szCs w:val="24"/>
        </w:rPr>
      </w:pPr>
      <w:r>
        <w:rPr>
          <w:rFonts w:ascii="Times New Roman" w:hAnsi="Times New Roman" w:cs="Times New Roman"/>
          <w:color w:val="222222"/>
          <w:sz w:val="24"/>
          <w:szCs w:val="24"/>
          <w:shd w:val="clear" w:color="auto" w:fill="FFFFFF"/>
        </w:rPr>
        <w:t>-</w:t>
      </w:r>
      <w:r w:rsidR="00E717B6" w:rsidRPr="00B23042">
        <w:rPr>
          <w:rFonts w:ascii="Times New Roman" w:hAnsi="Times New Roman" w:cs="Times New Roman"/>
          <w:color w:val="222222"/>
          <w:sz w:val="24"/>
          <w:szCs w:val="24"/>
          <w:shd w:val="clear" w:color="auto" w:fill="FFFFFF"/>
        </w:rPr>
        <w:t>Cohen-</w:t>
      </w:r>
      <w:proofErr w:type="spellStart"/>
      <w:r w:rsidR="00E717B6" w:rsidRPr="00B23042">
        <w:rPr>
          <w:rFonts w:ascii="Times New Roman" w:hAnsi="Times New Roman" w:cs="Times New Roman"/>
          <w:color w:val="222222"/>
          <w:sz w:val="24"/>
          <w:szCs w:val="24"/>
          <w:shd w:val="clear" w:color="auto" w:fill="FFFFFF"/>
        </w:rPr>
        <w:t>Cymberknoh</w:t>
      </w:r>
      <w:proofErr w:type="spellEnd"/>
      <w:r w:rsidR="00E717B6" w:rsidRPr="00B23042">
        <w:rPr>
          <w:rFonts w:ascii="Times New Roman" w:hAnsi="Times New Roman" w:cs="Times New Roman"/>
          <w:color w:val="222222"/>
          <w:sz w:val="24"/>
          <w:szCs w:val="24"/>
          <w:shd w:val="clear" w:color="auto" w:fill="FFFFFF"/>
        </w:rPr>
        <w:t xml:space="preserve">, M., </w:t>
      </w:r>
      <w:proofErr w:type="spellStart"/>
      <w:r w:rsidR="00E717B6" w:rsidRPr="00B23042">
        <w:rPr>
          <w:rFonts w:ascii="Times New Roman" w:hAnsi="Times New Roman" w:cs="Times New Roman"/>
          <w:color w:val="222222"/>
          <w:sz w:val="24"/>
          <w:szCs w:val="24"/>
          <w:shd w:val="clear" w:color="auto" w:fill="FFFFFF"/>
        </w:rPr>
        <w:t>Shoseyov</w:t>
      </w:r>
      <w:proofErr w:type="spellEnd"/>
      <w:r w:rsidR="00E717B6" w:rsidRPr="00B23042">
        <w:rPr>
          <w:rFonts w:ascii="Times New Roman" w:hAnsi="Times New Roman" w:cs="Times New Roman"/>
          <w:color w:val="222222"/>
          <w:sz w:val="24"/>
          <w:szCs w:val="24"/>
          <w:shd w:val="clear" w:color="auto" w:fill="FFFFFF"/>
        </w:rPr>
        <w:t xml:space="preserve">, D., &amp; </w:t>
      </w:r>
      <w:proofErr w:type="spellStart"/>
      <w:r w:rsidR="00E717B6" w:rsidRPr="00B23042">
        <w:rPr>
          <w:rFonts w:ascii="Times New Roman" w:hAnsi="Times New Roman" w:cs="Times New Roman"/>
          <w:color w:val="222222"/>
          <w:sz w:val="24"/>
          <w:szCs w:val="24"/>
          <w:shd w:val="clear" w:color="auto" w:fill="FFFFFF"/>
        </w:rPr>
        <w:t>Kerem</w:t>
      </w:r>
      <w:proofErr w:type="spellEnd"/>
      <w:r w:rsidR="00E717B6" w:rsidRPr="00B23042">
        <w:rPr>
          <w:rFonts w:ascii="Times New Roman" w:hAnsi="Times New Roman" w:cs="Times New Roman"/>
          <w:color w:val="222222"/>
          <w:sz w:val="24"/>
          <w:szCs w:val="24"/>
          <w:shd w:val="clear" w:color="auto" w:fill="FFFFFF"/>
        </w:rPr>
        <w:t>, E. (2011). Managing cystic fibrosis: strategies that increase life expectancy and improve quality of life. </w:t>
      </w:r>
      <w:r w:rsidR="00E717B6" w:rsidRPr="00B23042">
        <w:rPr>
          <w:rFonts w:ascii="Times New Roman" w:hAnsi="Times New Roman" w:cs="Times New Roman"/>
          <w:i/>
          <w:iCs/>
          <w:color w:val="222222"/>
          <w:sz w:val="24"/>
          <w:szCs w:val="24"/>
          <w:shd w:val="clear" w:color="auto" w:fill="FFFFFF"/>
        </w:rPr>
        <w:t>American journal of respiratory and critical care medicine</w:t>
      </w:r>
      <w:r w:rsidR="00E717B6" w:rsidRPr="00B23042">
        <w:rPr>
          <w:rFonts w:ascii="Times New Roman" w:hAnsi="Times New Roman" w:cs="Times New Roman"/>
          <w:color w:val="222222"/>
          <w:sz w:val="24"/>
          <w:szCs w:val="24"/>
          <w:shd w:val="clear" w:color="auto" w:fill="FFFFFF"/>
        </w:rPr>
        <w:t>, </w:t>
      </w:r>
      <w:r w:rsidR="00E717B6" w:rsidRPr="00B23042">
        <w:rPr>
          <w:rFonts w:ascii="Times New Roman" w:hAnsi="Times New Roman" w:cs="Times New Roman"/>
          <w:i/>
          <w:iCs/>
          <w:color w:val="222222"/>
          <w:sz w:val="24"/>
          <w:szCs w:val="24"/>
          <w:shd w:val="clear" w:color="auto" w:fill="FFFFFF"/>
        </w:rPr>
        <w:t>183</w:t>
      </w:r>
      <w:r w:rsidR="00E717B6" w:rsidRPr="00B23042">
        <w:rPr>
          <w:rFonts w:ascii="Times New Roman" w:hAnsi="Times New Roman" w:cs="Times New Roman"/>
          <w:color w:val="222222"/>
          <w:sz w:val="24"/>
          <w:szCs w:val="24"/>
          <w:shd w:val="clear" w:color="auto" w:fill="FFFFFF"/>
        </w:rPr>
        <w:t>(11), 1463-1471.</w:t>
      </w:r>
    </w:p>
    <w:p w14:paraId="07CF4643" w14:textId="3E6582D0" w:rsidR="00E717B6" w:rsidRPr="00B23042" w:rsidRDefault="0097308F" w:rsidP="00E717B6">
      <w:pPr>
        <w:spacing w:line="480" w:lineRule="auto"/>
        <w:rPr>
          <w:rFonts w:ascii="Times New Roman" w:hAnsi="Times New Roman" w:cs="Times New Roman"/>
          <w:color w:val="222222"/>
          <w:sz w:val="24"/>
          <w:szCs w:val="24"/>
        </w:rPr>
      </w:pPr>
      <w:r>
        <w:rPr>
          <w:rFonts w:ascii="Times New Roman" w:hAnsi="Times New Roman" w:cs="Times New Roman"/>
          <w:color w:val="222222"/>
          <w:sz w:val="24"/>
          <w:szCs w:val="24"/>
          <w:shd w:val="clear" w:color="auto" w:fill="FFFFFF"/>
        </w:rPr>
        <w:t>-</w:t>
      </w:r>
      <w:r w:rsidR="00E717B6" w:rsidRPr="00B23042">
        <w:rPr>
          <w:rFonts w:ascii="Times New Roman" w:hAnsi="Times New Roman" w:cs="Times New Roman"/>
          <w:color w:val="222222"/>
          <w:sz w:val="24"/>
          <w:szCs w:val="24"/>
          <w:shd w:val="clear" w:color="auto" w:fill="FFFFFF"/>
        </w:rPr>
        <w:t>Davies, J., Turner, M., &amp; Klein, N. (2004). Impaired pulmonary status in cystic fibrosis adults with two mutated MBL-2 alleles. </w:t>
      </w:r>
      <w:r w:rsidR="00E717B6" w:rsidRPr="00B23042">
        <w:rPr>
          <w:rFonts w:ascii="Times New Roman" w:hAnsi="Times New Roman" w:cs="Times New Roman"/>
          <w:i/>
          <w:iCs/>
          <w:color w:val="222222"/>
          <w:sz w:val="24"/>
          <w:szCs w:val="24"/>
          <w:shd w:val="clear" w:color="auto" w:fill="FFFFFF"/>
        </w:rPr>
        <w:t>European Respiratory Journal</w:t>
      </w:r>
      <w:r w:rsidR="00E717B6" w:rsidRPr="00B23042">
        <w:rPr>
          <w:rFonts w:ascii="Times New Roman" w:hAnsi="Times New Roman" w:cs="Times New Roman"/>
          <w:color w:val="222222"/>
          <w:sz w:val="24"/>
          <w:szCs w:val="24"/>
          <w:shd w:val="clear" w:color="auto" w:fill="FFFFFF"/>
        </w:rPr>
        <w:t>, </w:t>
      </w:r>
      <w:r w:rsidR="00E717B6" w:rsidRPr="00B23042">
        <w:rPr>
          <w:rFonts w:ascii="Times New Roman" w:hAnsi="Times New Roman" w:cs="Times New Roman"/>
          <w:i/>
          <w:iCs/>
          <w:color w:val="222222"/>
          <w:sz w:val="24"/>
          <w:szCs w:val="24"/>
          <w:shd w:val="clear" w:color="auto" w:fill="FFFFFF"/>
        </w:rPr>
        <w:t>24</w:t>
      </w:r>
      <w:r w:rsidR="00E717B6" w:rsidRPr="00B23042">
        <w:rPr>
          <w:rFonts w:ascii="Times New Roman" w:hAnsi="Times New Roman" w:cs="Times New Roman"/>
          <w:color w:val="222222"/>
          <w:sz w:val="24"/>
          <w:szCs w:val="24"/>
          <w:shd w:val="clear" w:color="auto" w:fill="FFFFFF"/>
        </w:rPr>
        <w:t>(5), 798-804.</w:t>
      </w:r>
    </w:p>
    <w:p w14:paraId="35C71BEF" w14:textId="57584A0A" w:rsidR="00E717B6" w:rsidRPr="00B23042" w:rsidRDefault="0097308F" w:rsidP="00E717B6">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E717B6" w:rsidRPr="00B23042">
        <w:rPr>
          <w:rFonts w:ascii="Times New Roman" w:hAnsi="Times New Roman" w:cs="Times New Roman"/>
          <w:color w:val="222222"/>
          <w:sz w:val="24"/>
          <w:szCs w:val="24"/>
          <w:shd w:val="clear" w:color="auto" w:fill="FFFFFF"/>
        </w:rPr>
        <w:t xml:space="preserve">de Jong, P., Lindblad, A., Rubin, L., Hop, W., de </w:t>
      </w:r>
      <w:proofErr w:type="spellStart"/>
      <w:r w:rsidR="00E717B6" w:rsidRPr="00B23042">
        <w:rPr>
          <w:rFonts w:ascii="Times New Roman" w:hAnsi="Times New Roman" w:cs="Times New Roman"/>
          <w:color w:val="222222"/>
          <w:sz w:val="24"/>
          <w:szCs w:val="24"/>
          <w:shd w:val="clear" w:color="auto" w:fill="FFFFFF"/>
        </w:rPr>
        <w:t>Jongste</w:t>
      </w:r>
      <w:proofErr w:type="spellEnd"/>
      <w:r w:rsidR="00E717B6" w:rsidRPr="00B23042">
        <w:rPr>
          <w:rFonts w:ascii="Times New Roman" w:hAnsi="Times New Roman" w:cs="Times New Roman"/>
          <w:color w:val="222222"/>
          <w:sz w:val="24"/>
          <w:szCs w:val="24"/>
          <w:shd w:val="clear" w:color="auto" w:fill="FFFFFF"/>
        </w:rPr>
        <w:t xml:space="preserve">, J., Brink, M., &amp; </w:t>
      </w:r>
      <w:proofErr w:type="spellStart"/>
      <w:r w:rsidR="00E717B6" w:rsidRPr="00B23042">
        <w:rPr>
          <w:rFonts w:ascii="Times New Roman" w:hAnsi="Times New Roman" w:cs="Times New Roman"/>
          <w:color w:val="222222"/>
          <w:sz w:val="24"/>
          <w:szCs w:val="24"/>
          <w:shd w:val="clear" w:color="auto" w:fill="FFFFFF"/>
        </w:rPr>
        <w:t>Tiddens</w:t>
      </w:r>
      <w:proofErr w:type="spellEnd"/>
      <w:r w:rsidR="00E717B6" w:rsidRPr="00B23042">
        <w:rPr>
          <w:rFonts w:ascii="Times New Roman" w:hAnsi="Times New Roman" w:cs="Times New Roman"/>
          <w:color w:val="222222"/>
          <w:sz w:val="24"/>
          <w:szCs w:val="24"/>
          <w:shd w:val="clear" w:color="auto" w:fill="FFFFFF"/>
        </w:rPr>
        <w:t>, H. (2006). Progression of lung disease on computed tomography and pulmonary function tests in children and adults with cystic fibrosis. </w:t>
      </w:r>
      <w:r w:rsidR="00E717B6" w:rsidRPr="00B23042">
        <w:rPr>
          <w:rFonts w:ascii="Times New Roman" w:hAnsi="Times New Roman" w:cs="Times New Roman"/>
          <w:i/>
          <w:iCs/>
          <w:color w:val="222222"/>
          <w:sz w:val="24"/>
          <w:szCs w:val="24"/>
          <w:shd w:val="clear" w:color="auto" w:fill="FFFFFF"/>
        </w:rPr>
        <w:t>Thorax</w:t>
      </w:r>
      <w:r w:rsidR="00E717B6" w:rsidRPr="00B23042">
        <w:rPr>
          <w:rFonts w:ascii="Times New Roman" w:hAnsi="Times New Roman" w:cs="Times New Roman"/>
          <w:color w:val="222222"/>
          <w:sz w:val="24"/>
          <w:szCs w:val="24"/>
          <w:shd w:val="clear" w:color="auto" w:fill="FFFFFF"/>
        </w:rPr>
        <w:t>, </w:t>
      </w:r>
      <w:r w:rsidR="00E717B6" w:rsidRPr="00B23042">
        <w:rPr>
          <w:rFonts w:ascii="Times New Roman" w:hAnsi="Times New Roman" w:cs="Times New Roman"/>
          <w:i/>
          <w:iCs/>
          <w:color w:val="222222"/>
          <w:sz w:val="24"/>
          <w:szCs w:val="24"/>
          <w:shd w:val="clear" w:color="auto" w:fill="FFFFFF"/>
        </w:rPr>
        <w:t>61</w:t>
      </w:r>
      <w:r w:rsidR="00E717B6" w:rsidRPr="00B23042">
        <w:rPr>
          <w:rFonts w:ascii="Times New Roman" w:hAnsi="Times New Roman" w:cs="Times New Roman"/>
          <w:color w:val="222222"/>
          <w:sz w:val="24"/>
          <w:szCs w:val="24"/>
          <w:shd w:val="clear" w:color="auto" w:fill="FFFFFF"/>
        </w:rPr>
        <w:t>(1), 80-85.</w:t>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E717B6" w:rsidRPr="00B23042" w14:paraId="0E2E9027" w14:textId="77777777" w:rsidTr="008B0D13">
        <w:tc>
          <w:tcPr>
            <w:tcW w:w="0" w:type="auto"/>
            <w:shd w:val="clear" w:color="auto" w:fill="FFFFFF"/>
            <w:vAlign w:val="center"/>
            <w:hideMark/>
          </w:tcPr>
          <w:p w14:paraId="32875E04" w14:textId="77777777" w:rsidR="00E717B6" w:rsidRPr="00B23042" w:rsidRDefault="00E717B6" w:rsidP="008B0D13">
            <w:pPr>
              <w:spacing w:line="240" w:lineRule="auto"/>
              <w:rPr>
                <w:rFonts w:ascii="Times New Roman" w:eastAsia="Times New Roman" w:hAnsi="Times New Roman" w:cs="Times New Roman"/>
                <w:sz w:val="24"/>
                <w:szCs w:val="24"/>
              </w:rPr>
            </w:pPr>
          </w:p>
        </w:tc>
      </w:tr>
    </w:tbl>
    <w:p w14:paraId="2B5CF3B3" w14:textId="711D51B9" w:rsidR="00E717B6" w:rsidRPr="00B23042" w:rsidRDefault="0097308F" w:rsidP="00E717B6">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roofErr w:type="spellStart"/>
      <w:r w:rsidR="00E717B6" w:rsidRPr="00B23042">
        <w:rPr>
          <w:rFonts w:ascii="Times New Roman" w:hAnsi="Times New Roman" w:cs="Times New Roman"/>
          <w:color w:val="222222"/>
          <w:sz w:val="24"/>
          <w:szCs w:val="24"/>
          <w:shd w:val="clear" w:color="auto" w:fill="FFFFFF"/>
        </w:rPr>
        <w:t>Sinaasappel</w:t>
      </w:r>
      <w:proofErr w:type="spellEnd"/>
      <w:r w:rsidR="00E717B6" w:rsidRPr="00B23042">
        <w:rPr>
          <w:rFonts w:ascii="Times New Roman" w:hAnsi="Times New Roman" w:cs="Times New Roman"/>
          <w:color w:val="222222"/>
          <w:sz w:val="24"/>
          <w:szCs w:val="24"/>
          <w:shd w:val="clear" w:color="auto" w:fill="FFFFFF"/>
        </w:rPr>
        <w:t xml:space="preserve">, M., Stern, M., Littlewood, J., Wolfe, S., </w:t>
      </w:r>
      <w:proofErr w:type="spellStart"/>
      <w:r w:rsidR="00E717B6" w:rsidRPr="00B23042">
        <w:rPr>
          <w:rFonts w:ascii="Times New Roman" w:hAnsi="Times New Roman" w:cs="Times New Roman"/>
          <w:color w:val="222222"/>
          <w:sz w:val="24"/>
          <w:szCs w:val="24"/>
          <w:shd w:val="clear" w:color="auto" w:fill="FFFFFF"/>
        </w:rPr>
        <w:t>Steinkamp</w:t>
      </w:r>
      <w:proofErr w:type="spellEnd"/>
      <w:r w:rsidR="00E717B6" w:rsidRPr="00B23042">
        <w:rPr>
          <w:rFonts w:ascii="Times New Roman" w:hAnsi="Times New Roman" w:cs="Times New Roman"/>
          <w:color w:val="222222"/>
          <w:sz w:val="24"/>
          <w:szCs w:val="24"/>
          <w:shd w:val="clear" w:color="auto" w:fill="FFFFFF"/>
        </w:rPr>
        <w:t xml:space="preserve">, G., </w:t>
      </w:r>
      <w:proofErr w:type="spellStart"/>
      <w:r w:rsidR="00E717B6" w:rsidRPr="00B23042">
        <w:rPr>
          <w:rFonts w:ascii="Times New Roman" w:hAnsi="Times New Roman" w:cs="Times New Roman"/>
          <w:color w:val="222222"/>
          <w:sz w:val="24"/>
          <w:szCs w:val="24"/>
          <w:shd w:val="clear" w:color="auto" w:fill="FFFFFF"/>
        </w:rPr>
        <w:t>Heijerman</w:t>
      </w:r>
      <w:proofErr w:type="spellEnd"/>
      <w:r w:rsidR="00E717B6" w:rsidRPr="00B23042">
        <w:rPr>
          <w:rFonts w:ascii="Times New Roman" w:hAnsi="Times New Roman" w:cs="Times New Roman"/>
          <w:color w:val="222222"/>
          <w:sz w:val="24"/>
          <w:szCs w:val="24"/>
          <w:shd w:val="clear" w:color="auto" w:fill="FFFFFF"/>
        </w:rPr>
        <w:t xml:space="preserve">, H. &amp; </w:t>
      </w:r>
      <w:proofErr w:type="spellStart"/>
      <w:r w:rsidR="00E717B6" w:rsidRPr="00B23042">
        <w:rPr>
          <w:rFonts w:ascii="Times New Roman" w:hAnsi="Times New Roman" w:cs="Times New Roman"/>
          <w:color w:val="222222"/>
          <w:sz w:val="24"/>
          <w:szCs w:val="24"/>
          <w:shd w:val="clear" w:color="auto" w:fill="FFFFFF"/>
        </w:rPr>
        <w:t>Döring</w:t>
      </w:r>
      <w:proofErr w:type="spellEnd"/>
      <w:r w:rsidR="00E717B6" w:rsidRPr="00B23042">
        <w:rPr>
          <w:rFonts w:ascii="Times New Roman" w:hAnsi="Times New Roman" w:cs="Times New Roman"/>
          <w:color w:val="222222"/>
          <w:sz w:val="24"/>
          <w:szCs w:val="24"/>
          <w:shd w:val="clear" w:color="auto" w:fill="FFFFFF"/>
        </w:rPr>
        <w:t>, G. (2002). Nutrition in patients with cystic fibrosis: a European Consensus. </w:t>
      </w:r>
      <w:r w:rsidR="00E717B6" w:rsidRPr="00B23042">
        <w:rPr>
          <w:rFonts w:ascii="Times New Roman" w:hAnsi="Times New Roman" w:cs="Times New Roman"/>
          <w:i/>
          <w:iCs/>
          <w:color w:val="222222"/>
          <w:sz w:val="24"/>
          <w:szCs w:val="24"/>
          <w:shd w:val="clear" w:color="auto" w:fill="FFFFFF"/>
        </w:rPr>
        <w:t>Journal of cystic Fibrosis</w:t>
      </w:r>
      <w:r w:rsidR="00E717B6" w:rsidRPr="00B23042">
        <w:rPr>
          <w:rFonts w:ascii="Times New Roman" w:hAnsi="Times New Roman" w:cs="Times New Roman"/>
          <w:color w:val="222222"/>
          <w:sz w:val="24"/>
          <w:szCs w:val="24"/>
          <w:shd w:val="clear" w:color="auto" w:fill="FFFFFF"/>
        </w:rPr>
        <w:t>, </w:t>
      </w:r>
      <w:r w:rsidR="00E717B6" w:rsidRPr="00B23042">
        <w:rPr>
          <w:rFonts w:ascii="Times New Roman" w:hAnsi="Times New Roman" w:cs="Times New Roman"/>
          <w:i/>
          <w:iCs/>
          <w:color w:val="222222"/>
          <w:sz w:val="24"/>
          <w:szCs w:val="24"/>
          <w:shd w:val="clear" w:color="auto" w:fill="FFFFFF"/>
        </w:rPr>
        <w:t>1</w:t>
      </w:r>
      <w:r w:rsidR="00E717B6" w:rsidRPr="00B23042">
        <w:rPr>
          <w:rFonts w:ascii="Times New Roman" w:hAnsi="Times New Roman" w:cs="Times New Roman"/>
          <w:color w:val="222222"/>
          <w:sz w:val="24"/>
          <w:szCs w:val="24"/>
          <w:shd w:val="clear" w:color="auto" w:fill="FFFFFF"/>
        </w:rPr>
        <w:t>(2), 51-75.</w:t>
      </w:r>
    </w:p>
    <w:p w14:paraId="27FDD11A" w14:textId="0CD51C39" w:rsidR="00E717B6" w:rsidRPr="00B23042" w:rsidRDefault="0097308F" w:rsidP="00E717B6">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E717B6" w:rsidRPr="00B23042">
        <w:rPr>
          <w:rFonts w:ascii="Times New Roman" w:hAnsi="Times New Roman" w:cs="Times New Roman"/>
          <w:color w:val="222222"/>
          <w:sz w:val="24"/>
          <w:szCs w:val="24"/>
          <w:shd w:val="clear" w:color="auto" w:fill="FFFFFF"/>
        </w:rPr>
        <w:t>Sloane, A., Lindner, R., Prasad, S., Sebastian, L., Pedersen, S., Robinson, M., &amp; Harry, J. (2005). Proteomic analysis of sputum from adults and children with cystic fibrosis and from control subjects. </w:t>
      </w:r>
      <w:r w:rsidR="00E717B6" w:rsidRPr="00B23042">
        <w:rPr>
          <w:rFonts w:ascii="Times New Roman" w:hAnsi="Times New Roman" w:cs="Times New Roman"/>
          <w:i/>
          <w:iCs/>
          <w:color w:val="222222"/>
          <w:sz w:val="24"/>
          <w:szCs w:val="24"/>
          <w:shd w:val="clear" w:color="auto" w:fill="FFFFFF"/>
        </w:rPr>
        <w:t>American journal of respiratory and critical care medicine</w:t>
      </w:r>
      <w:r w:rsidR="00E717B6" w:rsidRPr="00B23042">
        <w:rPr>
          <w:rFonts w:ascii="Times New Roman" w:hAnsi="Times New Roman" w:cs="Times New Roman"/>
          <w:color w:val="222222"/>
          <w:sz w:val="24"/>
          <w:szCs w:val="24"/>
          <w:shd w:val="clear" w:color="auto" w:fill="FFFFFF"/>
        </w:rPr>
        <w:t>, </w:t>
      </w:r>
      <w:r w:rsidR="00E717B6" w:rsidRPr="00B23042">
        <w:rPr>
          <w:rFonts w:ascii="Times New Roman" w:hAnsi="Times New Roman" w:cs="Times New Roman"/>
          <w:i/>
          <w:iCs/>
          <w:color w:val="222222"/>
          <w:sz w:val="24"/>
          <w:szCs w:val="24"/>
          <w:shd w:val="clear" w:color="auto" w:fill="FFFFFF"/>
        </w:rPr>
        <w:t>172</w:t>
      </w:r>
      <w:r w:rsidR="00E717B6" w:rsidRPr="00B23042">
        <w:rPr>
          <w:rFonts w:ascii="Times New Roman" w:hAnsi="Times New Roman" w:cs="Times New Roman"/>
          <w:color w:val="222222"/>
          <w:sz w:val="24"/>
          <w:szCs w:val="24"/>
          <w:shd w:val="clear" w:color="auto" w:fill="FFFFFF"/>
        </w:rPr>
        <w:t>(11), 1416-1426.</w:t>
      </w:r>
    </w:p>
    <w:p w14:paraId="4F4B9954" w14:textId="66A86D7A" w:rsidR="00E717B6" w:rsidRPr="00B23042" w:rsidRDefault="0097308F" w:rsidP="00E717B6">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E717B6" w:rsidRPr="00B23042">
        <w:rPr>
          <w:rFonts w:ascii="Times New Roman" w:hAnsi="Times New Roman" w:cs="Times New Roman"/>
          <w:color w:val="222222"/>
          <w:sz w:val="24"/>
          <w:szCs w:val="24"/>
          <w:shd w:val="clear" w:color="auto" w:fill="FFFFFF"/>
        </w:rPr>
        <w:t xml:space="preserve">Sly, P., Brennan, S., </w:t>
      </w:r>
      <w:proofErr w:type="spellStart"/>
      <w:r w:rsidR="00E717B6" w:rsidRPr="00B23042">
        <w:rPr>
          <w:rFonts w:ascii="Times New Roman" w:hAnsi="Times New Roman" w:cs="Times New Roman"/>
          <w:color w:val="222222"/>
          <w:sz w:val="24"/>
          <w:szCs w:val="24"/>
          <w:shd w:val="clear" w:color="auto" w:fill="FFFFFF"/>
        </w:rPr>
        <w:t>Gangell</w:t>
      </w:r>
      <w:proofErr w:type="spellEnd"/>
      <w:r w:rsidR="00E717B6" w:rsidRPr="00B23042">
        <w:rPr>
          <w:rFonts w:ascii="Times New Roman" w:hAnsi="Times New Roman" w:cs="Times New Roman"/>
          <w:color w:val="222222"/>
          <w:sz w:val="24"/>
          <w:szCs w:val="24"/>
          <w:shd w:val="clear" w:color="auto" w:fill="FFFFFF"/>
        </w:rPr>
        <w:t>, C., de Klerk, N., Murray, C., Mott, L.</w:t>
      </w:r>
      <w:proofErr w:type="gramStart"/>
      <w:r w:rsidR="00E717B6" w:rsidRPr="00B23042">
        <w:rPr>
          <w:rFonts w:ascii="Times New Roman" w:hAnsi="Times New Roman" w:cs="Times New Roman"/>
          <w:color w:val="222222"/>
          <w:sz w:val="24"/>
          <w:szCs w:val="24"/>
          <w:shd w:val="clear" w:color="auto" w:fill="FFFFFF"/>
        </w:rPr>
        <w:t>,  &amp;</w:t>
      </w:r>
      <w:proofErr w:type="gramEnd"/>
      <w:r w:rsidR="00E717B6" w:rsidRPr="00B23042">
        <w:rPr>
          <w:rFonts w:ascii="Times New Roman" w:hAnsi="Times New Roman" w:cs="Times New Roman"/>
          <w:color w:val="222222"/>
          <w:sz w:val="24"/>
          <w:szCs w:val="24"/>
          <w:shd w:val="clear" w:color="auto" w:fill="FFFFFF"/>
        </w:rPr>
        <w:t xml:space="preserve"> Ranganathan, S. (2009). Lung disease at diagnosis in infants with cystic fibrosis detected by newborn screening. </w:t>
      </w:r>
      <w:r w:rsidR="00E717B6" w:rsidRPr="00B23042">
        <w:rPr>
          <w:rFonts w:ascii="Times New Roman" w:hAnsi="Times New Roman" w:cs="Times New Roman"/>
          <w:i/>
          <w:iCs/>
          <w:color w:val="222222"/>
          <w:sz w:val="24"/>
          <w:szCs w:val="24"/>
          <w:shd w:val="clear" w:color="auto" w:fill="FFFFFF"/>
        </w:rPr>
        <w:t>American journal of respiratory and critical care medicine</w:t>
      </w:r>
      <w:r w:rsidR="00E717B6" w:rsidRPr="00B23042">
        <w:rPr>
          <w:rFonts w:ascii="Times New Roman" w:hAnsi="Times New Roman" w:cs="Times New Roman"/>
          <w:color w:val="222222"/>
          <w:sz w:val="24"/>
          <w:szCs w:val="24"/>
          <w:shd w:val="clear" w:color="auto" w:fill="FFFFFF"/>
        </w:rPr>
        <w:t>, </w:t>
      </w:r>
      <w:r w:rsidR="00E717B6" w:rsidRPr="00B23042">
        <w:rPr>
          <w:rFonts w:ascii="Times New Roman" w:hAnsi="Times New Roman" w:cs="Times New Roman"/>
          <w:i/>
          <w:iCs/>
          <w:color w:val="222222"/>
          <w:sz w:val="24"/>
          <w:szCs w:val="24"/>
          <w:shd w:val="clear" w:color="auto" w:fill="FFFFFF"/>
        </w:rPr>
        <w:t>180</w:t>
      </w:r>
      <w:r w:rsidR="00E717B6" w:rsidRPr="00B23042">
        <w:rPr>
          <w:rFonts w:ascii="Times New Roman" w:hAnsi="Times New Roman" w:cs="Times New Roman"/>
          <w:color w:val="222222"/>
          <w:sz w:val="24"/>
          <w:szCs w:val="24"/>
          <w:shd w:val="clear" w:color="auto" w:fill="FFFFFF"/>
        </w:rPr>
        <w:t>(2), 146-152.</w:t>
      </w:r>
    </w:p>
    <w:p w14:paraId="2245FEEA" w14:textId="3446CF71" w:rsidR="00E717B6" w:rsidRDefault="0097308F" w:rsidP="00E717B6">
      <w:pPr>
        <w:spacing w:line="480" w:lineRule="auto"/>
        <w:rPr>
          <w:rFonts w:ascii="Times New Roman" w:hAnsi="Times New Roman" w:cs="Times New Roman"/>
          <w:color w:val="222222"/>
          <w:sz w:val="24"/>
          <w:szCs w:val="24"/>
        </w:rPr>
      </w:pPr>
      <w:r>
        <w:rPr>
          <w:rFonts w:ascii="Times New Roman" w:hAnsi="Times New Roman" w:cs="Times New Roman"/>
          <w:color w:val="222222"/>
          <w:sz w:val="24"/>
          <w:szCs w:val="24"/>
          <w:shd w:val="clear" w:color="auto" w:fill="FFFFFF"/>
        </w:rPr>
        <w:t>-</w:t>
      </w:r>
      <w:proofErr w:type="spellStart"/>
      <w:r w:rsidR="00E717B6" w:rsidRPr="00B23042">
        <w:rPr>
          <w:rFonts w:ascii="Times New Roman" w:hAnsi="Times New Roman" w:cs="Times New Roman"/>
          <w:color w:val="222222"/>
          <w:sz w:val="24"/>
          <w:szCs w:val="24"/>
          <w:shd w:val="clear" w:color="auto" w:fill="FFFFFF"/>
        </w:rPr>
        <w:t>Yankaskas</w:t>
      </w:r>
      <w:proofErr w:type="spellEnd"/>
      <w:r w:rsidR="00E717B6" w:rsidRPr="00B23042">
        <w:rPr>
          <w:rFonts w:ascii="Times New Roman" w:hAnsi="Times New Roman" w:cs="Times New Roman"/>
          <w:color w:val="222222"/>
          <w:sz w:val="24"/>
          <w:szCs w:val="24"/>
          <w:shd w:val="clear" w:color="auto" w:fill="FFFFFF"/>
        </w:rPr>
        <w:t xml:space="preserve">, J., Marshall, B., </w:t>
      </w:r>
      <w:proofErr w:type="spellStart"/>
      <w:r w:rsidR="00E717B6" w:rsidRPr="00B23042">
        <w:rPr>
          <w:rFonts w:ascii="Times New Roman" w:hAnsi="Times New Roman" w:cs="Times New Roman"/>
          <w:color w:val="222222"/>
          <w:sz w:val="24"/>
          <w:szCs w:val="24"/>
          <w:shd w:val="clear" w:color="auto" w:fill="FFFFFF"/>
        </w:rPr>
        <w:t>Sufian</w:t>
      </w:r>
      <w:proofErr w:type="spellEnd"/>
      <w:r w:rsidR="00E717B6" w:rsidRPr="00B23042">
        <w:rPr>
          <w:rFonts w:ascii="Times New Roman" w:hAnsi="Times New Roman" w:cs="Times New Roman"/>
          <w:color w:val="222222"/>
          <w:sz w:val="24"/>
          <w:szCs w:val="24"/>
          <w:shd w:val="clear" w:color="auto" w:fill="FFFFFF"/>
        </w:rPr>
        <w:t>, B., Simon, R., &amp; Rodman, D. (2004). Cystic fibrosis adult care: consensus conference report. </w:t>
      </w:r>
      <w:r w:rsidR="00E717B6" w:rsidRPr="00B23042">
        <w:rPr>
          <w:rFonts w:ascii="Times New Roman" w:hAnsi="Times New Roman" w:cs="Times New Roman"/>
          <w:i/>
          <w:iCs/>
          <w:color w:val="222222"/>
          <w:sz w:val="24"/>
          <w:szCs w:val="24"/>
          <w:shd w:val="clear" w:color="auto" w:fill="FFFFFF"/>
        </w:rPr>
        <w:t>Chest</w:t>
      </w:r>
      <w:r w:rsidR="00E717B6" w:rsidRPr="00B23042">
        <w:rPr>
          <w:rFonts w:ascii="Times New Roman" w:hAnsi="Times New Roman" w:cs="Times New Roman"/>
          <w:color w:val="222222"/>
          <w:sz w:val="24"/>
          <w:szCs w:val="24"/>
          <w:shd w:val="clear" w:color="auto" w:fill="FFFFFF"/>
        </w:rPr>
        <w:t>, </w:t>
      </w:r>
      <w:r w:rsidR="00E717B6" w:rsidRPr="00B23042">
        <w:rPr>
          <w:rFonts w:ascii="Times New Roman" w:hAnsi="Times New Roman" w:cs="Times New Roman"/>
          <w:i/>
          <w:iCs/>
          <w:color w:val="222222"/>
          <w:sz w:val="24"/>
          <w:szCs w:val="24"/>
          <w:shd w:val="clear" w:color="auto" w:fill="FFFFFF"/>
        </w:rPr>
        <w:t>125</w:t>
      </w:r>
      <w:r w:rsidR="00E717B6" w:rsidRPr="00B23042">
        <w:rPr>
          <w:rFonts w:ascii="Times New Roman" w:hAnsi="Times New Roman" w:cs="Times New Roman"/>
          <w:color w:val="222222"/>
          <w:sz w:val="24"/>
          <w:szCs w:val="24"/>
          <w:shd w:val="clear" w:color="auto" w:fill="FFFFFF"/>
        </w:rPr>
        <w:t>(1), 1S-39S.</w:t>
      </w:r>
    </w:p>
    <w:p w14:paraId="725110DA" w14:textId="77777777" w:rsidR="00E717B6" w:rsidRPr="00B23042" w:rsidRDefault="00E717B6" w:rsidP="00E717B6">
      <w:pPr>
        <w:spacing w:line="480" w:lineRule="auto"/>
        <w:rPr>
          <w:rFonts w:ascii="Times New Roman" w:hAnsi="Times New Roman" w:cs="Times New Roman"/>
          <w:color w:val="222222"/>
          <w:sz w:val="24"/>
          <w:szCs w:val="24"/>
        </w:rPr>
      </w:pPr>
      <w:r w:rsidRPr="00B23042">
        <w:rPr>
          <w:rFonts w:ascii="Times New Roman" w:hAnsi="Times New Roman" w:cs="Times New Roman"/>
          <w:color w:val="222222"/>
          <w:sz w:val="24"/>
          <w:szCs w:val="24"/>
        </w:rPr>
        <w:t>Websites:</w:t>
      </w:r>
    </w:p>
    <w:p w14:paraId="2B005DBA" w14:textId="77777777" w:rsidR="00E717B6" w:rsidRPr="00B23042" w:rsidRDefault="00935199" w:rsidP="00E717B6">
      <w:pPr>
        <w:spacing w:line="480" w:lineRule="auto"/>
        <w:rPr>
          <w:rFonts w:ascii="Times New Roman" w:hAnsi="Times New Roman" w:cs="Times New Roman"/>
          <w:color w:val="222222"/>
          <w:sz w:val="24"/>
          <w:szCs w:val="24"/>
        </w:rPr>
      </w:pPr>
      <w:hyperlink r:id="rId14" w:anchor="synonyms" w:history="1">
        <w:r w:rsidR="00E717B6" w:rsidRPr="00B23042">
          <w:rPr>
            <w:rStyle w:val="Hyperlink"/>
            <w:rFonts w:ascii="Times New Roman" w:hAnsi="Times New Roman"/>
            <w:szCs w:val="24"/>
          </w:rPr>
          <w:t>https://ghr.nlm.nih.gov/gene/CFTR#synonyms</w:t>
        </w:r>
      </w:hyperlink>
    </w:p>
    <w:p w14:paraId="48187D04" w14:textId="77777777" w:rsidR="00E717B6" w:rsidRPr="00B23042" w:rsidRDefault="00935199" w:rsidP="00E717B6">
      <w:pPr>
        <w:spacing w:line="480" w:lineRule="auto"/>
        <w:rPr>
          <w:rFonts w:ascii="Times New Roman" w:hAnsi="Times New Roman" w:cs="Times New Roman"/>
          <w:color w:val="222222"/>
          <w:sz w:val="24"/>
          <w:szCs w:val="24"/>
        </w:rPr>
      </w:pPr>
      <w:hyperlink r:id="rId15" w:history="1">
        <w:r w:rsidR="00E717B6" w:rsidRPr="00B23042">
          <w:rPr>
            <w:rStyle w:val="Hyperlink"/>
            <w:rFonts w:ascii="Times New Roman" w:hAnsi="Times New Roman"/>
            <w:szCs w:val="24"/>
          </w:rPr>
          <w:t>http://www.gunnaresiason.com/cystic-fibrosis-around-world-reflection/</w:t>
        </w:r>
      </w:hyperlink>
    </w:p>
    <w:p w14:paraId="6E80D120" w14:textId="77777777" w:rsidR="00E717B6" w:rsidRPr="00B23042" w:rsidRDefault="00E717B6" w:rsidP="00E717B6">
      <w:pPr>
        <w:spacing w:line="480" w:lineRule="auto"/>
        <w:rPr>
          <w:rFonts w:ascii="Times New Roman" w:hAnsi="Times New Roman" w:cs="Times New Roman"/>
          <w:color w:val="222222"/>
          <w:sz w:val="24"/>
          <w:szCs w:val="24"/>
        </w:rPr>
      </w:pPr>
    </w:p>
    <w:p w14:paraId="5EE3AE30" w14:textId="77777777" w:rsidR="00E717B6" w:rsidRPr="00B23042" w:rsidRDefault="00E717B6" w:rsidP="00E717B6">
      <w:pPr>
        <w:spacing w:line="480" w:lineRule="auto"/>
        <w:rPr>
          <w:rFonts w:ascii="Times New Roman" w:hAnsi="Times New Roman" w:cs="Times New Roman"/>
          <w:sz w:val="24"/>
          <w:szCs w:val="24"/>
        </w:rPr>
      </w:pPr>
      <w:r w:rsidRPr="00B23042">
        <w:rPr>
          <w:rFonts w:ascii="Times New Roman" w:hAnsi="Times New Roman" w:cs="Times New Roman"/>
          <w:color w:val="000000"/>
          <w:sz w:val="24"/>
          <w:szCs w:val="24"/>
          <w:shd w:val="clear" w:color="auto" w:fill="F1F4F5"/>
        </w:rPr>
        <w:t>.</w:t>
      </w:r>
    </w:p>
    <w:p w14:paraId="6A85D47D" w14:textId="6EFC9E5A" w:rsidR="00E717B6" w:rsidRPr="00E717B6" w:rsidRDefault="00E717B6" w:rsidP="00E717B6">
      <w:pPr>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14:paraId="6EC1BCE2" w14:textId="77777777" w:rsidR="00E717B6" w:rsidRPr="00E717B6" w:rsidRDefault="00E717B6" w:rsidP="00E717B6">
      <w:pPr>
        <w:spacing w:line="480" w:lineRule="auto"/>
        <w:jc w:val="both"/>
        <w:rPr>
          <w:rFonts w:ascii="Times New Roman" w:hAnsi="Times New Roman" w:cs="Times New Roman"/>
          <w:noProof/>
          <w:color w:val="auto"/>
          <w:sz w:val="24"/>
          <w:szCs w:val="24"/>
        </w:rPr>
      </w:pPr>
    </w:p>
    <w:sectPr w:rsidR="00E717B6" w:rsidRPr="00E717B6" w:rsidSect="00AB0FFC">
      <w:type w:val="continuous"/>
      <w:pgSz w:w="12240" w:h="15840"/>
      <w:pgMar w:top="720" w:right="1152" w:bottom="720" w:left="1152" w:header="0" w:footer="0" w:gutter="0"/>
      <w:pgNumType w:start="1"/>
      <w:cols w:num="2"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8C3DE" w14:textId="77777777" w:rsidR="00935199" w:rsidRDefault="00935199" w:rsidP="004B7E44">
      <w:r>
        <w:separator/>
      </w:r>
    </w:p>
  </w:endnote>
  <w:endnote w:type="continuationSeparator" w:id="0">
    <w:p w14:paraId="128EDAF2" w14:textId="77777777" w:rsidR="00935199" w:rsidRDefault="00935199"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133EC" w14:textId="5AC8531B" w:rsidR="00F16A00" w:rsidRDefault="001E1680">
    <w:r>
      <w:rPr>
        <w:noProof/>
        <w:color w:val="A4063E" w:themeColor="accent1"/>
      </w:rPr>
      <mc:AlternateContent>
        <mc:Choice Requires="wps">
          <w:drawing>
            <wp:anchor distT="0" distB="0" distL="114300" distR="114300" simplePos="0" relativeHeight="251659264" behindDoc="0" locked="0" layoutInCell="1" allowOverlap="1" wp14:anchorId="522906A7" wp14:editId="0AF1185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9E95DB2"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6e7277 [1614]" strokeweight="1.25pt">
              <w10:wrap anchorx="page" anchory="page"/>
            </v:rect>
          </w:pict>
        </mc:Fallback>
      </mc:AlternateContent>
    </w:r>
    <w:r>
      <w:rPr>
        <w:color w:val="A4063E" w:themeColor="accent1"/>
      </w:rPr>
      <w:t xml:space="preserve"> </w:t>
    </w:r>
    <w:r>
      <w:rPr>
        <w:rFonts w:asciiTheme="majorHAnsi" w:eastAsiaTheme="majorEastAsia" w:hAnsiTheme="majorHAnsi" w:cstheme="majorBidi"/>
        <w:color w:val="A4063E" w:themeColor="accent1"/>
        <w:sz w:val="20"/>
        <w:szCs w:val="20"/>
      </w:rPr>
      <w:t xml:space="preserve">pg. </w:t>
    </w:r>
    <w:r>
      <w:rPr>
        <w:color w:val="A4063E" w:themeColor="accent1"/>
        <w:sz w:val="20"/>
        <w:szCs w:val="20"/>
      </w:rPr>
      <w:fldChar w:fldCharType="begin"/>
    </w:r>
    <w:r>
      <w:rPr>
        <w:color w:val="A4063E" w:themeColor="accent1"/>
        <w:sz w:val="20"/>
        <w:szCs w:val="20"/>
      </w:rPr>
      <w:instrText xml:space="preserve"> PAGE    \* MERGEFORMAT </w:instrText>
    </w:r>
    <w:r>
      <w:rPr>
        <w:color w:val="A4063E" w:themeColor="accent1"/>
        <w:sz w:val="20"/>
        <w:szCs w:val="20"/>
      </w:rPr>
      <w:fldChar w:fldCharType="separate"/>
    </w:r>
    <w:r>
      <w:rPr>
        <w:rFonts w:asciiTheme="majorHAnsi" w:eastAsiaTheme="majorEastAsia" w:hAnsiTheme="majorHAnsi" w:cstheme="majorBidi"/>
        <w:noProof/>
        <w:color w:val="A4063E" w:themeColor="accent1"/>
        <w:sz w:val="20"/>
        <w:szCs w:val="20"/>
      </w:rPr>
      <w:t>2</w:t>
    </w:r>
    <w:r>
      <w:rPr>
        <w:rFonts w:asciiTheme="majorHAnsi" w:eastAsiaTheme="majorEastAsia" w:hAnsiTheme="majorHAnsi" w:cstheme="majorBidi"/>
        <w:noProof/>
        <w:color w:val="A4063E"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5031B68E" w14:textId="77777777" w:rsidR="00F16A00" w:rsidRDefault="00F16A00" w:rsidP="004B7E44">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3CA35" w14:textId="77777777" w:rsidR="00935199" w:rsidRDefault="00935199" w:rsidP="004B7E44">
      <w:r>
        <w:separator/>
      </w:r>
    </w:p>
  </w:footnote>
  <w:footnote w:type="continuationSeparator" w:id="0">
    <w:p w14:paraId="7EFE1213" w14:textId="77777777" w:rsidR="00935199" w:rsidRDefault="00935199"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tr w:rsidR="00F16A00" w14:paraId="41834965" w14:textId="77777777" w:rsidTr="004B7E44">
      <w:trPr>
        <w:trHeight w:val="1318"/>
      </w:trPr>
      <w:tc>
        <w:tcPr>
          <w:tcW w:w="12210" w:type="dxa"/>
          <w:gridSpan w:val="0"/>
          <w:tcBorders>
            <w:top w:val="nil"/>
            <w:left w:val="nil"/>
            <w:bottom w:val="nil"/>
            <w:right w:val="nil"/>
          </w:tcBorders>
        </w:tcPr>
        <w:p w14:paraId="59E54931" w14:textId="77777777" w:rsidR="001E1680" w:rsidRDefault="001E1680">
          <w:pPr>
            <w:pStyle w:val="Header"/>
          </w:pPr>
          <w:sdt>
            <w:sdtPr>
              <w:id w:val="968752352"/>
              <w:placeholder>
                <w:docPart w:val="0295E4F2455F4752B108001BCC2059DC"/>
              </w:placeholder>
              <w:temporary/>
              <w:showingPlcHdr/>
              <w15:appearance w15:val="hidden"/>
            </w:sdtPr>
            <w:sdtContent>
              <w:r>
                <w:t>[Type here]</w:t>
              </w:r>
            </w:sdtContent>
          </w:sdt>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49"/>
    <w:rsid w:val="001E1680"/>
    <w:rsid w:val="00212249"/>
    <w:rsid w:val="00293B83"/>
    <w:rsid w:val="002E5D06"/>
    <w:rsid w:val="0035032E"/>
    <w:rsid w:val="003C5160"/>
    <w:rsid w:val="004B7E44"/>
    <w:rsid w:val="004D5252"/>
    <w:rsid w:val="004F2B86"/>
    <w:rsid w:val="005A718F"/>
    <w:rsid w:val="00653185"/>
    <w:rsid w:val="006A3CE7"/>
    <w:rsid w:val="006C20E0"/>
    <w:rsid w:val="00705ADD"/>
    <w:rsid w:val="007516CF"/>
    <w:rsid w:val="008B33BC"/>
    <w:rsid w:val="009120E9"/>
    <w:rsid w:val="00933A7B"/>
    <w:rsid w:val="00935199"/>
    <w:rsid w:val="00945900"/>
    <w:rsid w:val="0097308F"/>
    <w:rsid w:val="009C396C"/>
    <w:rsid w:val="00AB0FFC"/>
    <w:rsid w:val="00B01777"/>
    <w:rsid w:val="00B572B4"/>
    <w:rsid w:val="00B86DA6"/>
    <w:rsid w:val="00CC0203"/>
    <w:rsid w:val="00DA2171"/>
    <w:rsid w:val="00DB26A7"/>
    <w:rsid w:val="00E350CE"/>
    <w:rsid w:val="00E717B6"/>
    <w:rsid w:val="00E76CAD"/>
    <w:rsid w:val="00E94B5F"/>
    <w:rsid w:val="00EC3BFB"/>
    <w:rsid w:val="00F16A00"/>
    <w:rsid w:val="00FB6EC6"/>
    <w:rsid w:val="00FD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2AA9B"/>
  <w15:chartTrackingRefBased/>
  <w15:docId w15:val="{417330BE-D657-4EDA-B41E-84F0A112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Emphasis">
    <w:name w:val="Emphasis"/>
    <w:basedOn w:val="DefaultParagraphFont"/>
    <w:uiPriority w:val="20"/>
    <w:qFormat/>
    <w:rsid w:val="00FB6EC6"/>
    <w:rPr>
      <w:i/>
      <w:iCs/>
    </w:rPr>
  </w:style>
  <w:style w:type="character" w:styleId="Hyperlink">
    <w:name w:val="Hyperlink"/>
    <w:basedOn w:val="DefaultParagraphFont"/>
    <w:uiPriority w:val="99"/>
    <w:unhideWhenUsed/>
    <w:rsid w:val="00E717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gunnaresiason.com/cystic-fibrosis-around-world-reflection/"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ghr.nlm.nih.gov/gene/CF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ran\AppData\Roaming\Microsoft\Templates\Business%20report%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95E4F2455F4752B108001BCC2059DC"/>
        <w:category>
          <w:name w:val="General"/>
          <w:gallery w:val="placeholder"/>
        </w:category>
        <w:types>
          <w:type w:val="bbPlcHdr"/>
        </w:types>
        <w:behaviors>
          <w:behavior w:val="content"/>
        </w:behaviors>
        <w:guid w:val="{6F1F1276-12F4-4EE1-86F7-18491E076C24}"/>
      </w:docPartPr>
      <w:docPartBody>
        <w:p w:rsidR="00000000" w:rsidRDefault="004E4941" w:rsidP="004E4941">
          <w:pPr>
            <w:pStyle w:val="0295E4F2455F4752B108001BCC2059D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E71"/>
    <w:rsid w:val="001C7E71"/>
    <w:rsid w:val="004A2579"/>
    <w:rsid w:val="004E4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E14BC8BED8453DB2D42DFB0D0559E1">
    <w:name w:val="B3E14BC8BED8453DB2D42DFB0D0559E1"/>
  </w:style>
  <w:style w:type="paragraph" w:customStyle="1" w:styleId="78AC9EE8E2224C26982A755BC5CD3EA2">
    <w:name w:val="78AC9EE8E2224C26982A755BC5CD3EA2"/>
  </w:style>
  <w:style w:type="paragraph" w:customStyle="1" w:styleId="6B55C3319D6A4D7FB7ABDB421FB85AD7">
    <w:name w:val="6B55C3319D6A4D7FB7ABDB421FB85AD7"/>
  </w:style>
  <w:style w:type="paragraph" w:customStyle="1" w:styleId="589189A2AEEF4CC4830DB5062F0949C4">
    <w:name w:val="589189A2AEEF4CC4830DB5062F0949C4"/>
  </w:style>
  <w:style w:type="paragraph" w:customStyle="1" w:styleId="08DC57FCE7384F869B952BB3296A3AEC">
    <w:name w:val="08DC57FCE7384F869B952BB3296A3AEC"/>
  </w:style>
  <w:style w:type="paragraph" w:customStyle="1" w:styleId="C2B11458902E4508B81E11C301909ACD">
    <w:name w:val="C2B11458902E4508B81E11C301909ACD"/>
  </w:style>
  <w:style w:type="paragraph" w:customStyle="1" w:styleId="2B49DAD9895649BAA525FC81E1988036">
    <w:name w:val="2B49DAD9895649BAA525FC81E1988036"/>
    <w:rsid w:val="001C7E71"/>
  </w:style>
  <w:style w:type="paragraph" w:customStyle="1" w:styleId="7449FDB90FFA437AAF7DBADED02C6B98">
    <w:name w:val="7449FDB90FFA437AAF7DBADED02C6B98"/>
    <w:rsid w:val="001C7E71"/>
  </w:style>
  <w:style w:type="paragraph" w:customStyle="1" w:styleId="0295E4F2455F4752B108001BCC2059DC">
    <w:name w:val="0295E4F2455F4752B108001BCC2059DC"/>
    <w:rsid w:val="004E49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FE6D2-D060-439F-830C-C3527C06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0</TotalTime>
  <Pages>6</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Tyra Nevers</dc:creator>
  <cp:keywords/>
  <dc:description/>
  <cp:lastModifiedBy>Tyra Nevers</cp:lastModifiedBy>
  <cp:revision>2</cp:revision>
  <dcterms:created xsi:type="dcterms:W3CDTF">2018-04-28T03:32:00Z</dcterms:created>
  <dcterms:modified xsi:type="dcterms:W3CDTF">2018-04-28T03:32:00Z</dcterms:modified>
</cp:coreProperties>
</file>