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59F" w:rsidRDefault="00C3151F" w:rsidP="00613EDD">
      <w:pPr>
        <w:spacing w:line="240" w:lineRule="auto"/>
        <w:rPr>
          <w:rFonts w:ascii="Times New Roman" w:hAnsi="Times New Roman" w:cs="Times New Roman"/>
          <w:sz w:val="24"/>
          <w:szCs w:val="24"/>
        </w:rPr>
      </w:pPr>
      <w:r>
        <w:rPr>
          <w:rFonts w:ascii="Times New Roman" w:hAnsi="Times New Roman" w:cs="Times New Roman"/>
          <w:sz w:val="24"/>
          <w:szCs w:val="24"/>
        </w:rPr>
        <w:t>Victoria Thompson</w:t>
      </w:r>
    </w:p>
    <w:p w:rsidR="00C3151F" w:rsidRDefault="00C3151F" w:rsidP="00613EDD">
      <w:pPr>
        <w:spacing w:line="240" w:lineRule="auto"/>
        <w:jc w:val="center"/>
        <w:rPr>
          <w:rFonts w:ascii="Times New Roman" w:hAnsi="Times New Roman" w:cs="Times New Roman"/>
          <w:sz w:val="24"/>
          <w:szCs w:val="24"/>
        </w:rPr>
      </w:pPr>
      <w:r>
        <w:rPr>
          <w:rFonts w:ascii="Times New Roman" w:hAnsi="Times New Roman" w:cs="Times New Roman"/>
          <w:sz w:val="24"/>
          <w:szCs w:val="24"/>
        </w:rPr>
        <w:t>Personal Reflection 3</w:t>
      </w:r>
    </w:p>
    <w:p w:rsidR="00C3151F" w:rsidRPr="00C3151F" w:rsidRDefault="009B0A4B" w:rsidP="009B0A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opinion, the good life </w:t>
      </w:r>
      <w:r w:rsidR="004460D8">
        <w:rPr>
          <w:rFonts w:ascii="Times New Roman" w:hAnsi="Times New Roman" w:cs="Times New Roman"/>
          <w:sz w:val="24"/>
          <w:szCs w:val="24"/>
        </w:rPr>
        <w:t xml:space="preserve">means being active in what an individual contributes to both personal and financial matters in their life. To live the good human life specifically in our culture means that people have a stable career to earn income that helps contribute to their homes as well as their loved ones. I believe that the amount of wealth is a factor that can greatly affect how good of a life a person has; no matter what social ranking people are categorized into, a great majority of folks worry about money. For some, having money equals a sense of stability and control over their lives, so it’s one less thing they </w:t>
      </w:r>
      <w:proofErr w:type="gramStart"/>
      <w:r w:rsidR="004460D8">
        <w:rPr>
          <w:rFonts w:ascii="Times New Roman" w:hAnsi="Times New Roman" w:cs="Times New Roman"/>
          <w:sz w:val="24"/>
          <w:szCs w:val="24"/>
        </w:rPr>
        <w:t>have to</w:t>
      </w:r>
      <w:proofErr w:type="gramEnd"/>
      <w:r w:rsidR="004460D8">
        <w:rPr>
          <w:rFonts w:ascii="Times New Roman" w:hAnsi="Times New Roman" w:cs="Times New Roman"/>
          <w:sz w:val="24"/>
          <w:szCs w:val="24"/>
        </w:rPr>
        <w:t xml:space="preserve"> worry about. </w:t>
      </w:r>
      <w:r w:rsidR="00CA1E74">
        <w:rPr>
          <w:rFonts w:ascii="Times New Roman" w:hAnsi="Times New Roman" w:cs="Times New Roman"/>
          <w:sz w:val="24"/>
          <w:szCs w:val="24"/>
        </w:rPr>
        <w:t xml:space="preserve">The amount of satisfaction from the work that people do in their society also has an enormous impact on the good human life that they live, if they live it. </w:t>
      </w:r>
      <w:proofErr w:type="gramStart"/>
      <w:r w:rsidR="00CA1E74">
        <w:rPr>
          <w:rFonts w:ascii="Times New Roman" w:hAnsi="Times New Roman" w:cs="Times New Roman"/>
          <w:sz w:val="24"/>
          <w:szCs w:val="24"/>
        </w:rPr>
        <w:t>More often than not</w:t>
      </w:r>
      <w:proofErr w:type="gramEnd"/>
      <w:r w:rsidR="00CA1E74">
        <w:rPr>
          <w:rFonts w:ascii="Times New Roman" w:hAnsi="Times New Roman" w:cs="Times New Roman"/>
          <w:sz w:val="24"/>
          <w:szCs w:val="24"/>
        </w:rPr>
        <w:t xml:space="preserve">, some people say that they only went into the working field they are in just for the money. That could possibly be why so many people choose to go into teaching or the medical field. Being a teacher’s kid has shown me that work needs to be sincere and satisfying since the county my mother teaches in is the second lowest paying in the state of Virginia. </w:t>
      </w:r>
      <w:r w:rsidR="00C722AF">
        <w:rPr>
          <w:rFonts w:ascii="Times New Roman" w:hAnsi="Times New Roman" w:cs="Times New Roman"/>
          <w:sz w:val="24"/>
          <w:szCs w:val="24"/>
        </w:rPr>
        <w:t xml:space="preserve">However, my mother tells me stories all the time about students she interacts with and always has a warm smile on her face when </w:t>
      </w:r>
      <w:r w:rsidR="00596C62">
        <w:rPr>
          <w:rFonts w:ascii="Times New Roman" w:hAnsi="Times New Roman" w:cs="Times New Roman"/>
          <w:sz w:val="24"/>
          <w:szCs w:val="24"/>
        </w:rPr>
        <w:t xml:space="preserve">she reunites with students that have graduated years ago, so relationships further </w:t>
      </w:r>
      <w:proofErr w:type="gramStart"/>
      <w:r w:rsidR="00596C62">
        <w:rPr>
          <w:rFonts w:ascii="Times New Roman" w:hAnsi="Times New Roman" w:cs="Times New Roman"/>
          <w:sz w:val="24"/>
          <w:szCs w:val="24"/>
        </w:rPr>
        <w:t>have the ability to</w:t>
      </w:r>
      <w:proofErr w:type="gramEnd"/>
      <w:r w:rsidR="00596C62">
        <w:rPr>
          <w:rFonts w:ascii="Times New Roman" w:hAnsi="Times New Roman" w:cs="Times New Roman"/>
          <w:sz w:val="24"/>
          <w:szCs w:val="24"/>
        </w:rPr>
        <w:t xml:space="preserve"> enhance the good human life. </w:t>
      </w:r>
      <w:r w:rsidR="002222E6">
        <w:rPr>
          <w:rFonts w:ascii="Times New Roman" w:hAnsi="Times New Roman" w:cs="Times New Roman"/>
          <w:sz w:val="24"/>
          <w:szCs w:val="24"/>
        </w:rPr>
        <w:t>I am not sure that the current economic system in our society helps the good life since most ideas involve broad ideas for states and entire countries instead of smaller locations like counties and the towns within them; it kind of reduces the chance for the good human life because the government is busy thinking of solutions to problems on so large of a scale that is too broad to actually analyze what individuals really need from the economy. In conclusion, I think that the good human life is possible to achieve on an individual level if they work hard to find satisfaction in their work, whether or not money contributes to it.</w:t>
      </w:r>
      <w:bookmarkStart w:id="0" w:name="_GoBack"/>
      <w:bookmarkEnd w:id="0"/>
      <w:r w:rsidR="00CA1E74">
        <w:rPr>
          <w:rFonts w:ascii="Times New Roman" w:hAnsi="Times New Roman" w:cs="Times New Roman"/>
          <w:sz w:val="24"/>
          <w:szCs w:val="24"/>
        </w:rPr>
        <w:t xml:space="preserve"> </w:t>
      </w:r>
      <w:r w:rsidR="004460D8">
        <w:rPr>
          <w:rFonts w:ascii="Times New Roman" w:hAnsi="Times New Roman" w:cs="Times New Roman"/>
          <w:sz w:val="24"/>
          <w:szCs w:val="24"/>
        </w:rPr>
        <w:t xml:space="preserve">  </w:t>
      </w:r>
    </w:p>
    <w:sectPr w:rsidR="00C3151F" w:rsidRPr="00C3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F"/>
    <w:rsid w:val="00130812"/>
    <w:rsid w:val="002222E6"/>
    <w:rsid w:val="004460D8"/>
    <w:rsid w:val="00596C62"/>
    <w:rsid w:val="00613EDD"/>
    <w:rsid w:val="009B0A4B"/>
    <w:rsid w:val="00C3151F"/>
    <w:rsid w:val="00C722AF"/>
    <w:rsid w:val="00CA1E74"/>
    <w:rsid w:val="00F8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35C4"/>
  <w15:chartTrackingRefBased/>
  <w15:docId w15:val="{07F8EC9B-CA04-46FB-AF2A-2F4D953F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Thompson</dc:creator>
  <cp:keywords/>
  <dc:description/>
  <cp:lastModifiedBy>Victoria Thompson</cp:lastModifiedBy>
  <cp:revision>6</cp:revision>
  <dcterms:created xsi:type="dcterms:W3CDTF">2019-11-12T00:43:00Z</dcterms:created>
  <dcterms:modified xsi:type="dcterms:W3CDTF">2019-11-12T01:52:00Z</dcterms:modified>
</cp:coreProperties>
</file>