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C8E" w:rsidRDefault="00877C8E" w:rsidP="00877C8E">
      <w:pPr>
        <w:jc w:val="center"/>
        <w:rPr>
          <w:rFonts w:ascii="Times New Roman" w:hAnsi="Times New Roman" w:cs="Times New Roman"/>
          <w:sz w:val="24"/>
          <w:szCs w:val="24"/>
        </w:rPr>
      </w:pPr>
      <w:bookmarkStart w:id="0" w:name="_GoBack"/>
      <w:bookmarkEnd w:id="0"/>
    </w:p>
    <w:p w:rsidR="00877C8E" w:rsidRDefault="00877C8E" w:rsidP="00877C8E">
      <w:pPr>
        <w:jc w:val="center"/>
        <w:rPr>
          <w:rFonts w:ascii="Times New Roman" w:hAnsi="Times New Roman" w:cs="Times New Roman"/>
          <w:sz w:val="24"/>
          <w:szCs w:val="24"/>
        </w:rPr>
      </w:pPr>
    </w:p>
    <w:p w:rsidR="00877C8E" w:rsidRDefault="00877C8E" w:rsidP="00877C8E">
      <w:pPr>
        <w:jc w:val="center"/>
        <w:rPr>
          <w:rFonts w:ascii="Times New Roman" w:hAnsi="Times New Roman" w:cs="Times New Roman"/>
          <w:sz w:val="24"/>
          <w:szCs w:val="24"/>
        </w:rPr>
      </w:pPr>
    </w:p>
    <w:p w:rsidR="00877C8E" w:rsidRDefault="00877C8E" w:rsidP="00877C8E">
      <w:pPr>
        <w:jc w:val="center"/>
        <w:rPr>
          <w:rFonts w:ascii="Times New Roman" w:hAnsi="Times New Roman" w:cs="Times New Roman"/>
          <w:sz w:val="24"/>
          <w:szCs w:val="24"/>
        </w:rPr>
      </w:pPr>
    </w:p>
    <w:p w:rsidR="00877C8E" w:rsidRDefault="00877C8E" w:rsidP="00877C8E">
      <w:pPr>
        <w:jc w:val="center"/>
        <w:rPr>
          <w:rFonts w:ascii="Times New Roman" w:hAnsi="Times New Roman" w:cs="Times New Roman"/>
          <w:sz w:val="24"/>
          <w:szCs w:val="24"/>
        </w:rPr>
      </w:pPr>
    </w:p>
    <w:p w:rsidR="00877C8E" w:rsidRDefault="00877C8E" w:rsidP="00877C8E">
      <w:pPr>
        <w:jc w:val="center"/>
        <w:rPr>
          <w:rFonts w:ascii="Times New Roman" w:hAnsi="Times New Roman" w:cs="Times New Roman"/>
          <w:sz w:val="24"/>
          <w:szCs w:val="24"/>
        </w:rPr>
      </w:pPr>
    </w:p>
    <w:p w:rsidR="005C1F1A" w:rsidRDefault="00877C8E" w:rsidP="00877C8E">
      <w:pPr>
        <w:jc w:val="center"/>
        <w:rPr>
          <w:rFonts w:ascii="Times New Roman" w:hAnsi="Times New Roman" w:cs="Times New Roman"/>
          <w:sz w:val="24"/>
          <w:szCs w:val="24"/>
        </w:rPr>
      </w:pPr>
      <w:r>
        <w:rPr>
          <w:rFonts w:ascii="Times New Roman" w:hAnsi="Times New Roman" w:cs="Times New Roman"/>
          <w:sz w:val="24"/>
          <w:szCs w:val="24"/>
        </w:rPr>
        <w:t>Human Demographics of Farmville, VA</w:t>
      </w:r>
    </w:p>
    <w:p w:rsidR="00877C8E" w:rsidRDefault="00877C8E" w:rsidP="00877C8E">
      <w:pPr>
        <w:jc w:val="center"/>
        <w:rPr>
          <w:rFonts w:ascii="Times New Roman" w:hAnsi="Times New Roman" w:cs="Times New Roman"/>
          <w:sz w:val="24"/>
          <w:szCs w:val="24"/>
        </w:rPr>
      </w:pPr>
      <w:r>
        <w:rPr>
          <w:rFonts w:ascii="Times New Roman" w:hAnsi="Times New Roman" w:cs="Times New Roman"/>
          <w:sz w:val="24"/>
          <w:szCs w:val="24"/>
        </w:rPr>
        <w:t>Meagan St. John</w:t>
      </w:r>
    </w:p>
    <w:p w:rsidR="00877C8E" w:rsidRDefault="00877C8E" w:rsidP="00877C8E">
      <w:pPr>
        <w:jc w:val="center"/>
        <w:rPr>
          <w:rFonts w:ascii="Times New Roman" w:hAnsi="Times New Roman" w:cs="Times New Roman"/>
          <w:sz w:val="24"/>
          <w:szCs w:val="24"/>
        </w:rPr>
      </w:pPr>
      <w:r>
        <w:rPr>
          <w:rFonts w:ascii="Times New Roman" w:hAnsi="Times New Roman" w:cs="Times New Roman"/>
          <w:sz w:val="24"/>
          <w:szCs w:val="24"/>
        </w:rPr>
        <w:t>Biology 251: Intro to Ecology and Evolution</w:t>
      </w:r>
    </w:p>
    <w:p w:rsidR="00877C8E" w:rsidRDefault="00BA3984" w:rsidP="00877C8E">
      <w:pPr>
        <w:jc w:val="center"/>
        <w:rPr>
          <w:rFonts w:ascii="Times New Roman" w:hAnsi="Times New Roman" w:cs="Times New Roman"/>
          <w:sz w:val="24"/>
          <w:szCs w:val="24"/>
        </w:rPr>
      </w:pPr>
      <w:r>
        <w:rPr>
          <w:rFonts w:ascii="Times New Roman" w:hAnsi="Times New Roman" w:cs="Times New Roman"/>
          <w:sz w:val="24"/>
          <w:szCs w:val="24"/>
        </w:rPr>
        <w:t xml:space="preserve">28 </w:t>
      </w:r>
      <w:r w:rsidR="00877C8E">
        <w:rPr>
          <w:rFonts w:ascii="Times New Roman" w:hAnsi="Times New Roman" w:cs="Times New Roman"/>
          <w:sz w:val="24"/>
          <w:szCs w:val="24"/>
        </w:rPr>
        <w:t>March 2017</w:t>
      </w:r>
    </w:p>
    <w:p w:rsidR="00877C8E" w:rsidRDefault="00877C8E" w:rsidP="00877C8E">
      <w:pPr>
        <w:jc w:val="center"/>
        <w:rPr>
          <w:rFonts w:ascii="Times New Roman" w:hAnsi="Times New Roman" w:cs="Times New Roman"/>
          <w:sz w:val="24"/>
          <w:szCs w:val="24"/>
        </w:rPr>
      </w:pPr>
      <w:r>
        <w:rPr>
          <w:rFonts w:ascii="Times New Roman" w:hAnsi="Times New Roman" w:cs="Times New Roman"/>
          <w:sz w:val="24"/>
          <w:szCs w:val="24"/>
        </w:rPr>
        <w:t>Word Count:</w:t>
      </w:r>
      <w:r w:rsidR="00BA3984">
        <w:rPr>
          <w:rFonts w:ascii="Times New Roman" w:hAnsi="Times New Roman" w:cs="Times New Roman"/>
          <w:sz w:val="24"/>
          <w:szCs w:val="24"/>
        </w:rPr>
        <w:t xml:space="preserve"> </w:t>
      </w:r>
      <w:r w:rsidR="00CA13A9">
        <w:rPr>
          <w:rFonts w:ascii="Times New Roman" w:hAnsi="Times New Roman" w:cs="Times New Roman"/>
          <w:sz w:val="24"/>
          <w:szCs w:val="24"/>
        </w:rPr>
        <w:t>1,318</w:t>
      </w:r>
    </w:p>
    <w:p w:rsidR="00877C8E" w:rsidRDefault="00877C8E" w:rsidP="00877C8E">
      <w:pPr>
        <w:jc w:val="center"/>
        <w:rPr>
          <w:rFonts w:ascii="Times New Roman" w:hAnsi="Times New Roman" w:cs="Times New Roman"/>
          <w:sz w:val="24"/>
          <w:szCs w:val="24"/>
        </w:rPr>
      </w:pPr>
    </w:p>
    <w:p w:rsidR="00877C8E" w:rsidRDefault="00877C8E" w:rsidP="00877C8E">
      <w:pPr>
        <w:jc w:val="center"/>
        <w:rPr>
          <w:rFonts w:ascii="Times New Roman" w:hAnsi="Times New Roman" w:cs="Times New Roman"/>
          <w:sz w:val="24"/>
          <w:szCs w:val="24"/>
        </w:rPr>
      </w:pPr>
    </w:p>
    <w:p w:rsidR="00877C8E" w:rsidRDefault="00877C8E" w:rsidP="00877C8E">
      <w:pPr>
        <w:jc w:val="center"/>
        <w:rPr>
          <w:rFonts w:ascii="Times New Roman" w:hAnsi="Times New Roman" w:cs="Times New Roman"/>
          <w:sz w:val="24"/>
          <w:szCs w:val="24"/>
        </w:rPr>
      </w:pPr>
    </w:p>
    <w:p w:rsidR="00877C8E" w:rsidRDefault="00877C8E" w:rsidP="00877C8E">
      <w:pPr>
        <w:jc w:val="center"/>
        <w:rPr>
          <w:rFonts w:ascii="Times New Roman" w:hAnsi="Times New Roman" w:cs="Times New Roman"/>
          <w:sz w:val="24"/>
          <w:szCs w:val="24"/>
        </w:rPr>
      </w:pPr>
    </w:p>
    <w:p w:rsidR="00877C8E" w:rsidRDefault="00877C8E" w:rsidP="00877C8E">
      <w:pPr>
        <w:jc w:val="center"/>
        <w:rPr>
          <w:rFonts w:ascii="Times New Roman" w:hAnsi="Times New Roman" w:cs="Times New Roman"/>
          <w:sz w:val="24"/>
          <w:szCs w:val="24"/>
        </w:rPr>
      </w:pPr>
    </w:p>
    <w:p w:rsidR="00877C8E" w:rsidRDefault="00877C8E" w:rsidP="00877C8E">
      <w:pPr>
        <w:jc w:val="center"/>
        <w:rPr>
          <w:rFonts w:ascii="Times New Roman" w:hAnsi="Times New Roman" w:cs="Times New Roman"/>
          <w:sz w:val="24"/>
          <w:szCs w:val="24"/>
        </w:rPr>
      </w:pPr>
    </w:p>
    <w:p w:rsidR="00877C8E" w:rsidRDefault="00877C8E" w:rsidP="00877C8E">
      <w:pPr>
        <w:jc w:val="center"/>
        <w:rPr>
          <w:rFonts w:ascii="Times New Roman" w:hAnsi="Times New Roman" w:cs="Times New Roman"/>
          <w:sz w:val="24"/>
          <w:szCs w:val="24"/>
        </w:rPr>
      </w:pPr>
    </w:p>
    <w:p w:rsidR="008A0478" w:rsidRDefault="008A0478" w:rsidP="00877C8E">
      <w:pPr>
        <w:rPr>
          <w:rFonts w:ascii="Times New Roman" w:hAnsi="Times New Roman" w:cs="Times New Roman"/>
          <w:b/>
          <w:sz w:val="24"/>
          <w:szCs w:val="24"/>
        </w:rPr>
      </w:pPr>
      <w:r>
        <w:rPr>
          <w:rFonts w:ascii="Times New Roman" w:hAnsi="Times New Roman" w:cs="Times New Roman"/>
          <w:b/>
          <w:sz w:val="24"/>
          <w:szCs w:val="24"/>
        </w:rPr>
        <w:lastRenderedPageBreak/>
        <w:t>Abstract</w:t>
      </w:r>
    </w:p>
    <w:p w:rsidR="008A0478" w:rsidRPr="008A0478" w:rsidRDefault="008A0478" w:rsidP="00877C8E">
      <w:pPr>
        <w:rPr>
          <w:rFonts w:ascii="Times New Roman" w:hAnsi="Times New Roman" w:cs="Times New Roman"/>
          <w:sz w:val="24"/>
          <w:szCs w:val="24"/>
        </w:rPr>
      </w:pPr>
      <w:r>
        <w:rPr>
          <w:rFonts w:ascii="Times New Roman" w:hAnsi="Times New Roman" w:cs="Times New Roman"/>
          <w:sz w:val="24"/>
          <w:szCs w:val="24"/>
        </w:rPr>
        <w:t xml:space="preserve">Since the emergence of modern medicine around 1950, human life expectancy has sky-rocketed. </w:t>
      </w:r>
      <w:r w:rsidR="006864EC">
        <w:rPr>
          <w:rFonts w:ascii="Times New Roman" w:hAnsi="Times New Roman" w:cs="Times New Roman"/>
          <w:sz w:val="24"/>
          <w:szCs w:val="24"/>
        </w:rPr>
        <w:t>To support this, d</w:t>
      </w:r>
      <w:r w:rsidR="001F7FC1">
        <w:rPr>
          <w:rFonts w:ascii="Times New Roman" w:hAnsi="Times New Roman" w:cs="Times New Roman"/>
          <w:sz w:val="24"/>
          <w:szCs w:val="24"/>
        </w:rPr>
        <w:t>ata was collected</w:t>
      </w:r>
      <w:r w:rsidR="00361D74">
        <w:rPr>
          <w:rFonts w:ascii="Times New Roman" w:hAnsi="Times New Roman" w:cs="Times New Roman"/>
          <w:sz w:val="24"/>
          <w:szCs w:val="24"/>
        </w:rPr>
        <w:t xml:space="preserve"> on average age of</w:t>
      </w:r>
      <w:r>
        <w:rPr>
          <w:rFonts w:ascii="Times New Roman" w:hAnsi="Times New Roman" w:cs="Times New Roman"/>
          <w:sz w:val="24"/>
          <w:szCs w:val="24"/>
        </w:rPr>
        <w:t xml:space="preserve"> males and females from gravestones in Westview Cem</w:t>
      </w:r>
      <w:r w:rsidR="001F7FC1">
        <w:rPr>
          <w:rFonts w:ascii="Times New Roman" w:hAnsi="Times New Roman" w:cs="Times New Roman"/>
          <w:sz w:val="24"/>
          <w:szCs w:val="24"/>
        </w:rPr>
        <w:t>etery located in Farmville, VA. Results were categorized by three time intervals: Pre-1901, 1901-1950, and Post-1950. Survivorship curves for males and females that died Pre-1901 showed a trend of Type II, while the curve for males and females that died Post-1950 showed a trend of Type I. There was a significant dif</w:t>
      </w:r>
      <w:r w:rsidR="00361D74">
        <w:rPr>
          <w:rFonts w:ascii="Times New Roman" w:hAnsi="Times New Roman" w:cs="Times New Roman"/>
          <w:sz w:val="24"/>
          <w:szCs w:val="24"/>
        </w:rPr>
        <w:t>ference in the average life span</w:t>
      </w:r>
      <w:r w:rsidR="001F7FC1">
        <w:rPr>
          <w:rFonts w:ascii="Times New Roman" w:hAnsi="Times New Roman" w:cs="Times New Roman"/>
          <w:sz w:val="24"/>
          <w:szCs w:val="24"/>
        </w:rPr>
        <w:t xml:space="preserve"> of males between Pre-1901 and Post-1950 (t=-7.196, p&lt;0.001)</w:t>
      </w:r>
      <w:r w:rsidR="00361D74">
        <w:rPr>
          <w:rFonts w:ascii="Times New Roman" w:hAnsi="Times New Roman" w:cs="Times New Roman"/>
          <w:sz w:val="24"/>
          <w:szCs w:val="24"/>
        </w:rPr>
        <w:t>, resulting in a higher average life span in the Post-1950 males.</w:t>
      </w:r>
      <w:r w:rsidR="001F7FC1">
        <w:rPr>
          <w:rFonts w:ascii="Times New Roman" w:hAnsi="Times New Roman" w:cs="Times New Roman"/>
          <w:sz w:val="24"/>
          <w:szCs w:val="24"/>
        </w:rPr>
        <w:t xml:space="preserve"> There was a significant difference in the average </w:t>
      </w:r>
      <w:r w:rsidR="00361D74">
        <w:rPr>
          <w:rFonts w:ascii="Times New Roman" w:hAnsi="Times New Roman" w:cs="Times New Roman"/>
          <w:sz w:val="24"/>
          <w:szCs w:val="24"/>
        </w:rPr>
        <w:t>life span</w:t>
      </w:r>
      <w:r w:rsidR="001F7FC1">
        <w:rPr>
          <w:rFonts w:ascii="Times New Roman" w:hAnsi="Times New Roman" w:cs="Times New Roman"/>
          <w:sz w:val="24"/>
          <w:szCs w:val="24"/>
        </w:rPr>
        <w:t xml:space="preserve"> of females between Pre-1901 and</w:t>
      </w:r>
      <w:r w:rsidR="00361D74">
        <w:rPr>
          <w:rFonts w:ascii="Times New Roman" w:hAnsi="Times New Roman" w:cs="Times New Roman"/>
          <w:sz w:val="24"/>
          <w:szCs w:val="24"/>
        </w:rPr>
        <w:t xml:space="preserve"> Post-1950 (t=-9.5085, p&lt;0.001), resulting in a higher average life span in the Post-1950 females.</w:t>
      </w:r>
    </w:p>
    <w:p w:rsidR="00877C8E" w:rsidRDefault="00877C8E" w:rsidP="00877C8E">
      <w:pPr>
        <w:rPr>
          <w:rFonts w:ascii="Times New Roman" w:hAnsi="Times New Roman" w:cs="Times New Roman"/>
          <w:b/>
          <w:sz w:val="24"/>
          <w:szCs w:val="24"/>
        </w:rPr>
      </w:pPr>
      <w:r>
        <w:rPr>
          <w:rFonts w:ascii="Times New Roman" w:hAnsi="Times New Roman" w:cs="Times New Roman"/>
          <w:b/>
          <w:sz w:val="24"/>
          <w:szCs w:val="24"/>
        </w:rPr>
        <w:t>Introduction</w:t>
      </w:r>
    </w:p>
    <w:p w:rsidR="00103D3F" w:rsidRDefault="00DE0EDE" w:rsidP="00877C8E">
      <w:pPr>
        <w:rPr>
          <w:rFonts w:ascii="Times New Roman" w:hAnsi="Times New Roman" w:cs="Times New Roman"/>
          <w:sz w:val="24"/>
          <w:szCs w:val="24"/>
        </w:rPr>
      </w:pPr>
      <w:r>
        <w:rPr>
          <w:rFonts w:ascii="Times New Roman" w:hAnsi="Times New Roman" w:cs="Times New Roman"/>
          <w:sz w:val="24"/>
          <w:szCs w:val="24"/>
        </w:rPr>
        <w:t xml:space="preserve">During the past few hundreds of years, the rise of </w:t>
      </w:r>
      <w:r w:rsidR="00C0727B">
        <w:rPr>
          <w:rFonts w:ascii="Times New Roman" w:hAnsi="Times New Roman" w:cs="Times New Roman"/>
          <w:sz w:val="24"/>
          <w:szCs w:val="24"/>
        </w:rPr>
        <w:t xml:space="preserve">technology and </w:t>
      </w:r>
      <w:r>
        <w:rPr>
          <w:rFonts w:ascii="Times New Roman" w:hAnsi="Times New Roman" w:cs="Times New Roman"/>
          <w:sz w:val="24"/>
          <w:szCs w:val="24"/>
        </w:rPr>
        <w:t>modern medicine</w:t>
      </w:r>
      <w:r w:rsidR="00C0727B">
        <w:rPr>
          <w:rFonts w:ascii="Times New Roman" w:hAnsi="Times New Roman" w:cs="Times New Roman"/>
          <w:sz w:val="24"/>
          <w:szCs w:val="24"/>
        </w:rPr>
        <w:t xml:space="preserve"> </w:t>
      </w:r>
      <w:r>
        <w:rPr>
          <w:rFonts w:ascii="Times New Roman" w:hAnsi="Times New Roman" w:cs="Times New Roman"/>
          <w:sz w:val="24"/>
          <w:szCs w:val="24"/>
        </w:rPr>
        <w:t>have increased the life-expectancy of people dramatically.</w:t>
      </w:r>
      <w:r w:rsidR="00D01C55">
        <w:rPr>
          <w:rFonts w:ascii="Times New Roman" w:hAnsi="Times New Roman" w:cs="Times New Roman"/>
          <w:sz w:val="24"/>
          <w:szCs w:val="24"/>
        </w:rPr>
        <w:t xml:space="preserve"> </w:t>
      </w:r>
      <w:r w:rsidR="00103D3F">
        <w:rPr>
          <w:rFonts w:ascii="Times New Roman" w:hAnsi="Times New Roman" w:cs="Times New Roman"/>
          <w:sz w:val="24"/>
          <w:szCs w:val="24"/>
        </w:rPr>
        <w:t>In the time interval before the 1900’s, the U.S. was characterized by poor working conditions, war, and illness, caused by the Industrial Revolution and The Civil War. The average life expectancy during this time, specifically in 1870, was only 35 years old</w:t>
      </w:r>
      <w:r w:rsidR="00361D74">
        <w:rPr>
          <w:rFonts w:ascii="Times New Roman" w:hAnsi="Times New Roman" w:cs="Times New Roman"/>
          <w:sz w:val="24"/>
          <w:szCs w:val="24"/>
        </w:rPr>
        <w:t xml:space="preserve">, but gradually increased to 45 years old by 1913 </w:t>
      </w:r>
      <w:r w:rsidR="00551231">
        <w:rPr>
          <w:rFonts w:ascii="Times New Roman" w:hAnsi="Times New Roman" w:cs="Times New Roman"/>
          <w:sz w:val="24"/>
          <w:szCs w:val="24"/>
        </w:rPr>
        <w:t>(Roser 2016</w:t>
      </w:r>
      <w:r w:rsidR="001F7FC1">
        <w:rPr>
          <w:rFonts w:ascii="Times New Roman" w:hAnsi="Times New Roman" w:cs="Times New Roman"/>
          <w:sz w:val="24"/>
          <w:szCs w:val="24"/>
        </w:rPr>
        <w:t>).</w:t>
      </w:r>
    </w:p>
    <w:p w:rsidR="00877C8E" w:rsidRDefault="00103D3F" w:rsidP="00877C8E">
      <w:pPr>
        <w:rPr>
          <w:rFonts w:ascii="Times New Roman" w:hAnsi="Times New Roman" w:cs="Times New Roman"/>
          <w:sz w:val="24"/>
          <w:szCs w:val="24"/>
        </w:rPr>
      </w:pPr>
      <w:r>
        <w:rPr>
          <w:rFonts w:ascii="Times New Roman" w:hAnsi="Times New Roman" w:cs="Times New Roman"/>
          <w:sz w:val="24"/>
          <w:szCs w:val="24"/>
        </w:rPr>
        <w:t>An</w:t>
      </w:r>
      <w:r w:rsidR="00AA0DAA">
        <w:rPr>
          <w:rFonts w:ascii="Times New Roman" w:hAnsi="Times New Roman" w:cs="Times New Roman"/>
          <w:sz w:val="24"/>
          <w:szCs w:val="24"/>
        </w:rPr>
        <w:t xml:space="preserve"> obvious shift in the life expectancy of humans was not noted until 1950. </w:t>
      </w:r>
      <w:r w:rsidR="004438B1">
        <w:rPr>
          <w:rFonts w:ascii="Times New Roman" w:hAnsi="Times New Roman" w:cs="Times New Roman"/>
          <w:sz w:val="24"/>
          <w:szCs w:val="24"/>
        </w:rPr>
        <w:t>Even though the U.S. experienced hardships such as the Korean, Vietnam, and Gulf Wars, the</w:t>
      </w:r>
      <w:r w:rsidR="00361D74">
        <w:rPr>
          <w:rFonts w:ascii="Times New Roman" w:hAnsi="Times New Roman" w:cs="Times New Roman"/>
          <w:sz w:val="24"/>
          <w:szCs w:val="24"/>
        </w:rPr>
        <w:t xml:space="preserve"> average age at death was steadily</w:t>
      </w:r>
      <w:r w:rsidR="004438B1">
        <w:rPr>
          <w:rFonts w:ascii="Times New Roman" w:hAnsi="Times New Roman" w:cs="Times New Roman"/>
          <w:sz w:val="24"/>
          <w:szCs w:val="24"/>
        </w:rPr>
        <w:t xml:space="preserve"> rising. </w:t>
      </w:r>
      <w:r w:rsidR="00EE5499">
        <w:rPr>
          <w:rFonts w:ascii="Times New Roman" w:hAnsi="Times New Roman" w:cs="Times New Roman"/>
          <w:sz w:val="24"/>
          <w:szCs w:val="24"/>
        </w:rPr>
        <w:t>Over the past two centuries, the average life expectancy has exceedingly doubled in number, from 25 years old to 65 years old for men and 70 years o</w:t>
      </w:r>
      <w:r w:rsidR="00375607">
        <w:rPr>
          <w:rFonts w:ascii="Times New Roman" w:hAnsi="Times New Roman" w:cs="Times New Roman"/>
          <w:sz w:val="24"/>
          <w:szCs w:val="24"/>
        </w:rPr>
        <w:t xml:space="preserve">ld for women. </w:t>
      </w:r>
      <w:r w:rsidR="00EE5499">
        <w:rPr>
          <w:rFonts w:ascii="Times New Roman" w:hAnsi="Times New Roman" w:cs="Times New Roman"/>
          <w:sz w:val="24"/>
          <w:szCs w:val="24"/>
        </w:rPr>
        <w:t xml:space="preserve">The average age at death keeps rising, without signs </w:t>
      </w:r>
      <w:r w:rsidR="00F66BBF">
        <w:rPr>
          <w:rFonts w:ascii="Times New Roman" w:hAnsi="Times New Roman" w:cs="Times New Roman"/>
          <w:sz w:val="24"/>
          <w:szCs w:val="24"/>
        </w:rPr>
        <w:t>of slowing down</w:t>
      </w:r>
      <w:r w:rsidR="008E153C">
        <w:rPr>
          <w:rFonts w:ascii="Times New Roman" w:hAnsi="Times New Roman" w:cs="Times New Roman"/>
          <w:sz w:val="24"/>
          <w:szCs w:val="24"/>
        </w:rPr>
        <w:t xml:space="preserve"> (Oeppen and </w:t>
      </w:r>
      <w:r w:rsidR="008E153C">
        <w:rPr>
          <w:rFonts w:ascii="Times New Roman" w:hAnsi="Times New Roman" w:cs="Times New Roman"/>
          <w:sz w:val="24"/>
          <w:szCs w:val="24"/>
        </w:rPr>
        <w:lastRenderedPageBreak/>
        <w:t>Vaupel 2002</w:t>
      </w:r>
      <w:r w:rsidR="004438B1">
        <w:rPr>
          <w:rFonts w:ascii="Times New Roman" w:hAnsi="Times New Roman" w:cs="Times New Roman"/>
          <w:sz w:val="24"/>
          <w:szCs w:val="24"/>
        </w:rPr>
        <w:t>).</w:t>
      </w:r>
      <w:r w:rsidR="00361D74">
        <w:rPr>
          <w:rFonts w:ascii="Times New Roman" w:hAnsi="Times New Roman" w:cs="Times New Roman"/>
          <w:sz w:val="24"/>
          <w:szCs w:val="24"/>
        </w:rPr>
        <w:t xml:space="preserve"> Some possibilities for this phenomenon can be explained by the explosion of advanced technology and modern medicine. </w:t>
      </w:r>
    </w:p>
    <w:p w:rsidR="004438B1" w:rsidRDefault="004438B1" w:rsidP="00877C8E">
      <w:pPr>
        <w:rPr>
          <w:rFonts w:ascii="Times New Roman" w:hAnsi="Times New Roman" w:cs="Times New Roman"/>
          <w:sz w:val="24"/>
          <w:szCs w:val="24"/>
        </w:rPr>
      </w:pPr>
      <w:r>
        <w:rPr>
          <w:rFonts w:ascii="Times New Roman" w:hAnsi="Times New Roman" w:cs="Times New Roman"/>
          <w:sz w:val="24"/>
          <w:szCs w:val="24"/>
        </w:rPr>
        <w:t xml:space="preserve">From this previous knowledge, a study was conducted to determine if the results will hold true to Farmville, VA by data collection at Westview Cemetery on three time intervals: Pre-1901, 1901-1950, and Post-1950. It is predicted that the lowest average age at death will be during the Pre-1901 interval, followed by 1901-1950, and the highest average being in the Post-1950 interval. </w:t>
      </w:r>
    </w:p>
    <w:p w:rsidR="00597CE7" w:rsidRDefault="00597CE7" w:rsidP="00877C8E">
      <w:pPr>
        <w:rPr>
          <w:rFonts w:ascii="Times New Roman" w:hAnsi="Times New Roman" w:cs="Times New Roman"/>
          <w:b/>
          <w:sz w:val="24"/>
          <w:szCs w:val="24"/>
        </w:rPr>
      </w:pPr>
      <w:r>
        <w:rPr>
          <w:rFonts w:ascii="Times New Roman" w:hAnsi="Times New Roman" w:cs="Times New Roman"/>
          <w:b/>
          <w:sz w:val="24"/>
          <w:szCs w:val="24"/>
        </w:rPr>
        <w:t>Materials and Methods</w:t>
      </w:r>
    </w:p>
    <w:p w:rsidR="00597CE7" w:rsidRDefault="00597CE7" w:rsidP="00877C8E">
      <w:pPr>
        <w:rPr>
          <w:rFonts w:ascii="Times New Roman" w:hAnsi="Times New Roman" w:cs="Times New Roman"/>
          <w:i/>
          <w:sz w:val="24"/>
          <w:szCs w:val="24"/>
        </w:rPr>
      </w:pPr>
      <w:r>
        <w:rPr>
          <w:rFonts w:ascii="Times New Roman" w:hAnsi="Times New Roman" w:cs="Times New Roman"/>
          <w:i/>
          <w:sz w:val="24"/>
          <w:szCs w:val="24"/>
        </w:rPr>
        <w:t>Data Collection</w:t>
      </w:r>
    </w:p>
    <w:p w:rsidR="00597CE7" w:rsidRDefault="00E07144" w:rsidP="00877C8E">
      <w:pPr>
        <w:rPr>
          <w:rFonts w:ascii="Times New Roman" w:hAnsi="Times New Roman" w:cs="Times New Roman"/>
          <w:sz w:val="24"/>
          <w:szCs w:val="24"/>
        </w:rPr>
      </w:pPr>
      <w:r>
        <w:rPr>
          <w:rFonts w:ascii="Times New Roman" w:hAnsi="Times New Roman" w:cs="Times New Roman"/>
          <w:sz w:val="24"/>
          <w:szCs w:val="24"/>
        </w:rPr>
        <w:t xml:space="preserve">Data was collected on </w:t>
      </w:r>
      <w:r w:rsidR="00F66BBF">
        <w:rPr>
          <w:rFonts w:ascii="Times New Roman" w:hAnsi="Times New Roman" w:cs="Times New Roman"/>
          <w:sz w:val="24"/>
          <w:szCs w:val="24"/>
        </w:rPr>
        <w:t>birth and death year of</w:t>
      </w:r>
      <w:r w:rsidR="00994630">
        <w:rPr>
          <w:rFonts w:ascii="Times New Roman" w:hAnsi="Times New Roman" w:cs="Times New Roman"/>
          <w:sz w:val="24"/>
          <w:szCs w:val="24"/>
        </w:rPr>
        <w:t xml:space="preserve"> 374 females and 484</w:t>
      </w:r>
      <w:r w:rsidR="0003395D">
        <w:rPr>
          <w:rFonts w:ascii="Times New Roman" w:hAnsi="Times New Roman" w:cs="Times New Roman"/>
          <w:sz w:val="24"/>
          <w:szCs w:val="24"/>
        </w:rPr>
        <w:t xml:space="preserve"> males</w:t>
      </w:r>
      <w:r w:rsidR="00597CE7">
        <w:rPr>
          <w:rFonts w:ascii="Times New Roman" w:hAnsi="Times New Roman" w:cs="Times New Roman"/>
          <w:sz w:val="24"/>
          <w:szCs w:val="24"/>
        </w:rPr>
        <w:t xml:space="preserve">. </w:t>
      </w:r>
      <w:r w:rsidR="0003395D">
        <w:rPr>
          <w:rFonts w:ascii="Times New Roman" w:hAnsi="Times New Roman" w:cs="Times New Roman"/>
          <w:sz w:val="24"/>
          <w:szCs w:val="24"/>
        </w:rPr>
        <w:t>Several groups of two students were</w:t>
      </w:r>
      <w:r w:rsidR="00597CE7">
        <w:rPr>
          <w:rFonts w:ascii="Times New Roman" w:hAnsi="Times New Roman" w:cs="Times New Roman"/>
          <w:sz w:val="24"/>
          <w:szCs w:val="24"/>
        </w:rPr>
        <w:t xml:space="preserve"> ass</w:t>
      </w:r>
      <w:r w:rsidR="0003395D">
        <w:rPr>
          <w:rFonts w:ascii="Times New Roman" w:hAnsi="Times New Roman" w:cs="Times New Roman"/>
          <w:sz w:val="24"/>
          <w:szCs w:val="24"/>
        </w:rPr>
        <w:t xml:space="preserve">igned </w:t>
      </w:r>
      <w:r w:rsidR="00F66BBF">
        <w:rPr>
          <w:rFonts w:ascii="Times New Roman" w:hAnsi="Times New Roman" w:cs="Times New Roman"/>
          <w:sz w:val="24"/>
          <w:szCs w:val="24"/>
        </w:rPr>
        <w:t>to</w:t>
      </w:r>
      <w:r w:rsidR="0003395D">
        <w:rPr>
          <w:rFonts w:ascii="Times New Roman" w:hAnsi="Times New Roman" w:cs="Times New Roman"/>
          <w:sz w:val="24"/>
          <w:szCs w:val="24"/>
        </w:rPr>
        <w:t xml:space="preserve"> </w:t>
      </w:r>
      <w:r w:rsidR="00F66BBF">
        <w:rPr>
          <w:rFonts w:ascii="Times New Roman" w:hAnsi="Times New Roman" w:cs="Times New Roman"/>
          <w:sz w:val="24"/>
          <w:szCs w:val="24"/>
        </w:rPr>
        <w:t>different</w:t>
      </w:r>
      <w:r w:rsidR="0003395D">
        <w:rPr>
          <w:rFonts w:ascii="Times New Roman" w:hAnsi="Times New Roman" w:cs="Times New Roman"/>
          <w:sz w:val="24"/>
          <w:szCs w:val="24"/>
        </w:rPr>
        <w:t xml:space="preserve"> section</w:t>
      </w:r>
      <w:r w:rsidR="00F66BBF">
        <w:rPr>
          <w:rFonts w:ascii="Times New Roman" w:hAnsi="Times New Roman" w:cs="Times New Roman"/>
          <w:sz w:val="24"/>
          <w:szCs w:val="24"/>
        </w:rPr>
        <w:t>s</w:t>
      </w:r>
      <w:r w:rsidR="0003395D">
        <w:rPr>
          <w:rFonts w:ascii="Times New Roman" w:hAnsi="Times New Roman" w:cs="Times New Roman"/>
          <w:sz w:val="24"/>
          <w:szCs w:val="24"/>
        </w:rPr>
        <w:t xml:space="preserve"> of Westview C</w:t>
      </w:r>
      <w:r w:rsidR="00597CE7">
        <w:rPr>
          <w:rFonts w:ascii="Times New Roman" w:hAnsi="Times New Roman" w:cs="Times New Roman"/>
          <w:sz w:val="24"/>
          <w:szCs w:val="24"/>
        </w:rPr>
        <w:t>emetery</w:t>
      </w:r>
      <w:r w:rsidR="0003395D">
        <w:rPr>
          <w:rFonts w:ascii="Times New Roman" w:hAnsi="Times New Roman" w:cs="Times New Roman"/>
          <w:sz w:val="24"/>
          <w:szCs w:val="24"/>
        </w:rPr>
        <w:t xml:space="preserve"> in Farmville, VA</w:t>
      </w:r>
      <w:r w:rsidR="00597CE7">
        <w:rPr>
          <w:rFonts w:ascii="Times New Roman" w:hAnsi="Times New Roman" w:cs="Times New Roman"/>
          <w:sz w:val="24"/>
          <w:szCs w:val="24"/>
        </w:rPr>
        <w:t xml:space="preserve"> to </w:t>
      </w:r>
      <w:r w:rsidR="00F66BBF">
        <w:rPr>
          <w:rFonts w:ascii="Times New Roman" w:hAnsi="Times New Roman" w:cs="Times New Roman"/>
          <w:sz w:val="24"/>
          <w:szCs w:val="24"/>
        </w:rPr>
        <w:t>collect data</w:t>
      </w:r>
      <w:r w:rsidR="0003395D">
        <w:rPr>
          <w:rFonts w:ascii="Times New Roman" w:hAnsi="Times New Roman" w:cs="Times New Roman"/>
          <w:sz w:val="24"/>
          <w:szCs w:val="24"/>
        </w:rPr>
        <w:t>.</w:t>
      </w:r>
      <w:r>
        <w:rPr>
          <w:rFonts w:ascii="Times New Roman" w:hAnsi="Times New Roman" w:cs="Times New Roman"/>
          <w:sz w:val="24"/>
          <w:szCs w:val="24"/>
        </w:rPr>
        <w:t xml:space="preserve"> </w:t>
      </w:r>
      <w:r w:rsidR="00F66BBF">
        <w:rPr>
          <w:rFonts w:ascii="Times New Roman" w:hAnsi="Times New Roman" w:cs="Times New Roman"/>
          <w:sz w:val="24"/>
          <w:szCs w:val="24"/>
        </w:rPr>
        <w:t>The process was conducted by observing</w:t>
      </w:r>
      <w:r>
        <w:rPr>
          <w:rFonts w:ascii="Times New Roman" w:hAnsi="Times New Roman" w:cs="Times New Roman"/>
          <w:sz w:val="24"/>
          <w:szCs w:val="24"/>
        </w:rPr>
        <w:t xml:space="preserve"> gravestones</w:t>
      </w:r>
      <w:r w:rsidR="00F66BBF">
        <w:rPr>
          <w:rFonts w:ascii="Times New Roman" w:hAnsi="Times New Roman" w:cs="Times New Roman"/>
          <w:sz w:val="24"/>
          <w:szCs w:val="24"/>
        </w:rPr>
        <w:t xml:space="preserve">; </w:t>
      </w:r>
      <w:r>
        <w:rPr>
          <w:rFonts w:ascii="Times New Roman" w:hAnsi="Times New Roman" w:cs="Times New Roman"/>
          <w:sz w:val="24"/>
          <w:szCs w:val="24"/>
        </w:rPr>
        <w:t>starting at one</w:t>
      </w:r>
      <w:r w:rsidR="00F66BBF">
        <w:rPr>
          <w:rFonts w:ascii="Times New Roman" w:hAnsi="Times New Roman" w:cs="Times New Roman"/>
          <w:sz w:val="24"/>
          <w:szCs w:val="24"/>
        </w:rPr>
        <w:t xml:space="preserve"> end of the </w:t>
      </w:r>
      <w:r>
        <w:rPr>
          <w:rFonts w:ascii="Times New Roman" w:hAnsi="Times New Roman" w:cs="Times New Roman"/>
          <w:sz w:val="24"/>
          <w:szCs w:val="24"/>
        </w:rPr>
        <w:t xml:space="preserve">section and progressing horizontally through the </w:t>
      </w:r>
      <w:r w:rsidR="00F66BBF">
        <w:rPr>
          <w:rFonts w:ascii="Times New Roman" w:hAnsi="Times New Roman" w:cs="Times New Roman"/>
          <w:sz w:val="24"/>
          <w:szCs w:val="24"/>
        </w:rPr>
        <w:t>gravestones</w:t>
      </w:r>
      <w:r>
        <w:rPr>
          <w:rFonts w:ascii="Times New Roman" w:hAnsi="Times New Roman" w:cs="Times New Roman"/>
          <w:sz w:val="24"/>
          <w:szCs w:val="24"/>
        </w:rPr>
        <w:t>, one by one. Once collection</w:t>
      </w:r>
      <w:r w:rsidR="00F66BBF">
        <w:rPr>
          <w:rFonts w:ascii="Times New Roman" w:hAnsi="Times New Roman" w:cs="Times New Roman"/>
          <w:sz w:val="24"/>
          <w:szCs w:val="24"/>
        </w:rPr>
        <w:t xml:space="preserve"> was complete on one row, the next row up was observed. This was repeated until 50 data points were </w:t>
      </w:r>
      <w:r w:rsidR="00994630">
        <w:rPr>
          <w:rFonts w:ascii="Times New Roman" w:hAnsi="Times New Roman" w:cs="Times New Roman"/>
          <w:sz w:val="24"/>
          <w:szCs w:val="24"/>
        </w:rPr>
        <w:t>collected for males and females, in each group of two students.</w:t>
      </w:r>
      <w:r w:rsidR="00F66BBF">
        <w:rPr>
          <w:rFonts w:ascii="Times New Roman" w:hAnsi="Times New Roman" w:cs="Times New Roman"/>
          <w:sz w:val="24"/>
          <w:szCs w:val="24"/>
        </w:rPr>
        <w:t xml:space="preserve"> </w:t>
      </w:r>
      <w:r w:rsidR="002A1D7A">
        <w:rPr>
          <w:rFonts w:ascii="Times New Roman" w:hAnsi="Times New Roman" w:cs="Times New Roman"/>
          <w:sz w:val="24"/>
          <w:szCs w:val="24"/>
        </w:rPr>
        <w:t>If a gravestone was illegible</w:t>
      </w:r>
      <w:r w:rsidR="0003395D">
        <w:rPr>
          <w:rFonts w:ascii="Times New Roman" w:hAnsi="Times New Roman" w:cs="Times New Roman"/>
          <w:sz w:val="24"/>
          <w:szCs w:val="24"/>
        </w:rPr>
        <w:t xml:space="preserve"> or there was uncertainty of the gender of the individual, </w:t>
      </w:r>
      <w:r w:rsidR="002A1D7A">
        <w:rPr>
          <w:rFonts w:ascii="Times New Roman" w:hAnsi="Times New Roman" w:cs="Times New Roman"/>
          <w:sz w:val="24"/>
          <w:szCs w:val="24"/>
        </w:rPr>
        <w:t xml:space="preserve">that gravestone was skipped. If the gravestone of an infant </w:t>
      </w:r>
      <w:r w:rsidR="00F66BBF">
        <w:rPr>
          <w:rFonts w:ascii="Times New Roman" w:hAnsi="Times New Roman" w:cs="Times New Roman"/>
          <w:sz w:val="24"/>
          <w:szCs w:val="24"/>
        </w:rPr>
        <w:t>did not state the sex,</w:t>
      </w:r>
      <w:r w:rsidR="002A1D7A">
        <w:rPr>
          <w:rFonts w:ascii="Times New Roman" w:hAnsi="Times New Roman" w:cs="Times New Roman"/>
          <w:sz w:val="24"/>
          <w:szCs w:val="24"/>
        </w:rPr>
        <w:t xml:space="preserve"> half of one tally was placed in the male data and half of one tally was placed in the female data. After all groups completed the </w:t>
      </w:r>
      <w:r w:rsidR="00F66BBF">
        <w:rPr>
          <w:rFonts w:ascii="Times New Roman" w:hAnsi="Times New Roman" w:cs="Times New Roman"/>
          <w:sz w:val="24"/>
          <w:szCs w:val="24"/>
        </w:rPr>
        <w:t>collection, the</w:t>
      </w:r>
      <w:r w:rsidR="002A1D7A">
        <w:rPr>
          <w:rFonts w:ascii="Times New Roman" w:hAnsi="Times New Roman" w:cs="Times New Roman"/>
          <w:sz w:val="24"/>
          <w:szCs w:val="24"/>
        </w:rPr>
        <w:t xml:space="preserve"> data was compiled together to analyze. </w:t>
      </w:r>
    </w:p>
    <w:p w:rsidR="002A1D7A" w:rsidRDefault="002A1D7A" w:rsidP="00877C8E">
      <w:pPr>
        <w:rPr>
          <w:rFonts w:ascii="Times New Roman" w:hAnsi="Times New Roman" w:cs="Times New Roman"/>
          <w:i/>
          <w:sz w:val="24"/>
          <w:szCs w:val="24"/>
        </w:rPr>
      </w:pPr>
      <w:r>
        <w:rPr>
          <w:rFonts w:ascii="Times New Roman" w:hAnsi="Times New Roman" w:cs="Times New Roman"/>
          <w:i/>
          <w:sz w:val="24"/>
          <w:szCs w:val="24"/>
        </w:rPr>
        <w:t>Data analysis</w:t>
      </w:r>
    </w:p>
    <w:p w:rsidR="00994630" w:rsidRDefault="00E24CFF" w:rsidP="00877C8E">
      <w:pPr>
        <w:rPr>
          <w:rFonts w:ascii="Times New Roman" w:hAnsi="Times New Roman" w:cs="Times New Roman"/>
          <w:sz w:val="24"/>
          <w:szCs w:val="24"/>
        </w:rPr>
      </w:pPr>
      <w:r>
        <w:rPr>
          <w:rFonts w:ascii="Times New Roman" w:hAnsi="Times New Roman" w:cs="Times New Roman"/>
          <w:sz w:val="24"/>
          <w:szCs w:val="24"/>
        </w:rPr>
        <w:t>For each time interval,</w:t>
      </w:r>
      <w:r w:rsidR="00F66BBF">
        <w:rPr>
          <w:rFonts w:ascii="Times New Roman" w:hAnsi="Times New Roman" w:cs="Times New Roman"/>
          <w:sz w:val="24"/>
          <w:szCs w:val="24"/>
        </w:rPr>
        <w:t xml:space="preserve"> pre-1901, 1901-1950, and post-1950, </w:t>
      </w:r>
      <w:r>
        <w:rPr>
          <w:rFonts w:ascii="Times New Roman" w:hAnsi="Times New Roman" w:cs="Times New Roman"/>
          <w:sz w:val="24"/>
          <w:szCs w:val="24"/>
        </w:rPr>
        <w:t xml:space="preserve">average </w:t>
      </w:r>
      <w:r w:rsidR="00994630">
        <w:rPr>
          <w:rFonts w:ascii="Times New Roman" w:hAnsi="Times New Roman" w:cs="Times New Roman"/>
          <w:sz w:val="24"/>
          <w:szCs w:val="24"/>
        </w:rPr>
        <w:t>life span</w:t>
      </w:r>
      <w:r>
        <w:rPr>
          <w:rFonts w:ascii="Times New Roman" w:hAnsi="Times New Roman" w:cs="Times New Roman"/>
          <w:sz w:val="24"/>
          <w:szCs w:val="24"/>
        </w:rPr>
        <w:t xml:space="preserve"> was calculated for males and females. Standard deviation and standard error were also calculated. Bar graphs were </w:t>
      </w:r>
      <w:r>
        <w:rPr>
          <w:rFonts w:ascii="Times New Roman" w:hAnsi="Times New Roman" w:cs="Times New Roman"/>
          <w:sz w:val="24"/>
          <w:szCs w:val="24"/>
        </w:rPr>
        <w:lastRenderedPageBreak/>
        <w:t>created for each sex on the effect of each time interval o</w:t>
      </w:r>
      <w:r w:rsidR="00295F57">
        <w:rPr>
          <w:rFonts w:ascii="Times New Roman" w:hAnsi="Times New Roman" w:cs="Times New Roman"/>
          <w:sz w:val="24"/>
          <w:szCs w:val="24"/>
        </w:rPr>
        <w:t xml:space="preserve">n average </w:t>
      </w:r>
      <w:r w:rsidR="00994630">
        <w:rPr>
          <w:rFonts w:ascii="Times New Roman" w:hAnsi="Times New Roman" w:cs="Times New Roman"/>
          <w:sz w:val="24"/>
          <w:szCs w:val="24"/>
        </w:rPr>
        <w:t xml:space="preserve">life span </w:t>
      </w:r>
      <w:r w:rsidR="00295F57">
        <w:rPr>
          <w:rFonts w:ascii="Times New Roman" w:hAnsi="Times New Roman" w:cs="Times New Roman"/>
          <w:sz w:val="24"/>
          <w:szCs w:val="24"/>
        </w:rPr>
        <w:t xml:space="preserve">with standard error present. </w:t>
      </w:r>
    </w:p>
    <w:p w:rsidR="00994630" w:rsidRDefault="00994630" w:rsidP="00877C8E">
      <w:pPr>
        <w:rPr>
          <w:rFonts w:ascii="Times New Roman" w:hAnsi="Times New Roman" w:cs="Times New Roman"/>
          <w:sz w:val="24"/>
          <w:szCs w:val="24"/>
        </w:rPr>
      </w:pPr>
      <w:r>
        <w:rPr>
          <w:rFonts w:ascii="Times New Roman" w:hAnsi="Times New Roman" w:cs="Times New Roman"/>
          <w:sz w:val="24"/>
          <w:szCs w:val="24"/>
        </w:rPr>
        <w:t xml:space="preserve">Statistical analysis was utilized using R database. Two two-sample t-tests were conducted to compare mean differences of lifespan for Males Pre-1900s versus Males Post-1950 and Females Pre-1900s versus Females Post-1950 to analyze the differences in mean values. </w:t>
      </w:r>
    </w:p>
    <w:p w:rsidR="002A1D7A" w:rsidRDefault="00295F57" w:rsidP="00877C8E">
      <w:pPr>
        <w:rPr>
          <w:rFonts w:ascii="Times New Roman" w:hAnsi="Times New Roman" w:cs="Times New Roman"/>
          <w:sz w:val="24"/>
          <w:szCs w:val="24"/>
        </w:rPr>
      </w:pPr>
      <w:r>
        <w:rPr>
          <w:rFonts w:ascii="Times New Roman" w:hAnsi="Times New Roman" w:cs="Times New Roman"/>
          <w:sz w:val="24"/>
          <w:szCs w:val="24"/>
        </w:rPr>
        <w:t>Six life tables were constructed for males and females,</w:t>
      </w:r>
      <w:r w:rsidR="00F66BBF">
        <w:rPr>
          <w:rFonts w:ascii="Times New Roman" w:hAnsi="Times New Roman" w:cs="Times New Roman"/>
          <w:sz w:val="24"/>
          <w:szCs w:val="24"/>
        </w:rPr>
        <w:t xml:space="preserve"> with</w:t>
      </w:r>
      <w:r>
        <w:rPr>
          <w:rFonts w:ascii="Times New Roman" w:hAnsi="Times New Roman" w:cs="Times New Roman"/>
          <w:sz w:val="24"/>
          <w:szCs w:val="24"/>
        </w:rPr>
        <w:t xml:space="preserve"> each </w:t>
      </w:r>
      <w:r w:rsidR="00F66BBF">
        <w:rPr>
          <w:rFonts w:ascii="Times New Roman" w:hAnsi="Times New Roman" w:cs="Times New Roman"/>
          <w:sz w:val="24"/>
          <w:szCs w:val="24"/>
        </w:rPr>
        <w:t xml:space="preserve">sex </w:t>
      </w:r>
      <w:r>
        <w:rPr>
          <w:rFonts w:ascii="Times New Roman" w:hAnsi="Times New Roman" w:cs="Times New Roman"/>
          <w:sz w:val="24"/>
          <w:szCs w:val="24"/>
        </w:rPr>
        <w:t>having three tables for the three time intervals studied. These</w:t>
      </w:r>
      <w:r w:rsidR="003A1A8F">
        <w:rPr>
          <w:rFonts w:ascii="Times New Roman" w:hAnsi="Times New Roman" w:cs="Times New Roman"/>
          <w:sz w:val="24"/>
          <w:szCs w:val="24"/>
        </w:rPr>
        <w:t xml:space="preserve"> six</w:t>
      </w:r>
      <w:r>
        <w:rPr>
          <w:rFonts w:ascii="Times New Roman" w:hAnsi="Times New Roman" w:cs="Times New Roman"/>
          <w:sz w:val="24"/>
          <w:szCs w:val="24"/>
        </w:rPr>
        <w:t xml:space="preserve"> life</w:t>
      </w:r>
      <w:r w:rsidR="003A1A8F">
        <w:rPr>
          <w:rFonts w:ascii="Times New Roman" w:hAnsi="Times New Roman" w:cs="Times New Roman"/>
          <w:sz w:val="24"/>
          <w:szCs w:val="24"/>
        </w:rPr>
        <w:t xml:space="preserve"> tables were used to construct</w:t>
      </w:r>
      <w:r>
        <w:rPr>
          <w:rFonts w:ascii="Times New Roman" w:hAnsi="Times New Roman" w:cs="Times New Roman"/>
          <w:sz w:val="24"/>
          <w:szCs w:val="24"/>
        </w:rPr>
        <w:t xml:space="preserve"> survivorship curve</w:t>
      </w:r>
      <w:r w:rsidR="003A1A8F">
        <w:rPr>
          <w:rFonts w:ascii="Times New Roman" w:hAnsi="Times New Roman" w:cs="Times New Roman"/>
          <w:sz w:val="24"/>
          <w:szCs w:val="24"/>
        </w:rPr>
        <w:t xml:space="preserve">s for each interval for both sexes to display the proportion of individuals surviving </w:t>
      </w:r>
      <w:r w:rsidR="003E441B">
        <w:rPr>
          <w:rFonts w:ascii="Times New Roman" w:hAnsi="Times New Roman" w:cs="Times New Roman"/>
          <w:sz w:val="24"/>
          <w:szCs w:val="24"/>
        </w:rPr>
        <w:t>over</w:t>
      </w:r>
      <w:r w:rsidR="00E51AED">
        <w:rPr>
          <w:rFonts w:ascii="Times New Roman" w:hAnsi="Times New Roman" w:cs="Times New Roman"/>
          <w:sz w:val="24"/>
          <w:szCs w:val="24"/>
        </w:rPr>
        <w:t xml:space="preserve"> 10-year</w:t>
      </w:r>
      <w:r w:rsidR="003E441B">
        <w:rPr>
          <w:rFonts w:ascii="Times New Roman" w:hAnsi="Times New Roman" w:cs="Times New Roman"/>
          <w:sz w:val="24"/>
          <w:szCs w:val="24"/>
        </w:rPr>
        <w:t xml:space="preserve"> age classes. </w:t>
      </w:r>
    </w:p>
    <w:p w:rsidR="00115CFC" w:rsidRDefault="00115CFC" w:rsidP="00877C8E">
      <w:pPr>
        <w:rPr>
          <w:rFonts w:ascii="Times New Roman" w:hAnsi="Times New Roman" w:cs="Times New Roman"/>
          <w:b/>
          <w:sz w:val="24"/>
          <w:szCs w:val="24"/>
        </w:rPr>
      </w:pPr>
      <w:r>
        <w:rPr>
          <w:rFonts w:ascii="Times New Roman" w:hAnsi="Times New Roman" w:cs="Times New Roman"/>
          <w:b/>
          <w:sz w:val="24"/>
          <w:szCs w:val="24"/>
        </w:rPr>
        <w:t>Results</w:t>
      </w:r>
    </w:p>
    <w:p w:rsidR="00B83DCD" w:rsidRDefault="00115CFC" w:rsidP="00877C8E">
      <w:pPr>
        <w:rPr>
          <w:rFonts w:ascii="Times New Roman" w:hAnsi="Times New Roman" w:cs="Times New Roman"/>
          <w:sz w:val="24"/>
          <w:szCs w:val="24"/>
        </w:rPr>
      </w:pPr>
      <w:r>
        <w:rPr>
          <w:rFonts w:ascii="Times New Roman" w:hAnsi="Times New Roman" w:cs="Times New Roman"/>
          <w:sz w:val="24"/>
          <w:szCs w:val="24"/>
        </w:rPr>
        <w:t xml:space="preserve">The average </w:t>
      </w:r>
      <w:r w:rsidR="00994630">
        <w:rPr>
          <w:rFonts w:ascii="Times New Roman" w:hAnsi="Times New Roman" w:cs="Times New Roman"/>
          <w:sz w:val="24"/>
          <w:szCs w:val="24"/>
        </w:rPr>
        <w:t>life span</w:t>
      </w:r>
      <w:r>
        <w:rPr>
          <w:rFonts w:ascii="Times New Roman" w:hAnsi="Times New Roman" w:cs="Times New Roman"/>
          <w:sz w:val="24"/>
          <w:szCs w:val="24"/>
        </w:rPr>
        <w:t xml:space="preserve"> for </w:t>
      </w:r>
      <w:r w:rsidR="00446AAB">
        <w:rPr>
          <w:rFonts w:ascii="Times New Roman" w:hAnsi="Times New Roman" w:cs="Times New Roman"/>
          <w:sz w:val="24"/>
          <w:szCs w:val="24"/>
        </w:rPr>
        <w:t>males</w:t>
      </w:r>
      <w:r>
        <w:rPr>
          <w:rFonts w:ascii="Times New Roman" w:hAnsi="Times New Roman" w:cs="Times New Roman"/>
          <w:sz w:val="24"/>
          <w:szCs w:val="24"/>
        </w:rPr>
        <w:t xml:space="preserve"> is shown to be lowest Pre-1901, followed by 1901-1950, and highest Post-1950, at 41, 54, and 67 years respectively. </w:t>
      </w:r>
      <w:r w:rsidR="00446AAB">
        <w:rPr>
          <w:rFonts w:ascii="Times New Roman" w:hAnsi="Times New Roman" w:cs="Times New Roman"/>
          <w:sz w:val="24"/>
          <w:szCs w:val="24"/>
        </w:rPr>
        <w:t>The average life span of males</w:t>
      </w:r>
      <w:r w:rsidR="00994630">
        <w:rPr>
          <w:rFonts w:ascii="Times New Roman" w:hAnsi="Times New Roman" w:cs="Times New Roman"/>
          <w:sz w:val="24"/>
          <w:szCs w:val="24"/>
        </w:rPr>
        <w:t xml:space="preserve"> </w:t>
      </w:r>
      <w:r w:rsidR="00446AAB">
        <w:rPr>
          <w:rFonts w:ascii="Times New Roman" w:hAnsi="Times New Roman" w:cs="Times New Roman"/>
          <w:sz w:val="24"/>
          <w:szCs w:val="24"/>
        </w:rPr>
        <w:t>in the Post-1950-time frame was statistically significantly higher than the average life span of males in the Pre-1901-time frame (t=-7.196, p&lt;0.001).</w:t>
      </w:r>
    </w:p>
    <w:p w:rsidR="00B83DCD" w:rsidRDefault="00B83DCD" w:rsidP="00877C8E">
      <w:pPr>
        <w:rPr>
          <w:rFonts w:ascii="Times New Roman" w:hAnsi="Times New Roman" w:cs="Times New Roman"/>
          <w:sz w:val="24"/>
          <w:szCs w:val="24"/>
        </w:rPr>
      </w:pPr>
      <w:r>
        <w:rPr>
          <w:rFonts w:ascii="Times New Roman" w:hAnsi="Times New Roman" w:cs="Times New Roman"/>
          <w:sz w:val="24"/>
          <w:szCs w:val="24"/>
        </w:rPr>
        <w:t xml:space="preserve">The average </w:t>
      </w:r>
      <w:r w:rsidR="00994630">
        <w:rPr>
          <w:rFonts w:ascii="Times New Roman" w:hAnsi="Times New Roman" w:cs="Times New Roman"/>
          <w:sz w:val="24"/>
          <w:szCs w:val="24"/>
        </w:rPr>
        <w:t>lifespan</w:t>
      </w:r>
      <w:r>
        <w:rPr>
          <w:rFonts w:ascii="Times New Roman" w:hAnsi="Times New Roman" w:cs="Times New Roman"/>
          <w:sz w:val="24"/>
          <w:szCs w:val="24"/>
        </w:rPr>
        <w:t xml:space="preserve"> for </w:t>
      </w:r>
      <w:r w:rsidR="00446AAB">
        <w:rPr>
          <w:rFonts w:ascii="Times New Roman" w:hAnsi="Times New Roman" w:cs="Times New Roman"/>
          <w:sz w:val="24"/>
          <w:szCs w:val="24"/>
        </w:rPr>
        <w:t>females</w:t>
      </w:r>
      <w:r>
        <w:rPr>
          <w:rFonts w:ascii="Times New Roman" w:hAnsi="Times New Roman" w:cs="Times New Roman"/>
          <w:sz w:val="24"/>
          <w:szCs w:val="24"/>
        </w:rPr>
        <w:t xml:space="preserve"> </w:t>
      </w:r>
      <w:r w:rsidR="00446AAB">
        <w:rPr>
          <w:rFonts w:ascii="Times New Roman" w:hAnsi="Times New Roman" w:cs="Times New Roman"/>
          <w:sz w:val="24"/>
          <w:szCs w:val="24"/>
        </w:rPr>
        <w:t>displays</w:t>
      </w:r>
      <w:r>
        <w:rPr>
          <w:rFonts w:ascii="Times New Roman" w:hAnsi="Times New Roman" w:cs="Times New Roman"/>
          <w:sz w:val="24"/>
          <w:szCs w:val="24"/>
        </w:rPr>
        <w:t xml:space="preserve"> the same pattern as the </w:t>
      </w:r>
      <w:r w:rsidR="00446AAB">
        <w:rPr>
          <w:rFonts w:ascii="Times New Roman" w:hAnsi="Times New Roman" w:cs="Times New Roman"/>
          <w:sz w:val="24"/>
          <w:szCs w:val="24"/>
        </w:rPr>
        <w:t>males</w:t>
      </w:r>
      <w:r>
        <w:rPr>
          <w:rFonts w:ascii="Times New Roman" w:hAnsi="Times New Roman" w:cs="Times New Roman"/>
          <w:sz w:val="24"/>
          <w:szCs w:val="24"/>
        </w:rPr>
        <w:t xml:space="preserve">. The lowest average is 37 years during Pre-1901, followed by 56 years during 1901-1950, and highest at 74 years for Post-1950. </w:t>
      </w:r>
      <w:r w:rsidR="00446AAB">
        <w:rPr>
          <w:rFonts w:ascii="Times New Roman" w:hAnsi="Times New Roman" w:cs="Times New Roman"/>
          <w:sz w:val="24"/>
          <w:szCs w:val="24"/>
        </w:rPr>
        <w:t>The average lifespan of females in the Post-1950-time frame was statistically significantly higher than the average life span of females in the Pre-1901-time frame (t=-9.5085, p&lt;0.001).</w:t>
      </w:r>
    </w:p>
    <w:p w:rsidR="005F67E6" w:rsidRDefault="00B83DCD" w:rsidP="005F67E6">
      <w:pPr>
        <w:rPr>
          <w:rFonts w:ascii="Times New Roman" w:hAnsi="Times New Roman" w:cs="Times New Roman"/>
          <w:sz w:val="24"/>
          <w:szCs w:val="24"/>
        </w:rPr>
      </w:pPr>
      <w:r>
        <w:rPr>
          <w:noProof/>
        </w:rPr>
        <w:lastRenderedPageBreak/>
        <w:drawing>
          <wp:inline distT="0" distB="0" distL="0" distR="0" wp14:anchorId="440084D1" wp14:editId="62F42396">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Times New Roman" w:hAnsi="Times New Roman" w:cs="Times New Roman"/>
          <w:sz w:val="24"/>
          <w:szCs w:val="24"/>
        </w:rPr>
        <w:t xml:space="preserve"> </w:t>
      </w:r>
    </w:p>
    <w:p w:rsidR="00B83DCD" w:rsidRDefault="00B83DCD" w:rsidP="005F67E6">
      <w:pPr>
        <w:spacing w:line="360" w:lineRule="auto"/>
        <w:rPr>
          <w:rFonts w:ascii="Times New Roman" w:hAnsi="Times New Roman" w:cs="Times New Roman"/>
          <w:sz w:val="24"/>
          <w:szCs w:val="24"/>
        </w:rPr>
      </w:pPr>
      <w:r w:rsidRPr="005F67E6">
        <w:rPr>
          <w:rFonts w:ascii="Times New Roman" w:hAnsi="Times New Roman" w:cs="Times New Roman"/>
          <w:b/>
          <w:sz w:val="24"/>
          <w:szCs w:val="24"/>
        </w:rPr>
        <w:t xml:space="preserve">Figure 1. </w:t>
      </w:r>
      <w:r w:rsidR="005F67E6" w:rsidRPr="005F67E6">
        <w:rPr>
          <w:rFonts w:ascii="Times New Roman" w:hAnsi="Times New Roman" w:cs="Times New Roman"/>
          <w:b/>
          <w:sz w:val="24"/>
          <w:szCs w:val="24"/>
        </w:rPr>
        <w:t xml:space="preserve">The average </w:t>
      </w:r>
      <w:r w:rsidR="00E51AED">
        <w:rPr>
          <w:rFonts w:ascii="Times New Roman" w:hAnsi="Times New Roman" w:cs="Times New Roman"/>
          <w:b/>
          <w:sz w:val="24"/>
          <w:szCs w:val="24"/>
        </w:rPr>
        <w:t>life span</w:t>
      </w:r>
      <w:r w:rsidR="005F67E6" w:rsidRPr="005F67E6">
        <w:rPr>
          <w:rFonts w:ascii="Times New Roman" w:hAnsi="Times New Roman" w:cs="Times New Roman"/>
          <w:b/>
          <w:sz w:val="24"/>
          <w:szCs w:val="24"/>
        </w:rPr>
        <w:t xml:space="preserve"> of </w:t>
      </w:r>
      <w:r w:rsidR="00E51AED">
        <w:rPr>
          <w:rFonts w:ascii="Times New Roman" w:hAnsi="Times New Roman" w:cs="Times New Roman"/>
          <w:b/>
          <w:sz w:val="24"/>
          <w:szCs w:val="24"/>
        </w:rPr>
        <w:t>males</w:t>
      </w:r>
      <w:r w:rsidR="005F67E6" w:rsidRPr="005F67E6">
        <w:rPr>
          <w:rFonts w:ascii="Times New Roman" w:hAnsi="Times New Roman" w:cs="Times New Roman"/>
          <w:b/>
          <w:sz w:val="24"/>
          <w:szCs w:val="24"/>
        </w:rPr>
        <w:t xml:space="preserve"> based on three time intervals: Pre-1901, 1901-1950, and Post-1950.</w:t>
      </w:r>
      <w:r w:rsidR="005F67E6">
        <w:rPr>
          <w:rFonts w:ascii="Times New Roman" w:hAnsi="Times New Roman" w:cs="Times New Roman"/>
          <w:sz w:val="24"/>
          <w:szCs w:val="24"/>
        </w:rPr>
        <w:t xml:space="preserve"> The bars represent the standard error. </w:t>
      </w:r>
    </w:p>
    <w:p w:rsidR="005F67E6" w:rsidRDefault="005F67E6" w:rsidP="005F67E6">
      <w:pPr>
        <w:rPr>
          <w:rFonts w:ascii="Times New Roman" w:hAnsi="Times New Roman" w:cs="Times New Roman"/>
          <w:sz w:val="24"/>
          <w:szCs w:val="24"/>
        </w:rPr>
      </w:pPr>
      <w:r>
        <w:rPr>
          <w:noProof/>
        </w:rPr>
        <w:drawing>
          <wp:inline distT="0" distB="0" distL="0" distR="0" wp14:anchorId="544F84BB" wp14:editId="09A3D952">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F67E6" w:rsidRDefault="005F67E6" w:rsidP="006057F2">
      <w:pPr>
        <w:spacing w:line="360" w:lineRule="auto"/>
        <w:rPr>
          <w:rFonts w:ascii="Times New Roman" w:hAnsi="Times New Roman" w:cs="Times New Roman"/>
          <w:sz w:val="24"/>
          <w:szCs w:val="24"/>
        </w:rPr>
      </w:pPr>
      <w:r w:rsidRPr="006057F2">
        <w:rPr>
          <w:rFonts w:ascii="Times New Roman" w:hAnsi="Times New Roman" w:cs="Times New Roman"/>
          <w:b/>
          <w:sz w:val="24"/>
          <w:szCs w:val="24"/>
        </w:rPr>
        <w:t>Fig</w:t>
      </w:r>
      <w:r w:rsidR="00E51AED">
        <w:rPr>
          <w:rFonts w:ascii="Times New Roman" w:hAnsi="Times New Roman" w:cs="Times New Roman"/>
          <w:b/>
          <w:sz w:val="24"/>
          <w:szCs w:val="24"/>
        </w:rPr>
        <w:t xml:space="preserve">ure 2. The average life span </w:t>
      </w:r>
      <w:r w:rsidRPr="006057F2">
        <w:rPr>
          <w:rFonts w:ascii="Times New Roman" w:hAnsi="Times New Roman" w:cs="Times New Roman"/>
          <w:b/>
          <w:sz w:val="24"/>
          <w:szCs w:val="24"/>
        </w:rPr>
        <w:t xml:space="preserve">of </w:t>
      </w:r>
      <w:r w:rsidR="00E51AED">
        <w:rPr>
          <w:rFonts w:ascii="Times New Roman" w:hAnsi="Times New Roman" w:cs="Times New Roman"/>
          <w:b/>
          <w:sz w:val="24"/>
          <w:szCs w:val="24"/>
        </w:rPr>
        <w:t>females</w:t>
      </w:r>
      <w:r w:rsidRPr="006057F2">
        <w:rPr>
          <w:rFonts w:ascii="Times New Roman" w:hAnsi="Times New Roman" w:cs="Times New Roman"/>
          <w:b/>
          <w:sz w:val="24"/>
          <w:szCs w:val="24"/>
        </w:rPr>
        <w:t xml:space="preserve"> based on three time intervals: Pre-1901, 1901-1950, and Post-1950.</w:t>
      </w:r>
      <w:r>
        <w:rPr>
          <w:rFonts w:ascii="Times New Roman" w:hAnsi="Times New Roman" w:cs="Times New Roman"/>
          <w:sz w:val="24"/>
          <w:szCs w:val="24"/>
        </w:rPr>
        <w:t xml:space="preserve"> </w:t>
      </w:r>
      <w:r w:rsidR="006057F2">
        <w:rPr>
          <w:rFonts w:ascii="Times New Roman" w:hAnsi="Times New Roman" w:cs="Times New Roman"/>
          <w:sz w:val="24"/>
          <w:szCs w:val="24"/>
        </w:rPr>
        <w:t xml:space="preserve">The bars represent the standard error. </w:t>
      </w:r>
    </w:p>
    <w:p w:rsidR="006057F2" w:rsidRDefault="006057F2" w:rsidP="006057F2">
      <w:pPr>
        <w:spacing w:line="360" w:lineRule="auto"/>
        <w:rPr>
          <w:rFonts w:ascii="Times New Roman" w:hAnsi="Times New Roman" w:cs="Times New Roman"/>
          <w:sz w:val="24"/>
          <w:szCs w:val="24"/>
        </w:rPr>
      </w:pPr>
    </w:p>
    <w:p w:rsidR="00965ED1" w:rsidRDefault="00965ED1" w:rsidP="00CB1407">
      <w:pPr>
        <w:rPr>
          <w:rFonts w:ascii="Times New Roman" w:hAnsi="Times New Roman" w:cs="Times New Roman"/>
          <w:sz w:val="24"/>
          <w:szCs w:val="24"/>
        </w:rPr>
      </w:pPr>
    </w:p>
    <w:p w:rsidR="006057F2" w:rsidRDefault="006057F2" w:rsidP="00CB1407">
      <w:pPr>
        <w:rPr>
          <w:rFonts w:ascii="Times New Roman" w:hAnsi="Times New Roman" w:cs="Times New Roman"/>
          <w:sz w:val="24"/>
          <w:szCs w:val="24"/>
        </w:rPr>
      </w:pPr>
      <w:r>
        <w:rPr>
          <w:rFonts w:ascii="Times New Roman" w:hAnsi="Times New Roman" w:cs="Times New Roman"/>
          <w:sz w:val="24"/>
          <w:szCs w:val="24"/>
        </w:rPr>
        <w:lastRenderedPageBreak/>
        <w:t xml:space="preserve">The group of </w:t>
      </w:r>
      <w:r w:rsidR="00E51AED">
        <w:rPr>
          <w:rFonts w:ascii="Times New Roman" w:hAnsi="Times New Roman" w:cs="Times New Roman"/>
          <w:sz w:val="24"/>
          <w:szCs w:val="24"/>
        </w:rPr>
        <w:t>males</w:t>
      </w:r>
      <w:r>
        <w:rPr>
          <w:rFonts w:ascii="Times New Roman" w:hAnsi="Times New Roman" w:cs="Times New Roman"/>
          <w:sz w:val="24"/>
          <w:szCs w:val="24"/>
        </w:rPr>
        <w:t xml:space="preserve"> that died in the Post-1950 interval showed </w:t>
      </w:r>
      <w:r w:rsidR="00E51AED">
        <w:rPr>
          <w:rFonts w:ascii="Times New Roman" w:hAnsi="Times New Roman" w:cs="Times New Roman"/>
          <w:sz w:val="24"/>
          <w:szCs w:val="24"/>
        </w:rPr>
        <w:t xml:space="preserve">a relatively constant, low </w:t>
      </w:r>
      <w:r w:rsidR="00CA6A43">
        <w:rPr>
          <w:rFonts w:ascii="Times New Roman" w:hAnsi="Times New Roman" w:cs="Times New Roman"/>
          <w:sz w:val="24"/>
          <w:szCs w:val="24"/>
        </w:rPr>
        <w:t xml:space="preserve">rate of survival until approximately age 60, then the proportion of surviving individuals dramatically </w:t>
      </w:r>
      <w:r w:rsidR="00E51AED">
        <w:rPr>
          <w:rFonts w:ascii="Times New Roman" w:hAnsi="Times New Roman" w:cs="Times New Roman"/>
          <w:sz w:val="24"/>
          <w:szCs w:val="24"/>
        </w:rPr>
        <w:t xml:space="preserve">declines, displaying a Type I survivorship curve. </w:t>
      </w:r>
      <w:r>
        <w:rPr>
          <w:rFonts w:ascii="Times New Roman" w:hAnsi="Times New Roman" w:cs="Times New Roman"/>
          <w:sz w:val="24"/>
          <w:szCs w:val="24"/>
        </w:rPr>
        <w:t xml:space="preserve">The group of </w:t>
      </w:r>
      <w:r w:rsidR="00E51AED">
        <w:rPr>
          <w:rFonts w:ascii="Times New Roman" w:hAnsi="Times New Roman" w:cs="Times New Roman"/>
          <w:sz w:val="24"/>
          <w:szCs w:val="24"/>
        </w:rPr>
        <w:t>males</w:t>
      </w:r>
      <w:r w:rsidR="00CA6A43">
        <w:rPr>
          <w:rFonts w:ascii="Times New Roman" w:hAnsi="Times New Roman" w:cs="Times New Roman"/>
          <w:sz w:val="24"/>
          <w:szCs w:val="24"/>
        </w:rPr>
        <w:t xml:space="preserve"> that died Pre-1900s displayed</w:t>
      </w:r>
      <w:r>
        <w:rPr>
          <w:rFonts w:ascii="Times New Roman" w:hAnsi="Times New Roman" w:cs="Times New Roman"/>
          <w:sz w:val="24"/>
          <w:szCs w:val="24"/>
        </w:rPr>
        <w:t xml:space="preserve"> </w:t>
      </w:r>
      <w:r w:rsidR="00CA6A43">
        <w:rPr>
          <w:rFonts w:ascii="Times New Roman" w:hAnsi="Times New Roman" w:cs="Times New Roman"/>
          <w:sz w:val="24"/>
          <w:szCs w:val="24"/>
        </w:rPr>
        <w:t xml:space="preserve">a </w:t>
      </w:r>
      <w:r w:rsidR="00E51AED">
        <w:rPr>
          <w:rFonts w:ascii="Times New Roman" w:hAnsi="Times New Roman" w:cs="Times New Roman"/>
          <w:sz w:val="24"/>
          <w:szCs w:val="24"/>
        </w:rPr>
        <w:t>Type II survivorship curve</w:t>
      </w:r>
      <w:r w:rsidR="004A2B1C">
        <w:rPr>
          <w:rFonts w:ascii="Times New Roman" w:hAnsi="Times New Roman" w:cs="Times New Roman"/>
          <w:sz w:val="24"/>
          <w:szCs w:val="24"/>
        </w:rPr>
        <w:t>,</w:t>
      </w:r>
      <w:r w:rsidR="00E51AED">
        <w:rPr>
          <w:rFonts w:ascii="Times New Roman" w:hAnsi="Times New Roman" w:cs="Times New Roman"/>
          <w:sz w:val="24"/>
          <w:szCs w:val="24"/>
        </w:rPr>
        <w:t xml:space="preserve"> with </w:t>
      </w:r>
      <w:r w:rsidR="00FC5331">
        <w:rPr>
          <w:rFonts w:ascii="Times New Roman" w:hAnsi="Times New Roman" w:cs="Times New Roman"/>
          <w:sz w:val="24"/>
          <w:szCs w:val="24"/>
        </w:rPr>
        <w:t xml:space="preserve">many individuals dying early in life and not many surviving to older age. </w:t>
      </w:r>
      <w:r w:rsidR="00E51AED">
        <w:rPr>
          <w:rFonts w:ascii="Times New Roman" w:hAnsi="Times New Roman" w:cs="Times New Roman"/>
          <w:sz w:val="24"/>
          <w:szCs w:val="24"/>
        </w:rPr>
        <w:t xml:space="preserve">The group of males that died from 1901-1950 displayed a </w:t>
      </w:r>
      <w:r w:rsidR="00FC5331">
        <w:rPr>
          <w:rFonts w:ascii="Times New Roman" w:hAnsi="Times New Roman" w:cs="Times New Roman"/>
          <w:sz w:val="24"/>
          <w:szCs w:val="24"/>
        </w:rPr>
        <w:t xml:space="preserve">survivorship curve in the middle, Type III, with a steady proportion of survival from birth until death. </w:t>
      </w:r>
    </w:p>
    <w:p w:rsidR="006057F2" w:rsidRDefault="00FC5331" w:rsidP="00CB1407">
      <w:pPr>
        <w:rPr>
          <w:rFonts w:ascii="Times New Roman" w:hAnsi="Times New Roman" w:cs="Times New Roman"/>
          <w:sz w:val="24"/>
          <w:szCs w:val="24"/>
        </w:rPr>
      </w:pPr>
      <w:r>
        <w:rPr>
          <w:rFonts w:ascii="Times New Roman" w:hAnsi="Times New Roman" w:cs="Times New Roman"/>
          <w:sz w:val="24"/>
          <w:szCs w:val="24"/>
        </w:rPr>
        <w:t xml:space="preserve">The females that died Pre-1900s, 1901-1950, and Post-1950 mimicked the survivorship curves displayed by the males. The females that died Pre-1900s exhibited a Type I survivorship curve, a Type I survivorship curve for the females that died Post-1950, and a Type II survivorship curve for the females that died in between 1901 and 1950. </w:t>
      </w:r>
    </w:p>
    <w:p w:rsidR="00965ED1" w:rsidRDefault="00965ED1" w:rsidP="00CB1407">
      <w:pPr>
        <w:rPr>
          <w:rFonts w:ascii="Times New Roman" w:hAnsi="Times New Roman" w:cs="Times New Roman"/>
          <w:sz w:val="24"/>
          <w:szCs w:val="24"/>
        </w:rPr>
      </w:pPr>
    </w:p>
    <w:p w:rsidR="00965ED1" w:rsidRDefault="00965ED1" w:rsidP="00CB1407">
      <w:pPr>
        <w:rPr>
          <w:rFonts w:ascii="Times New Roman" w:hAnsi="Times New Roman" w:cs="Times New Roman"/>
          <w:sz w:val="24"/>
          <w:szCs w:val="24"/>
        </w:rPr>
      </w:pPr>
    </w:p>
    <w:p w:rsidR="00FC5331" w:rsidRDefault="00AD4EE5" w:rsidP="006057F2">
      <w:pPr>
        <w:spacing w:line="360" w:lineRule="auto"/>
        <w:rPr>
          <w:rFonts w:ascii="Times New Roman" w:hAnsi="Times New Roman" w:cs="Times New Roman"/>
          <w:sz w:val="24"/>
          <w:szCs w:val="24"/>
        </w:rPr>
      </w:pPr>
      <w:r w:rsidRPr="00AD4EE5">
        <w:rPr>
          <w:rFonts w:ascii="Times New Roman" w:hAnsi="Times New Roman" w:cs="Times New Roman"/>
          <w:noProof/>
          <w:sz w:val="24"/>
          <w:szCs w:val="24"/>
        </w:rPr>
        <w:lastRenderedPageBreak/>
        <w:drawing>
          <wp:inline distT="0" distB="0" distL="0" distR="0">
            <wp:extent cx="5638800" cy="3952875"/>
            <wp:effectExtent l="0" t="0" r="0" b="9525"/>
            <wp:docPr id="5" name="Picture 5" descr="C:\Users\MeaganStJohn\Pictures\Screenshots\Screensho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aganStJohn\Pictures\Screenshots\Screenshot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3952875"/>
                    </a:xfrm>
                    <a:prstGeom prst="rect">
                      <a:avLst/>
                    </a:prstGeom>
                    <a:noFill/>
                    <a:ln>
                      <a:noFill/>
                    </a:ln>
                  </pic:spPr>
                </pic:pic>
              </a:graphicData>
            </a:graphic>
          </wp:inline>
        </w:drawing>
      </w:r>
    </w:p>
    <w:p w:rsidR="00AD4EE5" w:rsidRDefault="00AD4EE5" w:rsidP="006057F2">
      <w:pPr>
        <w:spacing w:line="360" w:lineRule="auto"/>
        <w:rPr>
          <w:rFonts w:ascii="Times New Roman" w:hAnsi="Times New Roman" w:cs="Times New Roman"/>
          <w:sz w:val="24"/>
          <w:szCs w:val="24"/>
        </w:rPr>
      </w:pPr>
      <w:r w:rsidRPr="00CB1407">
        <w:rPr>
          <w:rFonts w:ascii="Times New Roman" w:hAnsi="Times New Roman" w:cs="Times New Roman"/>
          <w:b/>
          <w:sz w:val="24"/>
          <w:szCs w:val="24"/>
        </w:rPr>
        <w:t xml:space="preserve">Figure 3. </w:t>
      </w:r>
      <w:r w:rsidR="00CB1407" w:rsidRPr="00CB1407">
        <w:rPr>
          <w:rFonts w:ascii="Times New Roman" w:hAnsi="Times New Roman" w:cs="Times New Roman"/>
          <w:b/>
          <w:sz w:val="24"/>
          <w:szCs w:val="24"/>
        </w:rPr>
        <w:t>The mean number alive per 1000 individuals based on age class at death for three time intervals, Pre-1900s, 1901-1950, and Post-1950, for males and females.</w:t>
      </w:r>
      <w:r w:rsidR="00CB1407">
        <w:rPr>
          <w:rFonts w:ascii="Times New Roman" w:hAnsi="Times New Roman" w:cs="Times New Roman"/>
          <w:sz w:val="24"/>
          <w:szCs w:val="24"/>
        </w:rPr>
        <w:t xml:space="preserve"> </w:t>
      </w:r>
    </w:p>
    <w:p w:rsidR="00965ED1" w:rsidRDefault="00965ED1" w:rsidP="00CB1407">
      <w:pPr>
        <w:rPr>
          <w:rFonts w:ascii="Times New Roman" w:hAnsi="Times New Roman" w:cs="Times New Roman"/>
          <w:sz w:val="24"/>
          <w:szCs w:val="24"/>
        </w:rPr>
      </w:pPr>
    </w:p>
    <w:p w:rsidR="00CB1407" w:rsidRDefault="00CB1407" w:rsidP="00CB1407">
      <w:pPr>
        <w:rPr>
          <w:rFonts w:ascii="Times New Roman" w:hAnsi="Times New Roman" w:cs="Times New Roman"/>
          <w:b/>
          <w:sz w:val="24"/>
          <w:szCs w:val="24"/>
        </w:rPr>
      </w:pPr>
      <w:r>
        <w:rPr>
          <w:rFonts w:ascii="Times New Roman" w:hAnsi="Times New Roman" w:cs="Times New Roman"/>
          <w:b/>
          <w:sz w:val="24"/>
          <w:szCs w:val="24"/>
        </w:rPr>
        <w:t>Discussion</w:t>
      </w:r>
    </w:p>
    <w:p w:rsidR="00CB1407" w:rsidRDefault="00FF69A4" w:rsidP="00CB1407">
      <w:pPr>
        <w:rPr>
          <w:rFonts w:ascii="Times New Roman" w:hAnsi="Times New Roman" w:cs="Times New Roman"/>
          <w:sz w:val="24"/>
          <w:szCs w:val="24"/>
        </w:rPr>
      </w:pPr>
      <w:r>
        <w:rPr>
          <w:rFonts w:ascii="Times New Roman" w:hAnsi="Times New Roman" w:cs="Times New Roman"/>
          <w:sz w:val="24"/>
          <w:szCs w:val="24"/>
        </w:rPr>
        <w:t>The</w:t>
      </w:r>
      <w:r w:rsidR="006864EC">
        <w:rPr>
          <w:rFonts w:ascii="Times New Roman" w:hAnsi="Times New Roman" w:cs="Times New Roman"/>
          <w:sz w:val="24"/>
          <w:szCs w:val="24"/>
        </w:rPr>
        <w:t>re was a statistically significant</w:t>
      </w:r>
      <w:r w:rsidR="00965ED1">
        <w:rPr>
          <w:rFonts w:ascii="Times New Roman" w:hAnsi="Times New Roman" w:cs="Times New Roman"/>
          <w:sz w:val="24"/>
          <w:szCs w:val="24"/>
        </w:rPr>
        <w:t xml:space="preserve"> increase</w:t>
      </w:r>
      <w:r>
        <w:rPr>
          <w:rFonts w:ascii="Times New Roman" w:hAnsi="Times New Roman" w:cs="Times New Roman"/>
          <w:sz w:val="24"/>
          <w:szCs w:val="24"/>
        </w:rPr>
        <w:t xml:space="preserve"> </w:t>
      </w:r>
      <w:r w:rsidR="006864EC">
        <w:rPr>
          <w:rFonts w:ascii="Times New Roman" w:hAnsi="Times New Roman" w:cs="Times New Roman"/>
          <w:sz w:val="24"/>
          <w:szCs w:val="24"/>
        </w:rPr>
        <w:t>in average age at death between Pre-1901 and Post-</w:t>
      </w:r>
      <w:r w:rsidR="00965ED1">
        <w:rPr>
          <w:rFonts w:ascii="Times New Roman" w:hAnsi="Times New Roman" w:cs="Times New Roman"/>
          <w:sz w:val="24"/>
          <w:szCs w:val="24"/>
        </w:rPr>
        <w:t xml:space="preserve">1950 for males and females. </w:t>
      </w:r>
      <w:r w:rsidR="00CE6303">
        <w:rPr>
          <w:rFonts w:ascii="Times New Roman" w:hAnsi="Times New Roman" w:cs="Times New Roman"/>
          <w:sz w:val="24"/>
          <w:szCs w:val="24"/>
        </w:rPr>
        <w:t>The most notable account fo</w:t>
      </w:r>
      <w:r w:rsidR="00965ED1">
        <w:rPr>
          <w:rFonts w:ascii="Times New Roman" w:hAnsi="Times New Roman" w:cs="Times New Roman"/>
          <w:sz w:val="24"/>
          <w:szCs w:val="24"/>
        </w:rPr>
        <w:t>r these differences is the discovery of</w:t>
      </w:r>
      <w:r w:rsidR="00CE6303">
        <w:rPr>
          <w:rFonts w:ascii="Times New Roman" w:hAnsi="Times New Roman" w:cs="Times New Roman"/>
          <w:sz w:val="24"/>
          <w:szCs w:val="24"/>
        </w:rPr>
        <w:t xml:space="preserve"> sulfa drugs and penicillin to treat illnesses. The trend continues to grow due to efforts in advanced medical care to treat chron</w:t>
      </w:r>
      <w:r w:rsidR="00551231">
        <w:rPr>
          <w:rFonts w:ascii="Times New Roman" w:hAnsi="Times New Roman" w:cs="Times New Roman"/>
          <w:sz w:val="24"/>
          <w:szCs w:val="24"/>
        </w:rPr>
        <w:t>ic diseases (Sonnega 2006</w:t>
      </w:r>
      <w:r w:rsidR="00CE6303">
        <w:rPr>
          <w:rFonts w:ascii="Times New Roman" w:hAnsi="Times New Roman" w:cs="Times New Roman"/>
          <w:sz w:val="24"/>
          <w:szCs w:val="24"/>
        </w:rPr>
        <w:t xml:space="preserve">). </w:t>
      </w:r>
      <w:r w:rsidR="00AF279F">
        <w:rPr>
          <w:rFonts w:ascii="Times New Roman" w:hAnsi="Times New Roman" w:cs="Times New Roman"/>
          <w:sz w:val="24"/>
          <w:szCs w:val="24"/>
        </w:rPr>
        <w:t>It is predicted that by the year 2065, the average age at death wil</w:t>
      </w:r>
      <w:r w:rsidR="00F65F47">
        <w:rPr>
          <w:rFonts w:ascii="Times New Roman" w:hAnsi="Times New Roman" w:cs="Times New Roman"/>
          <w:sz w:val="24"/>
          <w:szCs w:val="24"/>
        </w:rPr>
        <w:t>l be 86 years old (Lee and Carter 1992</w:t>
      </w:r>
      <w:r w:rsidR="00AF279F">
        <w:rPr>
          <w:rFonts w:ascii="Times New Roman" w:hAnsi="Times New Roman" w:cs="Times New Roman"/>
          <w:sz w:val="24"/>
          <w:szCs w:val="24"/>
        </w:rPr>
        <w:t xml:space="preserve">). </w:t>
      </w:r>
      <w:r w:rsidR="00F65F47">
        <w:rPr>
          <w:rFonts w:ascii="Times New Roman" w:hAnsi="Times New Roman" w:cs="Times New Roman"/>
          <w:sz w:val="24"/>
          <w:szCs w:val="24"/>
        </w:rPr>
        <w:t>With more an</w:t>
      </w:r>
      <w:r w:rsidR="00965ED1">
        <w:rPr>
          <w:rFonts w:ascii="Times New Roman" w:hAnsi="Times New Roman" w:cs="Times New Roman"/>
          <w:sz w:val="24"/>
          <w:szCs w:val="24"/>
        </w:rPr>
        <w:t xml:space="preserve">d more countries displaying the </w:t>
      </w:r>
      <w:r w:rsidR="00F65F47">
        <w:rPr>
          <w:rFonts w:ascii="Times New Roman" w:hAnsi="Times New Roman" w:cs="Times New Roman"/>
          <w:sz w:val="24"/>
          <w:szCs w:val="24"/>
        </w:rPr>
        <w:t>increase in life expectancy, people born in the year 2000 have the possibility to be able to see the turn of the next century on their 100</w:t>
      </w:r>
      <w:r w:rsidR="00F65F47" w:rsidRPr="00F65F47">
        <w:rPr>
          <w:rFonts w:ascii="Times New Roman" w:hAnsi="Times New Roman" w:cs="Times New Roman"/>
          <w:sz w:val="24"/>
          <w:szCs w:val="24"/>
          <w:vertAlign w:val="superscript"/>
        </w:rPr>
        <w:t>th</w:t>
      </w:r>
      <w:r w:rsidR="00F65F47">
        <w:rPr>
          <w:rFonts w:ascii="Times New Roman" w:hAnsi="Times New Roman" w:cs="Times New Roman"/>
          <w:sz w:val="24"/>
          <w:szCs w:val="24"/>
        </w:rPr>
        <w:t xml:space="preserve"> birthday (Vaupel 2010</w:t>
      </w:r>
      <w:r w:rsidR="00103D3F">
        <w:rPr>
          <w:rFonts w:ascii="Times New Roman" w:hAnsi="Times New Roman" w:cs="Times New Roman"/>
          <w:sz w:val="24"/>
          <w:szCs w:val="24"/>
        </w:rPr>
        <w:t xml:space="preserve">). </w:t>
      </w:r>
    </w:p>
    <w:p w:rsidR="00CE6303" w:rsidRDefault="00CE6303" w:rsidP="00CB1407">
      <w:pPr>
        <w:rPr>
          <w:rFonts w:ascii="Times New Roman" w:hAnsi="Times New Roman" w:cs="Times New Roman"/>
          <w:sz w:val="24"/>
          <w:szCs w:val="24"/>
        </w:rPr>
      </w:pPr>
      <w:r>
        <w:rPr>
          <w:rFonts w:ascii="Times New Roman" w:hAnsi="Times New Roman" w:cs="Times New Roman"/>
          <w:sz w:val="24"/>
          <w:szCs w:val="24"/>
        </w:rPr>
        <w:lastRenderedPageBreak/>
        <w:t>The survivorship curves for males and females for P</w:t>
      </w:r>
      <w:r w:rsidR="008746DE">
        <w:rPr>
          <w:rFonts w:ascii="Times New Roman" w:hAnsi="Times New Roman" w:cs="Times New Roman"/>
          <w:sz w:val="24"/>
          <w:szCs w:val="24"/>
        </w:rPr>
        <w:t>re-1901</w:t>
      </w:r>
      <w:r>
        <w:rPr>
          <w:rFonts w:ascii="Times New Roman" w:hAnsi="Times New Roman" w:cs="Times New Roman"/>
          <w:sz w:val="24"/>
          <w:szCs w:val="24"/>
        </w:rPr>
        <w:t xml:space="preserve"> mimic a Type II </w:t>
      </w:r>
      <w:r w:rsidR="008746DE">
        <w:rPr>
          <w:rFonts w:ascii="Times New Roman" w:hAnsi="Times New Roman" w:cs="Times New Roman"/>
          <w:sz w:val="24"/>
          <w:szCs w:val="24"/>
        </w:rPr>
        <w:t xml:space="preserve">survivorship </w:t>
      </w:r>
      <w:r>
        <w:rPr>
          <w:rFonts w:ascii="Times New Roman" w:hAnsi="Times New Roman" w:cs="Times New Roman"/>
          <w:sz w:val="24"/>
          <w:szCs w:val="24"/>
        </w:rPr>
        <w:t>curve with an equal pr</w:t>
      </w:r>
      <w:r w:rsidR="006864EC">
        <w:rPr>
          <w:rFonts w:ascii="Times New Roman" w:hAnsi="Times New Roman" w:cs="Times New Roman"/>
          <w:sz w:val="24"/>
          <w:szCs w:val="24"/>
        </w:rPr>
        <w:t>oportion of de</w:t>
      </w:r>
      <w:r w:rsidR="00965ED1">
        <w:rPr>
          <w:rFonts w:ascii="Times New Roman" w:hAnsi="Times New Roman" w:cs="Times New Roman"/>
          <w:sz w:val="24"/>
          <w:szCs w:val="24"/>
        </w:rPr>
        <w:t xml:space="preserve">aths per age interval over time. </w:t>
      </w:r>
      <w:r w:rsidR="006864EC">
        <w:rPr>
          <w:rFonts w:ascii="Times New Roman" w:hAnsi="Times New Roman" w:cs="Times New Roman"/>
          <w:sz w:val="24"/>
          <w:szCs w:val="24"/>
        </w:rPr>
        <w:t>This steady rate of decline can be accounted for due to lack of modern technology and medicine to aid women when carrying offspring.</w:t>
      </w:r>
      <w:r>
        <w:rPr>
          <w:rFonts w:ascii="Times New Roman" w:hAnsi="Times New Roman" w:cs="Times New Roman"/>
          <w:sz w:val="24"/>
          <w:szCs w:val="24"/>
        </w:rPr>
        <w:t xml:space="preserve"> </w:t>
      </w:r>
      <w:r w:rsidR="008746DE">
        <w:rPr>
          <w:rFonts w:ascii="Times New Roman" w:hAnsi="Times New Roman" w:cs="Times New Roman"/>
          <w:sz w:val="24"/>
          <w:szCs w:val="24"/>
        </w:rPr>
        <w:t>The survivorship curves for males and females for Post-1950 mimic a Type I survivorship curve with high proportion of success in infants followed by a r</w:t>
      </w:r>
      <w:r w:rsidR="00965ED1">
        <w:rPr>
          <w:rFonts w:ascii="Times New Roman" w:hAnsi="Times New Roman" w:cs="Times New Roman"/>
          <w:sz w:val="24"/>
          <w:szCs w:val="24"/>
        </w:rPr>
        <w:t xml:space="preserve">apid decline far later in life. </w:t>
      </w:r>
      <w:r w:rsidR="006864EC">
        <w:rPr>
          <w:rFonts w:ascii="Times New Roman" w:hAnsi="Times New Roman" w:cs="Times New Roman"/>
          <w:sz w:val="24"/>
          <w:szCs w:val="24"/>
        </w:rPr>
        <w:t xml:space="preserve">This curve </w:t>
      </w:r>
      <w:r w:rsidR="008746DE">
        <w:rPr>
          <w:rFonts w:ascii="Times New Roman" w:hAnsi="Times New Roman" w:cs="Times New Roman"/>
          <w:sz w:val="24"/>
          <w:szCs w:val="24"/>
        </w:rPr>
        <w:t xml:space="preserve">accurately displays the </w:t>
      </w:r>
      <w:r w:rsidR="00965ED1">
        <w:rPr>
          <w:rFonts w:ascii="Times New Roman" w:hAnsi="Times New Roman" w:cs="Times New Roman"/>
          <w:sz w:val="24"/>
          <w:szCs w:val="24"/>
        </w:rPr>
        <w:t>Type I survivorship curve that</w:t>
      </w:r>
      <w:r w:rsidR="008746DE">
        <w:rPr>
          <w:rFonts w:ascii="Times New Roman" w:hAnsi="Times New Roman" w:cs="Times New Roman"/>
          <w:sz w:val="24"/>
          <w:szCs w:val="24"/>
        </w:rPr>
        <w:t xml:space="preserve"> humans </w:t>
      </w:r>
      <w:r w:rsidR="00965ED1">
        <w:rPr>
          <w:rFonts w:ascii="Times New Roman" w:hAnsi="Times New Roman" w:cs="Times New Roman"/>
          <w:sz w:val="24"/>
          <w:szCs w:val="24"/>
        </w:rPr>
        <w:t>still display today.</w:t>
      </w:r>
      <w:r w:rsidR="004A2B1C">
        <w:rPr>
          <w:rFonts w:ascii="Times New Roman" w:hAnsi="Times New Roman" w:cs="Times New Roman"/>
          <w:sz w:val="24"/>
          <w:szCs w:val="24"/>
        </w:rPr>
        <w:t xml:space="preserve"> Infants have such a high rate of success because we now have the modern technology to prevent complications </w:t>
      </w:r>
      <w:r w:rsidR="006864EC">
        <w:rPr>
          <w:rFonts w:ascii="Times New Roman" w:hAnsi="Times New Roman" w:cs="Times New Roman"/>
          <w:sz w:val="24"/>
          <w:szCs w:val="24"/>
        </w:rPr>
        <w:t>in the womb</w:t>
      </w:r>
      <w:r w:rsidR="00965ED1">
        <w:rPr>
          <w:rFonts w:ascii="Times New Roman" w:hAnsi="Times New Roman" w:cs="Times New Roman"/>
          <w:sz w:val="24"/>
          <w:szCs w:val="24"/>
        </w:rPr>
        <w:t xml:space="preserve"> and at birth</w:t>
      </w:r>
      <w:r w:rsidR="006864EC">
        <w:rPr>
          <w:rFonts w:ascii="Times New Roman" w:hAnsi="Times New Roman" w:cs="Times New Roman"/>
          <w:sz w:val="24"/>
          <w:szCs w:val="24"/>
        </w:rPr>
        <w:t>.</w:t>
      </w:r>
      <w:r w:rsidR="008746DE">
        <w:rPr>
          <w:rFonts w:ascii="Times New Roman" w:hAnsi="Times New Roman" w:cs="Times New Roman"/>
          <w:sz w:val="24"/>
          <w:szCs w:val="24"/>
        </w:rPr>
        <w:t xml:space="preserve"> These results should hold true when looking at other survivorships curves for different time intervals at different locations across the United States. </w:t>
      </w:r>
    </w:p>
    <w:p w:rsidR="00B9507C" w:rsidRDefault="008746DE" w:rsidP="00CB1407">
      <w:pPr>
        <w:rPr>
          <w:rFonts w:ascii="Times New Roman" w:hAnsi="Times New Roman" w:cs="Times New Roman"/>
          <w:sz w:val="24"/>
          <w:szCs w:val="24"/>
        </w:rPr>
      </w:pPr>
      <w:r>
        <w:rPr>
          <w:rFonts w:ascii="Times New Roman" w:hAnsi="Times New Roman" w:cs="Times New Roman"/>
          <w:sz w:val="24"/>
          <w:szCs w:val="24"/>
        </w:rPr>
        <w:t xml:space="preserve">The most prevalent reason for </w:t>
      </w:r>
      <w:r w:rsidR="00965ED1">
        <w:rPr>
          <w:rFonts w:ascii="Times New Roman" w:hAnsi="Times New Roman" w:cs="Times New Roman"/>
          <w:sz w:val="24"/>
          <w:szCs w:val="24"/>
        </w:rPr>
        <w:t>limited-nature</w:t>
      </w:r>
      <w:r w:rsidR="00B9507C">
        <w:rPr>
          <w:rFonts w:ascii="Times New Roman" w:hAnsi="Times New Roman" w:cs="Times New Roman"/>
          <w:sz w:val="24"/>
          <w:szCs w:val="24"/>
        </w:rPr>
        <w:t xml:space="preserve"> of this data is due to inability to properly reflect the entire human po</w:t>
      </w:r>
      <w:r w:rsidR="004A2B1C">
        <w:rPr>
          <w:rFonts w:ascii="Times New Roman" w:hAnsi="Times New Roman" w:cs="Times New Roman"/>
          <w:sz w:val="24"/>
          <w:szCs w:val="24"/>
        </w:rPr>
        <w:t xml:space="preserve">pulation, or even </w:t>
      </w:r>
      <w:r w:rsidR="00B9507C">
        <w:rPr>
          <w:rFonts w:ascii="Times New Roman" w:hAnsi="Times New Roman" w:cs="Times New Roman"/>
          <w:sz w:val="24"/>
          <w:szCs w:val="24"/>
        </w:rPr>
        <w:t xml:space="preserve">Virginia. To properly display the demographics of Virginia, a study would have to be conducted on a large sample size of cemeteries in Virginia and an assumption would have to be made that there was no immigration or emigration of people, which cannot hold true. </w:t>
      </w:r>
    </w:p>
    <w:p w:rsidR="008746DE" w:rsidRDefault="00B9507C" w:rsidP="00CB1407">
      <w:pPr>
        <w:rPr>
          <w:rFonts w:ascii="Times New Roman" w:hAnsi="Times New Roman" w:cs="Times New Roman"/>
          <w:sz w:val="24"/>
          <w:szCs w:val="24"/>
        </w:rPr>
      </w:pPr>
      <w:r>
        <w:rPr>
          <w:rFonts w:ascii="Times New Roman" w:hAnsi="Times New Roman" w:cs="Times New Roman"/>
          <w:sz w:val="24"/>
          <w:szCs w:val="24"/>
        </w:rPr>
        <w:t xml:space="preserve">From this study, we can distinctly see that the average life span of humans is steadily increasing. Due to this, there is a growing concern of how long humans will actually live to be and what burden this will have on the Social Security Administration to distribute </w:t>
      </w:r>
      <w:r w:rsidR="006864EC">
        <w:rPr>
          <w:rFonts w:ascii="Times New Roman" w:hAnsi="Times New Roman" w:cs="Times New Roman"/>
          <w:sz w:val="24"/>
          <w:szCs w:val="24"/>
        </w:rPr>
        <w:t>pensions to the elderly along with</w:t>
      </w:r>
      <w:r w:rsidR="008A0478">
        <w:rPr>
          <w:rFonts w:ascii="Times New Roman" w:hAnsi="Times New Roman" w:cs="Times New Roman"/>
          <w:sz w:val="24"/>
          <w:szCs w:val="24"/>
        </w:rPr>
        <w:t xml:space="preserve"> inflated payroll taxes.</w:t>
      </w:r>
      <w:r w:rsidR="00F65F47" w:rsidRPr="00F65F47">
        <w:rPr>
          <w:rFonts w:ascii="Times New Roman" w:hAnsi="Times New Roman" w:cs="Times New Roman"/>
          <w:sz w:val="24"/>
          <w:szCs w:val="24"/>
        </w:rPr>
        <w:t xml:space="preserve"> </w:t>
      </w:r>
      <w:r w:rsidR="00F65F47">
        <w:rPr>
          <w:rFonts w:ascii="Times New Roman" w:hAnsi="Times New Roman" w:cs="Times New Roman"/>
          <w:sz w:val="24"/>
          <w:szCs w:val="24"/>
        </w:rPr>
        <w:t xml:space="preserve">We could utilize forecasts of life expectancy </w:t>
      </w:r>
      <w:r w:rsidR="006864EC">
        <w:rPr>
          <w:rFonts w:ascii="Times New Roman" w:hAnsi="Times New Roman" w:cs="Times New Roman"/>
          <w:sz w:val="24"/>
          <w:szCs w:val="24"/>
        </w:rPr>
        <w:t>to determine these</w:t>
      </w:r>
      <w:r w:rsidR="00F65F47">
        <w:rPr>
          <w:rFonts w:ascii="Times New Roman" w:hAnsi="Times New Roman" w:cs="Times New Roman"/>
          <w:sz w:val="24"/>
          <w:szCs w:val="24"/>
        </w:rPr>
        <w:t xml:space="preserve"> </w:t>
      </w:r>
      <w:r w:rsidR="006864EC">
        <w:rPr>
          <w:rFonts w:ascii="Times New Roman" w:hAnsi="Times New Roman" w:cs="Times New Roman"/>
          <w:sz w:val="24"/>
          <w:szCs w:val="24"/>
        </w:rPr>
        <w:t xml:space="preserve">future </w:t>
      </w:r>
      <w:r w:rsidR="00F65F47">
        <w:rPr>
          <w:rFonts w:ascii="Times New Roman" w:hAnsi="Times New Roman" w:cs="Times New Roman"/>
          <w:sz w:val="24"/>
          <w:szCs w:val="24"/>
        </w:rPr>
        <w:t xml:space="preserve">social needs (Oeppen and Vaupel 2002). </w:t>
      </w:r>
    </w:p>
    <w:p w:rsidR="00BA3984" w:rsidRDefault="00BA3984" w:rsidP="00CB1407">
      <w:pPr>
        <w:rPr>
          <w:rFonts w:ascii="Times New Roman" w:hAnsi="Times New Roman" w:cs="Times New Roman"/>
          <w:b/>
          <w:sz w:val="24"/>
          <w:szCs w:val="24"/>
        </w:rPr>
      </w:pPr>
    </w:p>
    <w:p w:rsidR="00BA3984" w:rsidRDefault="00BA3984" w:rsidP="00CB1407">
      <w:pPr>
        <w:rPr>
          <w:rFonts w:ascii="Times New Roman" w:hAnsi="Times New Roman" w:cs="Times New Roman"/>
          <w:b/>
          <w:sz w:val="24"/>
          <w:szCs w:val="24"/>
        </w:rPr>
      </w:pPr>
    </w:p>
    <w:p w:rsidR="00965ED1" w:rsidRDefault="00965ED1" w:rsidP="00CB1407">
      <w:pPr>
        <w:rPr>
          <w:rFonts w:ascii="Times New Roman" w:hAnsi="Times New Roman" w:cs="Times New Roman"/>
          <w:b/>
          <w:sz w:val="24"/>
          <w:szCs w:val="24"/>
        </w:rPr>
      </w:pPr>
      <w:r>
        <w:rPr>
          <w:rFonts w:ascii="Times New Roman" w:hAnsi="Times New Roman" w:cs="Times New Roman"/>
          <w:b/>
          <w:sz w:val="24"/>
          <w:szCs w:val="24"/>
        </w:rPr>
        <w:lastRenderedPageBreak/>
        <w:t>Acknowledgements</w:t>
      </w:r>
    </w:p>
    <w:p w:rsidR="00965ED1" w:rsidRPr="00965ED1" w:rsidRDefault="00965ED1" w:rsidP="00CB1407">
      <w:pPr>
        <w:rPr>
          <w:rFonts w:ascii="Times New Roman" w:hAnsi="Times New Roman" w:cs="Times New Roman"/>
          <w:sz w:val="24"/>
          <w:szCs w:val="24"/>
        </w:rPr>
      </w:pPr>
      <w:r>
        <w:rPr>
          <w:rFonts w:ascii="Times New Roman" w:hAnsi="Times New Roman" w:cs="Times New Roman"/>
          <w:sz w:val="24"/>
          <w:szCs w:val="24"/>
        </w:rPr>
        <w:t xml:space="preserve">This work was supported by Longwood University’s Department of Biological and Environmental Sciences and Dr. </w:t>
      </w:r>
      <w:r w:rsidR="00BA3984" w:rsidRPr="00BA3984">
        <w:rPr>
          <w:rFonts w:ascii="Times New Roman" w:hAnsi="Times New Roman" w:cs="Times New Roman"/>
          <w:sz w:val="24"/>
          <w:szCs w:val="24"/>
        </w:rPr>
        <w:t>Henkanaththegedara</w:t>
      </w:r>
      <w:r w:rsidR="00BA3984">
        <w:rPr>
          <w:rFonts w:ascii="Times New Roman" w:hAnsi="Times New Roman" w:cs="Times New Roman"/>
          <w:sz w:val="24"/>
          <w:szCs w:val="24"/>
        </w:rPr>
        <w:t>.</w:t>
      </w:r>
    </w:p>
    <w:p w:rsidR="008E153C" w:rsidRDefault="008E153C" w:rsidP="00CB1407">
      <w:pPr>
        <w:rPr>
          <w:rFonts w:ascii="Times New Roman" w:hAnsi="Times New Roman" w:cs="Times New Roman"/>
          <w:sz w:val="24"/>
          <w:szCs w:val="24"/>
        </w:rPr>
      </w:pPr>
    </w:p>
    <w:p w:rsidR="00965ED1" w:rsidRDefault="00965ED1" w:rsidP="00CB1407">
      <w:pPr>
        <w:rPr>
          <w:rFonts w:ascii="Times New Roman" w:hAnsi="Times New Roman" w:cs="Times New Roman"/>
          <w:sz w:val="24"/>
          <w:szCs w:val="24"/>
        </w:rPr>
      </w:pPr>
    </w:p>
    <w:p w:rsidR="00BA3984" w:rsidRDefault="00BA3984" w:rsidP="00CB1407">
      <w:pPr>
        <w:rPr>
          <w:rFonts w:ascii="Times New Roman" w:hAnsi="Times New Roman" w:cs="Times New Roman"/>
          <w:b/>
          <w:sz w:val="24"/>
          <w:szCs w:val="24"/>
        </w:rPr>
      </w:pPr>
    </w:p>
    <w:p w:rsidR="00BA3984" w:rsidRDefault="00BA3984" w:rsidP="00CB1407">
      <w:pPr>
        <w:rPr>
          <w:rFonts w:ascii="Times New Roman" w:hAnsi="Times New Roman" w:cs="Times New Roman"/>
          <w:b/>
          <w:sz w:val="24"/>
          <w:szCs w:val="24"/>
        </w:rPr>
      </w:pPr>
    </w:p>
    <w:p w:rsidR="00BA3984" w:rsidRDefault="00BA3984" w:rsidP="00CB1407">
      <w:pPr>
        <w:rPr>
          <w:rFonts w:ascii="Times New Roman" w:hAnsi="Times New Roman" w:cs="Times New Roman"/>
          <w:b/>
          <w:sz w:val="24"/>
          <w:szCs w:val="24"/>
        </w:rPr>
      </w:pPr>
    </w:p>
    <w:p w:rsidR="00BA3984" w:rsidRDefault="00BA3984" w:rsidP="00CB1407">
      <w:pPr>
        <w:rPr>
          <w:rFonts w:ascii="Times New Roman" w:hAnsi="Times New Roman" w:cs="Times New Roman"/>
          <w:b/>
          <w:sz w:val="24"/>
          <w:szCs w:val="24"/>
        </w:rPr>
      </w:pPr>
    </w:p>
    <w:p w:rsidR="00BA3984" w:rsidRDefault="00BA3984" w:rsidP="00CB1407">
      <w:pPr>
        <w:rPr>
          <w:rFonts w:ascii="Times New Roman" w:hAnsi="Times New Roman" w:cs="Times New Roman"/>
          <w:b/>
          <w:sz w:val="24"/>
          <w:szCs w:val="24"/>
        </w:rPr>
      </w:pPr>
    </w:p>
    <w:p w:rsidR="00BA3984" w:rsidRDefault="00BA3984" w:rsidP="00CB1407">
      <w:pPr>
        <w:rPr>
          <w:rFonts w:ascii="Times New Roman" w:hAnsi="Times New Roman" w:cs="Times New Roman"/>
          <w:b/>
          <w:sz w:val="24"/>
          <w:szCs w:val="24"/>
        </w:rPr>
      </w:pPr>
    </w:p>
    <w:p w:rsidR="00BA3984" w:rsidRDefault="00BA3984" w:rsidP="00CB1407">
      <w:pPr>
        <w:rPr>
          <w:rFonts w:ascii="Times New Roman" w:hAnsi="Times New Roman" w:cs="Times New Roman"/>
          <w:b/>
          <w:sz w:val="24"/>
          <w:szCs w:val="24"/>
        </w:rPr>
      </w:pPr>
    </w:p>
    <w:p w:rsidR="00BA3984" w:rsidRDefault="00BA3984" w:rsidP="00CB1407">
      <w:pPr>
        <w:rPr>
          <w:rFonts w:ascii="Times New Roman" w:hAnsi="Times New Roman" w:cs="Times New Roman"/>
          <w:b/>
          <w:sz w:val="24"/>
          <w:szCs w:val="24"/>
        </w:rPr>
      </w:pPr>
    </w:p>
    <w:p w:rsidR="00BA3984" w:rsidRDefault="00BA3984" w:rsidP="00CB1407">
      <w:pPr>
        <w:rPr>
          <w:rFonts w:ascii="Times New Roman" w:hAnsi="Times New Roman" w:cs="Times New Roman"/>
          <w:b/>
          <w:sz w:val="24"/>
          <w:szCs w:val="24"/>
        </w:rPr>
      </w:pPr>
    </w:p>
    <w:p w:rsidR="00BA3984" w:rsidRDefault="00BA3984" w:rsidP="00CB1407">
      <w:pPr>
        <w:rPr>
          <w:rFonts w:ascii="Times New Roman" w:hAnsi="Times New Roman" w:cs="Times New Roman"/>
          <w:b/>
          <w:sz w:val="24"/>
          <w:szCs w:val="24"/>
        </w:rPr>
      </w:pPr>
    </w:p>
    <w:p w:rsidR="00BA3984" w:rsidRDefault="00BA3984" w:rsidP="00CB1407">
      <w:pPr>
        <w:rPr>
          <w:rFonts w:ascii="Times New Roman" w:hAnsi="Times New Roman" w:cs="Times New Roman"/>
          <w:b/>
          <w:sz w:val="24"/>
          <w:szCs w:val="24"/>
        </w:rPr>
      </w:pPr>
    </w:p>
    <w:p w:rsidR="00BA3984" w:rsidRDefault="00BA3984" w:rsidP="00CB1407">
      <w:pPr>
        <w:rPr>
          <w:rFonts w:ascii="Times New Roman" w:hAnsi="Times New Roman" w:cs="Times New Roman"/>
          <w:b/>
          <w:sz w:val="24"/>
          <w:szCs w:val="24"/>
        </w:rPr>
      </w:pPr>
    </w:p>
    <w:p w:rsidR="00BA3984" w:rsidRDefault="00BA3984" w:rsidP="00CB1407">
      <w:pPr>
        <w:rPr>
          <w:rFonts w:ascii="Times New Roman" w:hAnsi="Times New Roman" w:cs="Times New Roman"/>
          <w:b/>
          <w:sz w:val="24"/>
          <w:szCs w:val="24"/>
        </w:rPr>
      </w:pPr>
    </w:p>
    <w:p w:rsidR="00BA3984" w:rsidRDefault="00BA3984" w:rsidP="00CB1407">
      <w:pPr>
        <w:rPr>
          <w:rFonts w:ascii="Times New Roman" w:hAnsi="Times New Roman" w:cs="Times New Roman"/>
          <w:b/>
          <w:sz w:val="24"/>
          <w:szCs w:val="24"/>
        </w:rPr>
      </w:pPr>
    </w:p>
    <w:p w:rsidR="008E153C" w:rsidRDefault="008E153C" w:rsidP="00CB1407">
      <w:pPr>
        <w:rPr>
          <w:rFonts w:ascii="Times New Roman" w:hAnsi="Times New Roman" w:cs="Times New Roman"/>
          <w:b/>
          <w:sz w:val="24"/>
          <w:szCs w:val="24"/>
        </w:rPr>
      </w:pPr>
      <w:r>
        <w:rPr>
          <w:rFonts w:ascii="Times New Roman" w:hAnsi="Times New Roman" w:cs="Times New Roman"/>
          <w:b/>
          <w:sz w:val="24"/>
          <w:szCs w:val="24"/>
        </w:rPr>
        <w:lastRenderedPageBreak/>
        <w:t>Literature Cited</w:t>
      </w:r>
    </w:p>
    <w:p w:rsidR="004A2B1C" w:rsidRDefault="004A2B1C" w:rsidP="005F67E6">
      <w:pPr>
        <w:rPr>
          <w:rFonts w:ascii="Times New Roman" w:hAnsi="Times New Roman" w:cs="Times New Roman"/>
          <w:sz w:val="24"/>
          <w:szCs w:val="24"/>
        </w:rPr>
      </w:pPr>
      <w:r>
        <w:rPr>
          <w:rFonts w:ascii="Times New Roman" w:hAnsi="Times New Roman" w:cs="Times New Roman"/>
          <w:sz w:val="24"/>
          <w:szCs w:val="24"/>
        </w:rPr>
        <w:t>Lee R. and Carter L. 1992. Modeling and forecasting U.S. mortality. Journal of the American statistical association 87 (419): 659-671.</w:t>
      </w:r>
    </w:p>
    <w:p w:rsidR="008E153C" w:rsidRDefault="008E153C" w:rsidP="005F67E6">
      <w:pPr>
        <w:rPr>
          <w:rFonts w:ascii="Times New Roman" w:hAnsi="Times New Roman" w:cs="Times New Roman"/>
          <w:sz w:val="24"/>
          <w:szCs w:val="24"/>
        </w:rPr>
      </w:pPr>
      <w:r>
        <w:rPr>
          <w:rFonts w:ascii="Times New Roman" w:hAnsi="Times New Roman" w:cs="Times New Roman"/>
          <w:sz w:val="24"/>
          <w:szCs w:val="24"/>
        </w:rPr>
        <w:t>Oeppen J. and Vaupel J. 2002. Broken limits to life expectancy. Science’s Compass 296: 1029-1031.</w:t>
      </w:r>
    </w:p>
    <w:p w:rsidR="008E153C" w:rsidRDefault="00551231" w:rsidP="005F67E6">
      <w:pPr>
        <w:rPr>
          <w:rFonts w:ascii="Times New Roman" w:hAnsi="Times New Roman" w:cs="Times New Roman"/>
          <w:sz w:val="24"/>
          <w:szCs w:val="24"/>
        </w:rPr>
      </w:pPr>
      <w:r>
        <w:rPr>
          <w:rFonts w:ascii="Times New Roman" w:hAnsi="Times New Roman" w:cs="Times New Roman"/>
          <w:sz w:val="24"/>
          <w:szCs w:val="24"/>
        </w:rPr>
        <w:t xml:space="preserve">Roser, M. 2016. Our world in data: Life expectancy. University of Oxford, Oxford. Available from </w:t>
      </w:r>
      <w:hyperlink r:id="rId9" w:anchor="the-rise-of-maximum-life-expectancy" w:history="1">
        <w:r w:rsidRPr="00A91F2A">
          <w:rPr>
            <w:rStyle w:val="Hyperlink"/>
            <w:rFonts w:ascii="Times New Roman" w:hAnsi="Times New Roman" w:cs="Times New Roman"/>
            <w:sz w:val="24"/>
            <w:szCs w:val="24"/>
          </w:rPr>
          <w:t>https://ourworldindata.org/life-expectancy/#the-rise-of-maximum-life-expectancy</w:t>
        </w:r>
      </w:hyperlink>
      <w:r>
        <w:rPr>
          <w:rFonts w:ascii="Times New Roman" w:hAnsi="Times New Roman" w:cs="Times New Roman"/>
          <w:sz w:val="24"/>
          <w:szCs w:val="24"/>
        </w:rPr>
        <w:t xml:space="preserve"> (accessed March 2017).</w:t>
      </w:r>
    </w:p>
    <w:p w:rsidR="00551231" w:rsidRDefault="00551231" w:rsidP="005F67E6">
      <w:pPr>
        <w:rPr>
          <w:rFonts w:ascii="Times New Roman" w:hAnsi="Times New Roman" w:cs="Times New Roman"/>
          <w:sz w:val="24"/>
          <w:szCs w:val="24"/>
        </w:rPr>
      </w:pPr>
      <w:r>
        <w:rPr>
          <w:rFonts w:ascii="Times New Roman" w:hAnsi="Times New Roman" w:cs="Times New Roman"/>
          <w:sz w:val="24"/>
          <w:szCs w:val="24"/>
        </w:rPr>
        <w:t>Sonnega A. 2006. The future of human life expectancy: Have we reached the ceiling or is the sky the limit? Research highlights in the dem</w:t>
      </w:r>
      <w:r w:rsidR="00F65F47">
        <w:rPr>
          <w:rFonts w:ascii="Times New Roman" w:hAnsi="Times New Roman" w:cs="Times New Roman"/>
          <w:sz w:val="24"/>
          <w:szCs w:val="24"/>
        </w:rPr>
        <w:t xml:space="preserve">ography and economics of aging 8: 1-4. </w:t>
      </w:r>
    </w:p>
    <w:p w:rsidR="00F65F47" w:rsidRDefault="008E153C" w:rsidP="005F67E6">
      <w:pPr>
        <w:rPr>
          <w:rFonts w:ascii="Times New Roman" w:hAnsi="Times New Roman" w:cs="Times New Roman"/>
          <w:sz w:val="24"/>
          <w:szCs w:val="24"/>
        </w:rPr>
      </w:pPr>
      <w:r>
        <w:rPr>
          <w:rFonts w:ascii="Times New Roman" w:hAnsi="Times New Roman" w:cs="Times New Roman"/>
          <w:sz w:val="24"/>
          <w:szCs w:val="24"/>
        </w:rPr>
        <w:t xml:space="preserve"> </w:t>
      </w:r>
      <w:r w:rsidR="00F65F47">
        <w:rPr>
          <w:rFonts w:ascii="Times New Roman" w:hAnsi="Times New Roman" w:cs="Times New Roman"/>
          <w:sz w:val="24"/>
          <w:szCs w:val="24"/>
        </w:rPr>
        <w:t xml:space="preserve">Vaupel J. Biodemography of human aging. 2010. </w:t>
      </w:r>
      <w:r w:rsidR="004D1C79">
        <w:rPr>
          <w:rFonts w:ascii="Times New Roman" w:hAnsi="Times New Roman" w:cs="Times New Roman"/>
          <w:sz w:val="24"/>
          <w:szCs w:val="24"/>
        </w:rPr>
        <w:t>Nature: Insight review 464: 536-542.</w:t>
      </w:r>
    </w:p>
    <w:p w:rsidR="00F65F47" w:rsidRPr="002A1D7A" w:rsidRDefault="00F65F47" w:rsidP="005F67E6">
      <w:pPr>
        <w:rPr>
          <w:rFonts w:ascii="Times New Roman" w:hAnsi="Times New Roman" w:cs="Times New Roman"/>
          <w:sz w:val="24"/>
          <w:szCs w:val="24"/>
        </w:rPr>
      </w:pPr>
    </w:p>
    <w:p w:rsidR="00877C8E" w:rsidRPr="00877C8E" w:rsidRDefault="00877C8E" w:rsidP="00877C8E">
      <w:pPr>
        <w:rPr>
          <w:rFonts w:ascii="Times New Roman" w:hAnsi="Times New Roman" w:cs="Times New Roman"/>
          <w:sz w:val="24"/>
          <w:szCs w:val="24"/>
        </w:rPr>
      </w:pPr>
    </w:p>
    <w:sectPr w:rsidR="00877C8E" w:rsidRPr="00877C8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F7B" w:rsidRDefault="00E42F7B" w:rsidP="0069554E">
      <w:pPr>
        <w:spacing w:after="0" w:line="240" w:lineRule="auto"/>
      </w:pPr>
      <w:r>
        <w:separator/>
      </w:r>
    </w:p>
  </w:endnote>
  <w:endnote w:type="continuationSeparator" w:id="0">
    <w:p w:rsidR="00E42F7B" w:rsidRDefault="00E42F7B" w:rsidP="0069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F7B" w:rsidRDefault="00E42F7B" w:rsidP="0069554E">
      <w:pPr>
        <w:spacing w:after="0" w:line="240" w:lineRule="auto"/>
      </w:pPr>
      <w:r>
        <w:separator/>
      </w:r>
    </w:p>
  </w:footnote>
  <w:footnote w:type="continuationSeparator" w:id="0">
    <w:p w:rsidR="00E42F7B" w:rsidRDefault="00E42F7B" w:rsidP="00695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711796"/>
      <w:docPartObj>
        <w:docPartGallery w:val="Page Numbers (Top of Page)"/>
        <w:docPartUnique/>
      </w:docPartObj>
    </w:sdtPr>
    <w:sdtEndPr>
      <w:rPr>
        <w:noProof/>
      </w:rPr>
    </w:sdtEndPr>
    <w:sdtContent>
      <w:p w:rsidR="0069554E" w:rsidRDefault="0069554E">
        <w:pPr>
          <w:pStyle w:val="Header"/>
          <w:jc w:val="right"/>
        </w:pPr>
        <w:r>
          <w:t xml:space="preserve">Human Demographics of Farmville, VA </w:t>
        </w:r>
        <w:r>
          <w:fldChar w:fldCharType="begin"/>
        </w:r>
        <w:r>
          <w:instrText xml:space="preserve"> PAGE   \* MERGEFORMAT </w:instrText>
        </w:r>
        <w:r>
          <w:fldChar w:fldCharType="separate"/>
        </w:r>
        <w:r w:rsidR="007C186E">
          <w:rPr>
            <w:noProof/>
          </w:rPr>
          <w:t>1</w:t>
        </w:r>
        <w:r>
          <w:rPr>
            <w:noProof/>
          </w:rPr>
          <w:fldChar w:fldCharType="end"/>
        </w:r>
      </w:p>
    </w:sdtContent>
  </w:sdt>
  <w:p w:rsidR="0069554E" w:rsidRDefault="006955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8E"/>
    <w:rsid w:val="00020008"/>
    <w:rsid w:val="0003395D"/>
    <w:rsid w:val="00080269"/>
    <w:rsid w:val="000C792D"/>
    <w:rsid w:val="000D57EF"/>
    <w:rsid w:val="00103D3F"/>
    <w:rsid w:val="00115CFC"/>
    <w:rsid w:val="001F7FC1"/>
    <w:rsid w:val="002129B3"/>
    <w:rsid w:val="00295F57"/>
    <w:rsid w:val="002A1D7A"/>
    <w:rsid w:val="00361D74"/>
    <w:rsid w:val="00375607"/>
    <w:rsid w:val="003A1A8F"/>
    <w:rsid w:val="003E441B"/>
    <w:rsid w:val="004438B1"/>
    <w:rsid w:val="00446AAB"/>
    <w:rsid w:val="004A2B1C"/>
    <w:rsid w:val="004D1C79"/>
    <w:rsid w:val="00551231"/>
    <w:rsid w:val="00597CE7"/>
    <w:rsid w:val="005C1F1A"/>
    <w:rsid w:val="005F67E6"/>
    <w:rsid w:val="006057F2"/>
    <w:rsid w:val="00641E97"/>
    <w:rsid w:val="006864EC"/>
    <w:rsid w:val="0069554E"/>
    <w:rsid w:val="007C186E"/>
    <w:rsid w:val="008746DE"/>
    <w:rsid w:val="00877C8E"/>
    <w:rsid w:val="008A0478"/>
    <w:rsid w:val="008E153C"/>
    <w:rsid w:val="00965ED1"/>
    <w:rsid w:val="00994630"/>
    <w:rsid w:val="009A3369"/>
    <w:rsid w:val="00A83ED1"/>
    <w:rsid w:val="00AA0DAA"/>
    <w:rsid w:val="00AD4EE5"/>
    <w:rsid w:val="00AF279F"/>
    <w:rsid w:val="00B355E0"/>
    <w:rsid w:val="00B83DCD"/>
    <w:rsid w:val="00B9507C"/>
    <w:rsid w:val="00BA3984"/>
    <w:rsid w:val="00C0727B"/>
    <w:rsid w:val="00CA13A9"/>
    <w:rsid w:val="00CA6A43"/>
    <w:rsid w:val="00CA77CD"/>
    <w:rsid w:val="00CB1407"/>
    <w:rsid w:val="00CE6303"/>
    <w:rsid w:val="00D01C55"/>
    <w:rsid w:val="00DE0EDE"/>
    <w:rsid w:val="00E07144"/>
    <w:rsid w:val="00E24CFF"/>
    <w:rsid w:val="00E42F7B"/>
    <w:rsid w:val="00E51AED"/>
    <w:rsid w:val="00EE5499"/>
    <w:rsid w:val="00F65F47"/>
    <w:rsid w:val="00F66BBF"/>
    <w:rsid w:val="00FC5331"/>
    <w:rsid w:val="00FF6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0C4E7-77A3-4411-98BE-411E2A71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231"/>
    <w:rPr>
      <w:color w:val="0563C1" w:themeColor="hyperlink"/>
      <w:u w:val="single"/>
    </w:rPr>
  </w:style>
  <w:style w:type="paragraph" w:styleId="Header">
    <w:name w:val="header"/>
    <w:basedOn w:val="Normal"/>
    <w:link w:val="HeaderChar"/>
    <w:uiPriority w:val="99"/>
    <w:unhideWhenUsed/>
    <w:rsid w:val="00695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4E"/>
  </w:style>
  <w:style w:type="paragraph" w:styleId="Footer">
    <w:name w:val="footer"/>
    <w:basedOn w:val="Normal"/>
    <w:link w:val="FooterChar"/>
    <w:uiPriority w:val="99"/>
    <w:unhideWhenUsed/>
    <w:rsid w:val="00695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4E"/>
  </w:style>
  <w:style w:type="paragraph" w:styleId="BalloonText">
    <w:name w:val="Balloon Text"/>
    <w:basedOn w:val="Normal"/>
    <w:link w:val="BalloonTextChar"/>
    <w:uiPriority w:val="99"/>
    <w:semiHidden/>
    <w:unhideWhenUsed/>
    <w:rsid w:val="00695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ourworldindata.org/life-expectancy/"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d.docs.live.net/7679b26c9ba05626/Class%20Cemetery%20Data_Spring%202017-1.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d.docs.live.net/7679b26c9ba05626/Class%20Cemetery%20Data_Spring%20201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'[Class Cemetery Data_Spring 2017-1.xlsx]Average lifespan'!$B$329:$D$329</c:f>
                <c:numCache>
                  <c:formatCode>General</c:formatCode>
                  <c:ptCount val="3"/>
                  <c:pt idx="0">
                    <c:v>3.3279588747649194</c:v>
                  </c:pt>
                  <c:pt idx="1">
                    <c:v>2.6069220260660986</c:v>
                  </c:pt>
                  <c:pt idx="2">
                    <c:v>1.1212302823033959</c:v>
                  </c:pt>
                </c:numCache>
              </c:numRef>
            </c:plus>
            <c:minus>
              <c:numRef>
                <c:f>'[Class Cemetery Data_Spring 2017-1.xlsx]Average lifespan'!$B$329:$D$329</c:f>
                <c:numCache>
                  <c:formatCode>General</c:formatCode>
                  <c:ptCount val="3"/>
                  <c:pt idx="0">
                    <c:v>3.3279588747649194</c:v>
                  </c:pt>
                  <c:pt idx="1">
                    <c:v>2.6069220260660986</c:v>
                  </c:pt>
                  <c:pt idx="2">
                    <c:v>1.1212302823033959</c:v>
                  </c:pt>
                </c:numCache>
              </c:numRef>
            </c:minus>
            <c:spPr>
              <a:noFill/>
              <a:ln w="12700" cap="flat" cmpd="sng" algn="ctr">
                <a:solidFill>
                  <a:schemeClr val="tx1">
                    <a:lumMod val="65000"/>
                    <a:lumOff val="35000"/>
                  </a:schemeClr>
                </a:solidFill>
                <a:round/>
              </a:ln>
              <a:effectLst/>
            </c:spPr>
          </c:errBars>
          <c:cat>
            <c:strRef>
              <c:f>'[Class Cemetery Data_Spring 2017-1.xlsx]Average lifespan'!$B$5:$D$5</c:f>
              <c:strCache>
                <c:ptCount val="3"/>
                <c:pt idx="0">
                  <c:v>Pre 1901</c:v>
                </c:pt>
                <c:pt idx="1">
                  <c:v>1901-1950</c:v>
                </c:pt>
                <c:pt idx="2">
                  <c:v>Post 1950</c:v>
                </c:pt>
              </c:strCache>
            </c:strRef>
          </c:cat>
          <c:val>
            <c:numRef>
              <c:f>'[Class Cemetery Data_Spring 2017-1.xlsx]Average lifespan'!$B$326:$D$326</c:f>
              <c:numCache>
                <c:formatCode>General</c:formatCode>
                <c:ptCount val="3"/>
                <c:pt idx="0">
                  <c:v>41.763888888888886</c:v>
                </c:pt>
                <c:pt idx="1">
                  <c:v>54.423913043478258</c:v>
                </c:pt>
                <c:pt idx="2">
                  <c:v>67.034374999999997</c:v>
                </c:pt>
              </c:numCache>
            </c:numRef>
          </c:val>
          <c:extLst>
            <c:ext xmlns:c16="http://schemas.microsoft.com/office/drawing/2014/chart" uri="{C3380CC4-5D6E-409C-BE32-E72D297353CC}">
              <c16:uniqueId val="{00000000-2AAD-4162-94B8-80C7D12AAC90}"/>
            </c:ext>
          </c:extLst>
        </c:ser>
        <c:dLbls>
          <c:showLegendKey val="0"/>
          <c:showVal val="0"/>
          <c:showCatName val="0"/>
          <c:showSerName val="0"/>
          <c:showPercent val="0"/>
          <c:showBubbleSize val="0"/>
        </c:dLbls>
        <c:gapWidth val="219"/>
        <c:overlap val="-27"/>
        <c:axId val="356163888"/>
        <c:axId val="356168808"/>
      </c:barChart>
      <c:catAx>
        <c:axId val="35616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168808"/>
        <c:crosses val="autoZero"/>
        <c:auto val="1"/>
        <c:lblAlgn val="ctr"/>
        <c:lblOffset val="100"/>
        <c:noMultiLvlLbl val="0"/>
      </c:catAx>
      <c:valAx>
        <c:axId val="356168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a:t>
                </a:r>
                <a:r>
                  <a:rPr lang="en-US" baseline="0"/>
                  <a:t> life span of males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163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errBars>
            <c:errBarType val="both"/>
            <c:errValType val="cust"/>
            <c:noEndCap val="0"/>
            <c:plus>
              <c:numRef>
                <c:f>'[Class Cemetery Data_Spring 2017-1.xlsx]Average lifespan'!$J$329:$L$329</c:f>
                <c:numCache>
                  <c:formatCode>General</c:formatCode>
                  <c:ptCount val="3"/>
                  <c:pt idx="0">
                    <c:v>3.7089980677625949</c:v>
                  </c:pt>
                  <c:pt idx="1">
                    <c:v>4.1713549125733724</c:v>
                  </c:pt>
                  <c:pt idx="2">
                    <c:v>1.1343298296946647</c:v>
                  </c:pt>
                </c:numCache>
              </c:numRef>
            </c:plus>
            <c:minus>
              <c:numRef>
                <c:f>'[Class Cemetery Data_Spring 2017-1.xlsx]Average lifespan'!$J$329:$L$329</c:f>
                <c:numCache>
                  <c:formatCode>General</c:formatCode>
                  <c:ptCount val="3"/>
                  <c:pt idx="0">
                    <c:v>3.7089980677625949</c:v>
                  </c:pt>
                  <c:pt idx="1">
                    <c:v>4.1713549125733724</c:v>
                  </c:pt>
                  <c:pt idx="2">
                    <c:v>1.1343298296946647</c:v>
                  </c:pt>
                </c:numCache>
              </c:numRef>
            </c:minus>
            <c:spPr>
              <a:noFill/>
              <a:ln w="9525" cap="flat" cmpd="sng" algn="ctr">
                <a:solidFill>
                  <a:schemeClr val="tx1">
                    <a:lumMod val="65000"/>
                    <a:lumOff val="35000"/>
                  </a:schemeClr>
                </a:solidFill>
                <a:round/>
              </a:ln>
              <a:effectLst/>
            </c:spPr>
          </c:errBars>
          <c:cat>
            <c:strRef>
              <c:f>'[Class Cemetery Data_Spring 2017-1.xlsx]Average lifespan'!$J$5:$L$5</c:f>
              <c:strCache>
                <c:ptCount val="3"/>
                <c:pt idx="0">
                  <c:v>Pre 1901</c:v>
                </c:pt>
                <c:pt idx="1">
                  <c:v>1901-1950</c:v>
                </c:pt>
                <c:pt idx="2">
                  <c:v>Post 1950</c:v>
                </c:pt>
              </c:strCache>
            </c:strRef>
          </c:cat>
          <c:val>
            <c:numRef>
              <c:f>'[Class Cemetery Data_Spring 2017-1.xlsx]Average lifespan'!$J$326:$L$326</c:f>
              <c:numCache>
                <c:formatCode>General</c:formatCode>
                <c:ptCount val="3"/>
                <c:pt idx="0">
                  <c:v>37.299999999999997</c:v>
                </c:pt>
                <c:pt idx="1">
                  <c:v>56.136363636363633</c:v>
                </c:pt>
                <c:pt idx="2">
                  <c:v>74.179310344827584</c:v>
                </c:pt>
              </c:numCache>
            </c:numRef>
          </c:val>
          <c:extLst>
            <c:ext xmlns:c16="http://schemas.microsoft.com/office/drawing/2014/chart" uri="{C3380CC4-5D6E-409C-BE32-E72D297353CC}">
              <c16:uniqueId val="{00000000-AF11-486A-B9E8-EFC45ACF55A7}"/>
            </c:ext>
          </c:extLst>
        </c:ser>
        <c:dLbls>
          <c:showLegendKey val="0"/>
          <c:showVal val="0"/>
          <c:showCatName val="0"/>
          <c:showSerName val="0"/>
          <c:showPercent val="0"/>
          <c:showBubbleSize val="0"/>
        </c:dLbls>
        <c:gapWidth val="219"/>
        <c:overlap val="-27"/>
        <c:axId val="408787144"/>
        <c:axId val="408785176"/>
      </c:barChart>
      <c:catAx>
        <c:axId val="408787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785176"/>
        <c:crosses val="autoZero"/>
        <c:auto val="1"/>
        <c:lblAlgn val="ctr"/>
        <c:lblOffset val="100"/>
        <c:noMultiLvlLbl val="0"/>
      </c:catAx>
      <c:valAx>
        <c:axId val="408785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a:t>
                </a:r>
                <a:r>
                  <a:rPr lang="en-US" baseline="0"/>
                  <a:t> life span of females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787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10</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St. John</dc:creator>
  <cp:keywords/>
  <dc:description/>
  <cp:lastModifiedBy>Meagan St. John</cp:lastModifiedBy>
  <cp:revision>2</cp:revision>
  <cp:lastPrinted>2017-03-03T08:04:00Z</cp:lastPrinted>
  <dcterms:created xsi:type="dcterms:W3CDTF">2017-12-03T02:33:00Z</dcterms:created>
  <dcterms:modified xsi:type="dcterms:W3CDTF">2017-12-03T02:33:00Z</dcterms:modified>
</cp:coreProperties>
</file>