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5342B" w14:textId="01C9D6E0" w:rsidR="0011234B" w:rsidRPr="0011234B" w:rsidRDefault="0011234B" w:rsidP="0011234B">
      <w:pPr>
        <w:spacing w:line="480" w:lineRule="auto"/>
        <w:jc w:val="center"/>
        <w:rPr>
          <w:rFonts w:ascii="Times New Roman" w:hAnsi="Times New Roman" w:cs="Times New Roman"/>
        </w:rPr>
      </w:pPr>
      <w:bookmarkStart w:id="0" w:name="_GoBack"/>
      <w:bookmarkEnd w:id="0"/>
      <w:r w:rsidRPr="0011234B">
        <w:rPr>
          <w:rFonts w:ascii="Times New Roman" w:hAnsi="Times New Roman" w:cs="Times New Roman"/>
        </w:rPr>
        <w:t>Autoimmune Encephalitis (AE)</w:t>
      </w:r>
    </w:p>
    <w:p w14:paraId="7D84A908" w14:textId="77777777" w:rsidR="0011234B" w:rsidRPr="0011234B" w:rsidRDefault="0011234B" w:rsidP="0011234B">
      <w:pPr>
        <w:spacing w:before="180" w:after="180" w:line="480" w:lineRule="auto"/>
        <w:rPr>
          <w:rFonts w:ascii="Times New Roman" w:eastAsia="Times New Roman" w:hAnsi="Times New Roman" w:cs="Times New Roman"/>
          <w:color w:val="2D3B45"/>
        </w:rPr>
      </w:pPr>
      <w:r w:rsidRPr="0011234B">
        <w:rPr>
          <w:rFonts w:ascii="Times New Roman" w:eastAsia="Times New Roman" w:hAnsi="Times New Roman" w:cs="Times New Roman"/>
          <w:color w:val="2D3B45"/>
        </w:rPr>
        <w:t xml:space="preserve">AE is a severe medical condition in which the body’s immune system creates auto-antibodies that mistakenly attacks healthy brain cells. The auto-antibodies attack by targeting distinct neural receptors and binding to the healthy brain cell on the outside of the cell, and as such </w:t>
      </w:r>
      <w:proofErr w:type="gramStart"/>
      <w:r w:rsidRPr="0011234B">
        <w:rPr>
          <w:rFonts w:ascii="Times New Roman" w:eastAsia="Times New Roman" w:hAnsi="Times New Roman" w:cs="Times New Roman"/>
          <w:color w:val="2D3B45"/>
        </w:rPr>
        <w:t>are considered</w:t>
      </w:r>
      <w:proofErr w:type="gramEnd"/>
      <w:r w:rsidRPr="0011234B">
        <w:rPr>
          <w:rFonts w:ascii="Times New Roman" w:eastAsia="Times New Roman" w:hAnsi="Times New Roman" w:cs="Times New Roman"/>
          <w:color w:val="2D3B45"/>
        </w:rPr>
        <w:t xml:space="preserve"> extracellular. This accidental assault causes health brain cells to become destroyed leading to inflammation or so much damage that the cells no longer function properly resulting in impaired neural function.</w:t>
      </w:r>
    </w:p>
    <w:p w14:paraId="65559BA1" w14:textId="77777777" w:rsidR="0011234B" w:rsidRPr="0011234B" w:rsidRDefault="0011234B" w:rsidP="0011234B">
      <w:pPr>
        <w:spacing w:before="180" w:line="480" w:lineRule="auto"/>
        <w:rPr>
          <w:rFonts w:ascii="Times New Roman" w:eastAsia="Times New Roman" w:hAnsi="Times New Roman" w:cs="Times New Roman"/>
          <w:color w:val="2D3B45"/>
        </w:rPr>
      </w:pPr>
      <w:r w:rsidRPr="0011234B">
        <w:rPr>
          <w:rFonts w:ascii="Times New Roman" w:eastAsia="Times New Roman" w:hAnsi="Times New Roman" w:cs="Times New Roman"/>
          <w:b/>
          <w:bCs/>
          <w:color w:val="2D3B45"/>
        </w:rPr>
        <w:t>What are the symptoms?</w:t>
      </w:r>
    </w:p>
    <w:p w14:paraId="204055EB" w14:textId="456D00F0" w:rsidR="0011234B" w:rsidRPr="0011234B" w:rsidRDefault="0011234B" w:rsidP="0011234B">
      <w:pPr>
        <w:spacing w:before="180" w:after="180" w:line="480" w:lineRule="auto"/>
        <w:rPr>
          <w:rFonts w:ascii="Times New Roman" w:eastAsia="Times New Roman" w:hAnsi="Times New Roman" w:cs="Times New Roman"/>
          <w:color w:val="2D3B45"/>
        </w:rPr>
      </w:pPr>
      <w:r w:rsidRPr="0011234B">
        <w:rPr>
          <w:rFonts w:ascii="Times New Roman" w:eastAsia="Times New Roman" w:hAnsi="Times New Roman" w:cs="Times New Roman"/>
          <w:color w:val="2D3B45"/>
        </w:rPr>
        <w:t>AE can produce a wide variety of neurologic and psychiatric symptoms. Neurologic symptoms can include impaired memory and cognition, abnormal movements, seizures, or issues with balance, speech, or vision. Psychiatric symptoms may include psychosis, aggression, inappropriate sexual behaviors, panic attacks, compulsive behaviors, euphoria or fear. Neurologic and psychiatric symptoms can vary drastically in frequency, and elongated progression can even result in a patient to lose consciousness or go into a coma.</w:t>
      </w:r>
    </w:p>
    <w:p w14:paraId="5F2CD776" w14:textId="77777777" w:rsidR="0011234B" w:rsidRPr="0011234B" w:rsidRDefault="0011234B" w:rsidP="0011234B">
      <w:pPr>
        <w:spacing w:before="180" w:line="480" w:lineRule="auto"/>
        <w:rPr>
          <w:rFonts w:ascii="Times New Roman" w:eastAsia="Times New Roman" w:hAnsi="Times New Roman" w:cs="Times New Roman"/>
          <w:color w:val="2D3B45"/>
        </w:rPr>
      </w:pPr>
      <w:r w:rsidRPr="0011234B">
        <w:rPr>
          <w:rFonts w:ascii="Times New Roman" w:eastAsia="Times New Roman" w:hAnsi="Times New Roman" w:cs="Times New Roman"/>
          <w:b/>
          <w:bCs/>
          <w:color w:val="2D3B45"/>
        </w:rPr>
        <w:t>Prevalence?</w:t>
      </w:r>
    </w:p>
    <w:p w14:paraId="5652A175" w14:textId="77777777" w:rsidR="0011234B" w:rsidRPr="0011234B" w:rsidRDefault="0011234B" w:rsidP="0011234B">
      <w:pPr>
        <w:spacing w:before="180" w:line="480" w:lineRule="auto"/>
        <w:rPr>
          <w:rFonts w:ascii="Times New Roman" w:eastAsia="Times New Roman" w:hAnsi="Times New Roman" w:cs="Times New Roman"/>
          <w:color w:val="2D3B45"/>
        </w:rPr>
      </w:pPr>
      <w:r w:rsidRPr="0011234B">
        <w:rPr>
          <w:rFonts w:ascii="Times New Roman" w:eastAsia="Times New Roman" w:hAnsi="Times New Roman" w:cs="Times New Roman"/>
          <w:color w:val="2D3B45"/>
        </w:rPr>
        <w:t xml:space="preserve">AE can occur in all age groups, although some types are more prevalent in younger individuals. AE does actually occur at a higher frequency in women than in men, and the condition can develop with or without the presence of a tumor. According to </w:t>
      </w:r>
      <w:proofErr w:type="spellStart"/>
      <w:r w:rsidRPr="0011234B">
        <w:rPr>
          <w:rFonts w:ascii="Times New Roman" w:eastAsia="Times New Roman" w:hAnsi="Times New Roman" w:cs="Times New Roman"/>
          <w:color w:val="2D3B45"/>
        </w:rPr>
        <w:t>Dubley’s</w:t>
      </w:r>
      <w:proofErr w:type="spellEnd"/>
      <w:r w:rsidRPr="0011234B">
        <w:rPr>
          <w:rFonts w:ascii="Times New Roman" w:eastAsia="Times New Roman" w:hAnsi="Times New Roman" w:cs="Times New Roman"/>
          <w:color w:val="2D3B45"/>
        </w:rPr>
        <w:t xml:space="preserve"> article on </w:t>
      </w:r>
      <w:r w:rsidRPr="0011234B">
        <w:rPr>
          <w:rFonts w:ascii="Times New Roman" w:eastAsia="Times New Roman" w:hAnsi="Times New Roman" w:cs="Times New Roman"/>
          <w:i/>
          <w:iCs/>
          <w:color w:val="2D3B45"/>
        </w:rPr>
        <w:t>Autoimmune encephalitis epidemiology and a comparison to infectious encephalitis</w:t>
      </w:r>
      <w:r w:rsidRPr="0011234B">
        <w:rPr>
          <w:rFonts w:ascii="Times New Roman" w:eastAsia="Times New Roman" w:hAnsi="Times New Roman" w:cs="Times New Roman"/>
          <w:color w:val="2D3B45"/>
        </w:rPr>
        <w:t xml:space="preserve">, it </w:t>
      </w:r>
      <w:proofErr w:type="gramStart"/>
      <w:r w:rsidRPr="0011234B">
        <w:rPr>
          <w:rFonts w:ascii="Times New Roman" w:eastAsia="Times New Roman" w:hAnsi="Times New Roman" w:cs="Times New Roman"/>
          <w:color w:val="2D3B45"/>
        </w:rPr>
        <w:t>is estimated</w:t>
      </w:r>
      <w:proofErr w:type="gramEnd"/>
      <w:r w:rsidRPr="0011234B">
        <w:rPr>
          <w:rFonts w:ascii="Times New Roman" w:eastAsia="Times New Roman" w:hAnsi="Times New Roman" w:cs="Times New Roman"/>
          <w:color w:val="2D3B45"/>
        </w:rPr>
        <w:t xml:space="preserve"> that approximately 1 million people worldwide had autoimmune encephalitis in their lifetime. Likewise, it </w:t>
      </w:r>
      <w:proofErr w:type="gramStart"/>
      <w:r w:rsidRPr="0011234B">
        <w:rPr>
          <w:rFonts w:ascii="Times New Roman" w:eastAsia="Times New Roman" w:hAnsi="Times New Roman" w:cs="Times New Roman"/>
          <w:color w:val="2D3B45"/>
        </w:rPr>
        <w:t>was estimated</w:t>
      </w:r>
      <w:proofErr w:type="gramEnd"/>
      <w:r w:rsidRPr="0011234B">
        <w:rPr>
          <w:rFonts w:ascii="Times New Roman" w:eastAsia="Times New Roman" w:hAnsi="Times New Roman" w:cs="Times New Roman"/>
          <w:color w:val="2D3B45"/>
        </w:rPr>
        <w:t xml:space="preserve"> that, currently, about 90,000 people around the world develop autoimmune encephalitis each year.</w:t>
      </w:r>
    </w:p>
    <w:p w14:paraId="3B08EC4E" w14:textId="77777777" w:rsidR="0011234B" w:rsidRPr="0011234B" w:rsidRDefault="0011234B" w:rsidP="0011234B">
      <w:pPr>
        <w:spacing w:before="180" w:line="480" w:lineRule="auto"/>
        <w:rPr>
          <w:rFonts w:ascii="Times New Roman" w:eastAsia="Times New Roman" w:hAnsi="Times New Roman" w:cs="Times New Roman"/>
          <w:color w:val="2D3B45"/>
        </w:rPr>
      </w:pPr>
      <w:r w:rsidRPr="0011234B">
        <w:rPr>
          <w:rFonts w:ascii="Times New Roman" w:eastAsia="Times New Roman" w:hAnsi="Times New Roman" w:cs="Times New Roman"/>
          <w:b/>
          <w:bCs/>
          <w:color w:val="2D3B45"/>
        </w:rPr>
        <w:lastRenderedPageBreak/>
        <w:t> Diagnosis?</w:t>
      </w:r>
    </w:p>
    <w:p w14:paraId="605E4E44" w14:textId="77777777" w:rsidR="0011234B" w:rsidRPr="0011234B" w:rsidRDefault="0011234B" w:rsidP="0011234B">
      <w:pPr>
        <w:spacing w:before="180" w:after="180" w:line="480" w:lineRule="auto"/>
        <w:rPr>
          <w:rFonts w:ascii="Times New Roman" w:eastAsia="Times New Roman" w:hAnsi="Times New Roman" w:cs="Times New Roman"/>
          <w:color w:val="2D3B45"/>
        </w:rPr>
      </w:pPr>
      <w:r w:rsidRPr="0011234B">
        <w:rPr>
          <w:rFonts w:ascii="Times New Roman" w:eastAsia="Times New Roman" w:hAnsi="Times New Roman" w:cs="Times New Roman"/>
          <w:color w:val="2D3B45"/>
        </w:rPr>
        <w:t xml:space="preserve">Many with AE </w:t>
      </w:r>
      <w:proofErr w:type="gramStart"/>
      <w:r w:rsidRPr="0011234B">
        <w:rPr>
          <w:rFonts w:ascii="Times New Roman" w:eastAsia="Times New Roman" w:hAnsi="Times New Roman" w:cs="Times New Roman"/>
          <w:color w:val="2D3B45"/>
        </w:rPr>
        <w:t>are not immediately diagnosed</w:t>
      </w:r>
      <w:proofErr w:type="gramEnd"/>
      <w:r w:rsidRPr="0011234B">
        <w:rPr>
          <w:rFonts w:ascii="Times New Roman" w:eastAsia="Times New Roman" w:hAnsi="Times New Roman" w:cs="Times New Roman"/>
          <w:color w:val="2D3B45"/>
        </w:rPr>
        <w:t xml:space="preserve">, as AE is considered such a rare disease. For an individual to </w:t>
      </w:r>
      <w:proofErr w:type="gramStart"/>
      <w:r w:rsidRPr="0011234B">
        <w:rPr>
          <w:rFonts w:ascii="Times New Roman" w:eastAsia="Times New Roman" w:hAnsi="Times New Roman" w:cs="Times New Roman"/>
          <w:color w:val="2D3B45"/>
        </w:rPr>
        <w:t>be diagnosed</w:t>
      </w:r>
      <w:proofErr w:type="gramEnd"/>
      <w:r w:rsidRPr="0011234B">
        <w:rPr>
          <w:rFonts w:ascii="Times New Roman" w:eastAsia="Times New Roman" w:hAnsi="Times New Roman" w:cs="Times New Roman"/>
          <w:color w:val="2D3B45"/>
        </w:rPr>
        <w:t xml:space="preserve"> with AE they must have </w:t>
      </w:r>
      <w:proofErr w:type="spellStart"/>
      <w:r w:rsidRPr="0011234B">
        <w:rPr>
          <w:rFonts w:ascii="Times New Roman" w:eastAsia="Times New Roman" w:hAnsi="Times New Roman" w:cs="Times New Roman"/>
          <w:color w:val="2D3B45"/>
        </w:rPr>
        <w:t>subacuate</w:t>
      </w:r>
      <w:proofErr w:type="spellEnd"/>
      <w:r w:rsidRPr="0011234B">
        <w:rPr>
          <w:rFonts w:ascii="Times New Roman" w:eastAsia="Times New Roman" w:hAnsi="Times New Roman" w:cs="Times New Roman"/>
          <w:color w:val="2D3B45"/>
        </w:rPr>
        <w:t xml:space="preserve"> onset of working memory deficits/altered mental status/psychiatric symptoms, new focal CNS findings/unexplained seizures/CSF </w:t>
      </w:r>
      <w:proofErr w:type="spellStart"/>
      <w:r w:rsidRPr="0011234B">
        <w:rPr>
          <w:rFonts w:ascii="Times New Roman" w:eastAsia="Times New Roman" w:hAnsi="Times New Roman" w:cs="Times New Roman"/>
          <w:color w:val="2D3B45"/>
        </w:rPr>
        <w:t>pleocytosis</w:t>
      </w:r>
      <w:proofErr w:type="spellEnd"/>
      <w:r w:rsidRPr="0011234B">
        <w:rPr>
          <w:rFonts w:ascii="Times New Roman" w:eastAsia="Times New Roman" w:hAnsi="Times New Roman" w:cs="Times New Roman"/>
          <w:color w:val="2D3B45"/>
        </w:rPr>
        <w:t>/MRI features suggesting encephalitis, and reasonable exclusion of alternative causes.</w:t>
      </w:r>
    </w:p>
    <w:p w14:paraId="1CED700E" w14:textId="77777777" w:rsidR="0011234B" w:rsidRPr="0011234B" w:rsidRDefault="0011234B" w:rsidP="0011234B">
      <w:pPr>
        <w:spacing w:before="180" w:line="480" w:lineRule="auto"/>
        <w:rPr>
          <w:rFonts w:ascii="Times New Roman" w:eastAsia="Times New Roman" w:hAnsi="Times New Roman" w:cs="Times New Roman"/>
          <w:color w:val="2D3B45"/>
        </w:rPr>
      </w:pPr>
      <w:r w:rsidRPr="0011234B">
        <w:rPr>
          <w:rFonts w:ascii="Times New Roman" w:eastAsia="Times New Roman" w:hAnsi="Times New Roman" w:cs="Times New Roman"/>
          <w:color w:val="2D3B45"/>
        </w:rPr>
        <w:t xml:space="preserve">There is a lot of difficulty in diagnosing AE. According to </w:t>
      </w:r>
      <w:proofErr w:type="spellStart"/>
      <w:r w:rsidRPr="0011234B">
        <w:rPr>
          <w:rFonts w:ascii="Times New Roman" w:eastAsia="Times New Roman" w:hAnsi="Times New Roman" w:cs="Times New Roman"/>
          <w:color w:val="2D3B45"/>
        </w:rPr>
        <w:t>Graus</w:t>
      </w:r>
      <w:proofErr w:type="spellEnd"/>
      <w:r w:rsidRPr="0011234B">
        <w:rPr>
          <w:rFonts w:ascii="Times New Roman" w:eastAsia="Times New Roman" w:hAnsi="Times New Roman" w:cs="Times New Roman"/>
          <w:color w:val="2D3B45"/>
        </w:rPr>
        <w:t xml:space="preserve"> and his colleagues, “existing criteria for autoimmune encephalitis are too reliant on antibody testing and response to immunotherapy, which might delay the diagnosis. Likewise, some of the difficulty in accurately diagnosing AE is that many of these symptoms may appear at different times and appear at different degrees. Often this disease </w:t>
      </w:r>
      <w:proofErr w:type="gramStart"/>
      <w:r w:rsidRPr="0011234B">
        <w:rPr>
          <w:rFonts w:ascii="Times New Roman" w:eastAsia="Times New Roman" w:hAnsi="Times New Roman" w:cs="Times New Roman"/>
          <w:color w:val="2D3B45"/>
        </w:rPr>
        <w:t>is mistaken</w:t>
      </w:r>
      <w:proofErr w:type="gramEnd"/>
      <w:r w:rsidRPr="0011234B">
        <w:rPr>
          <w:rFonts w:ascii="Times New Roman" w:eastAsia="Times New Roman" w:hAnsi="Times New Roman" w:cs="Times New Roman"/>
          <w:color w:val="2D3B45"/>
        </w:rPr>
        <w:t xml:space="preserve"> for similar common disorders. </w:t>
      </w:r>
    </w:p>
    <w:p w14:paraId="5BF08B65" w14:textId="77777777" w:rsidR="0011234B" w:rsidRPr="0011234B" w:rsidRDefault="0011234B" w:rsidP="0011234B">
      <w:pPr>
        <w:spacing w:before="180" w:line="480" w:lineRule="auto"/>
        <w:rPr>
          <w:rFonts w:ascii="Times New Roman" w:eastAsia="Times New Roman" w:hAnsi="Times New Roman" w:cs="Times New Roman"/>
          <w:color w:val="2D3B45"/>
        </w:rPr>
      </w:pPr>
      <w:r w:rsidRPr="0011234B">
        <w:rPr>
          <w:rFonts w:ascii="Times New Roman" w:eastAsia="Times New Roman" w:hAnsi="Times New Roman" w:cs="Times New Roman"/>
          <w:b/>
          <w:bCs/>
          <w:color w:val="2D3B45"/>
        </w:rPr>
        <w:t>Treatment and Management?</w:t>
      </w:r>
    </w:p>
    <w:p w14:paraId="36209861" w14:textId="77777777" w:rsidR="0011234B" w:rsidRPr="0011234B" w:rsidRDefault="0011234B" w:rsidP="0011234B">
      <w:pPr>
        <w:spacing w:before="180" w:after="180" w:line="480" w:lineRule="auto"/>
        <w:rPr>
          <w:rFonts w:ascii="Times New Roman" w:eastAsia="Times New Roman" w:hAnsi="Times New Roman" w:cs="Times New Roman"/>
          <w:color w:val="2D3B45"/>
        </w:rPr>
      </w:pPr>
      <w:r w:rsidRPr="0011234B">
        <w:rPr>
          <w:rFonts w:ascii="Times New Roman" w:eastAsia="Times New Roman" w:hAnsi="Times New Roman" w:cs="Times New Roman"/>
          <w:color w:val="2D3B45"/>
        </w:rPr>
        <w:t>Luckily, AE is treatable. The most positive outcomes for treating AE often come from early and aggressive treatment techniques. According to Eric Lancaster, “most forms of autoimmune encephalitis respond to immune therapies, although powerful immune suppression for weeks or months may be needed in difficult cases.” In some instances, these types of treatment have even assisted in preventing the further progression of the condition.</w:t>
      </w:r>
    </w:p>
    <w:p w14:paraId="1B82904A" w14:textId="77777777" w:rsidR="0011234B" w:rsidRPr="0011234B" w:rsidRDefault="0011234B" w:rsidP="0011234B">
      <w:pPr>
        <w:spacing w:before="180" w:line="480" w:lineRule="auto"/>
        <w:rPr>
          <w:rFonts w:ascii="Times New Roman" w:eastAsia="Times New Roman" w:hAnsi="Times New Roman" w:cs="Times New Roman"/>
          <w:color w:val="2D3B45"/>
        </w:rPr>
      </w:pPr>
      <w:r w:rsidRPr="0011234B">
        <w:rPr>
          <w:rFonts w:ascii="Times New Roman" w:eastAsia="Times New Roman" w:hAnsi="Times New Roman" w:cs="Times New Roman"/>
          <w:color w:val="2D3B45"/>
        </w:rPr>
        <w:t xml:space="preserve">There are two lines of treatment options available for combating AE: “first line” and “second line”.  A “first line” treatment option </w:t>
      </w:r>
      <w:proofErr w:type="gramStart"/>
      <w:r w:rsidRPr="0011234B">
        <w:rPr>
          <w:rFonts w:ascii="Times New Roman" w:eastAsia="Times New Roman" w:hAnsi="Times New Roman" w:cs="Times New Roman"/>
          <w:color w:val="2D3B45"/>
        </w:rPr>
        <w:t>is often prescribed</w:t>
      </w:r>
      <w:proofErr w:type="gramEnd"/>
      <w:r w:rsidRPr="0011234B">
        <w:rPr>
          <w:rFonts w:ascii="Times New Roman" w:eastAsia="Times New Roman" w:hAnsi="Times New Roman" w:cs="Times New Roman"/>
          <w:color w:val="2D3B45"/>
        </w:rPr>
        <w:t xml:space="preserve"> to a patient immediately following diagnosis. Some of the commonly utilized “first line” treatments are removal of a teratoma, prescription of anti-inflammatories, prescription of plasmapheresis, and intravenous immunoglobulin treatments. When “first line” treatment options fail to work “second line” </w:t>
      </w:r>
      <w:r w:rsidRPr="0011234B">
        <w:rPr>
          <w:rFonts w:ascii="Times New Roman" w:eastAsia="Times New Roman" w:hAnsi="Times New Roman" w:cs="Times New Roman"/>
          <w:color w:val="2D3B45"/>
        </w:rPr>
        <w:lastRenderedPageBreak/>
        <w:t xml:space="preserve">options </w:t>
      </w:r>
      <w:proofErr w:type="gramStart"/>
      <w:r w:rsidRPr="0011234B">
        <w:rPr>
          <w:rFonts w:ascii="Times New Roman" w:eastAsia="Times New Roman" w:hAnsi="Times New Roman" w:cs="Times New Roman"/>
          <w:color w:val="2D3B45"/>
        </w:rPr>
        <w:t>are used</w:t>
      </w:r>
      <w:proofErr w:type="gramEnd"/>
      <w:r w:rsidRPr="0011234B">
        <w:rPr>
          <w:rFonts w:ascii="Times New Roman" w:eastAsia="Times New Roman" w:hAnsi="Times New Roman" w:cs="Times New Roman"/>
          <w:color w:val="2D3B45"/>
        </w:rPr>
        <w:t xml:space="preserve">. “Second line” treatments include immune system suppressants such as Rituximab, </w:t>
      </w:r>
      <w:proofErr w:type="spellStart"/>
      <w:r w:rsidRPr="0011234B">
        <w:rPr>
          <w:rFonts w:ascii="Times New Roman" w:eastAsia="Times New Roman" w:hAnsi="Times New Roman" w:cs="Times New Roman"/>
          <w:color w:val="2D3B45"/>
        </w:rPr>
        <w:t>CellCept</w:t>
      </w:r>
      <w:proofErr w:type="spellEnd"/>
      <w:r w:rsidRPr="0011234B">
        <w:rPr>
          <w:rFonts w:ascii="Times New Roman" w:eastAsia="Times New Roman" w:hAnsi="Times New Roman" w:cs="Times New Roman"/>
          <w:color w:val="2D3B45"/>
        </w:rPr>
        <w:t>, and Cytoxan.</w:t>
      </w:r>
    </w:p>
    <w:p w14:paraId="7AE6328F" w14:textId="77777777" w:rsidR="0011234B" w:rsidRPr="0011234B" w:rsidRDefault="0011234B" w:rsidP="0011234B">
      <w:pPr>
        <w:spacing w:before="180" w:line="480" w:lineRule="auto"/>
        <w:rPr>
          <w:rFonts w:ascii="Times New Roman" w:eastAsia="Times New Roman" w:hAnsi="Times New Roman" w:cs="Times New Roman"/>
          <w:color w:val="2D3B45"/>
        </w:rPr>
      </w:pPr>
      <w:r w:rsidRPr="0011234B">
        <w:rPr>
          <w:rFonts w:ascii="Times New Roman" w:eastAsia="Times New Roman" w:hAnsi="Times New Roman" w:cs="Times New Roman"/>
          <w:b/>
          <w:bCs/>
          <w:color w:val="2D3B45"/>
        </w:rPr>
        <w:t>References:</w:t>
      </w:r>
    </w:p>
    <w:p w14:paraId="6C2E8352" w14:textId="77777777" w:rsidR="0011234B" w:rsidRPr="0011234B" w:rsidRDefault="0011234B" w:rsidP="0011234B">
      <w:pPr>
        <w:numPr>
          <w:ilvl w:val="0"/>
          <w:numId w:val="1"/>
        </w:numPr>
        <w:spacing w:before="100" w:beforeAutospacing="1" w:afterAutospacing="1" w:line="480" w:lineRule="auto"/>
        <w:ind w:left="375"/>
        <w:rPr>
          <w:rFonts w:ascii="Times New Roman" w:eastAsia="Times New Roman" w:hAnsi="Times New Roman" w:cs="Times New Roman"/>
          <w:color w:val="2D3B45"/>
        </w:rPr>
      </w:pPr>
      <w:r w:rsidRPr="0011234B">
        <w:rPr>
          <w:rFonts w:ascii="Times New Roman" w:eastAsia="Times New Roman" w:hAnsi="Times New Roman" w:cs="Times New Roman"/>
          <w:color w:val="2D3B45"/>
        </w:rPr>
        <w:t>Dubey et al., (2018). Autoimmune encephalitis epidemiology and a comparison to infectious encephalitis. </w:t>
      </w:r>
      <w:r w:rsidRPr="0011234B">
        <w:rPr>
          <w:rFonts w:ascii="Times New Roman" w:eastAsia="Times New Roman" w:hAnsi="Times New Roman" w:cs="Times New Roman"/>
          <w:i/>
          <w:iCs/>
          <w:color w:val="2D3B45"/>
        </w:rPr>
        <w:t>Annals of Neurology</w:t>
      </w:r>
      <w:r w:rsidRPr="0011234B">
        <w:rPr>
          <w:rFonts w:ascii="Times New Roman" w:eastAsia="Times New Roman" w:hAnsi="Times New Roman" w:cs="Times New Roman"/>
          <w:color w:val="2D3B45"/>
        </w:rPr>
        <w:t>, 83(1), 166-177. http://doi.org/10.1002/ana.25131</w:t>
      </w:r>
    </w:p>
    <w:p w14:paraId="4F70C5DE" w14:textId="77777777" w:rsidR="0011234B" w:rsidRPr="0011234B" w:rsidRDefault="0011234B" w:rsidP="0011234B">
      <w:pPr>
        <w:numPr>
          <w:ilvl w:val="0"/>
          <w:numId w:val="1"/>
        </w:numPr>
        <w:spacing w:beforeAutospacing="1" w:line="480" w:lineRule="auto"/>
        <w:ind w:left="375"/>
        <w:rPr>
          <w:rFonts w:ascii="Times New Roman" w:eastAsia="Times New Roman" w:hAnsi="Times New Roman" w:cs="Times New Roman"/>
          <w:color w:val="2D3B45"/>
        </w:rPr>
      </w:pPr>
      <w:r w:rsidRPr="0011234B">
        <w:rPr>
          <w:rFonts w:ascii="Times New Roman" w:eastAsia="Times New Roman" w:hAnsi="Times New Roman" w:cs="Times New Roman"/>
          <w:color w:val="2D3B45"/>
        </w:rPr>
        <w:t>Lancaster, E., (2016). The Diagnosis and Treatment of Autoimmune Encephalitis. </w:t>
      </w:r>
      <w:r w:rsidRPr="0011234B">
        <w:rPr>
          <w:rFonts w:ascii="Times New Roman" w:eastAsia="Times New Roman" w:hAnsi="Times New Roman" w:cs="Times New Roman"/>
          <w:i/>
          <w:iCs/>
          <w:color w:val="2D3B45"/>
        </w:rPr>
        <w:t>Journal of Clinical Neurology (Seoul, Korea)</w:t>
      </w:r>
      <w:r w:rsidRPr="0011234B">
        <w:rPr>
          <w:rFonts w:ascii="Times New Roman" w:eastAsia="Times New Roman" w:hAnsi="Times New Roman" w:cs="Times New Roman"/>
          <w:color w:val="2D3B45"/>
        </w:rPr>
        <w:t>, </w:t>
      </w:r>
      <w:r w:rsidRPr="0011234B">
        <w:rPr>
          <w:rFonts w:ascii="Times New Roman" w:eastAsia="Times New Roman" w:hAnsi="Times New Roman" w:cs="Times New Roman"/>
          <w:i/>
          <w:iCs/>
          <w:color w:val="2D3B45"/>
        </w:rPr>
        <w:t>12</w:t>
      </w:r>
      <w:r w:rsidRPr="0011234B">
        <w:rPr>
          <w:rFonts w:ascii="Times New Roman" w:eastAsia="Times New Roman" w:hAnsi="Times New Roman" w:cs="Times New Roman"/>
          <w:color w:val="2D3B45"/>
        </w:rPr>
        <w:t>(1), 1–13. </w:t>
      </w:r>
      <w:hyperlink r:id="rId5" w:tgtFrame="_blank" w:history="1">
        <w:r w:rsidRPr="0011234B">
          <w:rPr>
            <w:rFonts w:ascii="Times New Roman" w:eastAsia="Times New Roman" w:hAnsi="Times New Roman" w:cs="Times New Roman"/>
            <w:color w:val="0000FF"/>
            <w:u w:val="single"/>
          </w:rPr>
          <w:t>http://doi.org/10.3988/jcn.2016.12.1.1</w:t>
        </w:r>
        <w:r w:rsidRPr="0011234B">
          <w:rPr>
            <w:rFonts w:ascii="Times New Roman" w:eastAsia="Times New Roman" w:hAnsi="Times New Roman" w:cs="Times New Roman"/>
            <w:color w:val="0000FF"/>
            <w:u w:val="single"/>
            <w:bdr w:val="none" w:sz="0" w:space="0" w:color="auto" w:frame="1"/>
          </w:rPr>
          <w:t>Links to an external site.</w:t>
        </w:r>
      </w:hyperlink>
    </w:p>
    <w:p w14:paraId="3463B0D6" w14:textId="2F818554" w:rsidR="0011234B" w:rsidRPr="0011234B" w:rsidRDefault="0011234B" w:rsidP="0011234B">
      <w:pPr>
        <w:spacing w:line="480" w:lineRule="auto"/>
        <w:ind w:firstLine="15"/>
        <w:rPr>
          <w:rFonts w:ascii="Times New Roman" w:eastAsia="Times New Roman" w:hAnsi="Times New Roman" w:cs="Times New Roman"/>
          <w:color w:val="2D3B45"/>
        </w:rPr>
      </w:pPr>
      <w:r>
        <w:rPr>
          <w:rFonts w:ascii="Times New Roman" w:eastAsia="Times New Roman" w:hAnsi="Times New Roman" w:cs="Times New Roman"/>
          <w:color w:val="0000FF"/>
          <w:u w:val="single"/>
        </w:rPr>
        <w:fldChar w:fldCharType="begin"/>
      </w:r>
      <w:r>
        <w:rPr>
          <w:rFonts w:ascii="Times New Roman" w:eastAsia="Times New Roman" w:hAnsi="Times New Roman" w:cs="Times New Roman"/>
          <w:color w:val="0000FF"/>
          <w:u w:val="single"/>
        </w:rPr>
        <w:instrText xml:space="preserve"> HYPERLINK "</w:instrText>
      </w:r>
      <w:r w:rsidRPr="0011234B">
        <w:rPr>
          <w:rFonts w:ascii="Times New Roman" w:eastAsia="Times New Roman" w:hAnsi="Times New Roman" w:cs="Times New Roman"/>
          <w:color w:val="0000FF"/>
          <w:u w:val="single"/>
        </w:rPr>
        <w:instrText>https://synapse.koreamed.org/Synapse/Data/PDFData/0145JCN/jcn-12-1.pdf</w:instrText>
      </w:r>
      <w:r w:rsidRPr="0011234B">
        <w:rPr>
          <w:rFonts w:ascii="Times New Roman" w:eastAsia="Times New Roman" w:hAnsi="Times New Roman" w:cs="Times New Roman"/>
          <w:color w:val="0000FF"/>
          <w:u w:val="single"/>
          <w:bdr w:val="none" w:sz="0" w:space="0" w:color="auto" w:frame="1"/>
        </w:rPr>
        <w:instrText>Links to an external site.</w:instrText>
      </w:r>
      <w:r>
        <w:rPr>
          <w:rFonts w:ascii="Times New Roman" w:eastAsia="Times New Roman" w:hAnsi="Times New Roman" w:cs="Times New Roman"/>
          <w:color w:val="0000FF"/>
          <w:u w:val="single"/>
        </w:rPr>
        <w:instrText xml:space="preserve">" </w:instrText>
      </w:r>
      <w:r>
        <w:rPr>
          <w:rFonts w:ascii="Times New Roman" w:eastAsia="Times New Roman" w:hAnsi="Times New Roman" w:cs="Times New Roman"/>
          <w:color w:val="0000FF"/>
          <w:u w:val="single"/>
        </w:rPr>
        <w:fldChar w:fldCharType="separate"/>
      </w:r>
      <w:r w:rsidRPr="00460619">
        <w:rPr>
          <w:rStyle w:val="Hyperlink"/>
          <w:rFonts w:ascii="Times New Roman" w:eastAsia="Times New Roman" w:hAnsi="Times New Roman" w:cs="Times New Roman"/>
        </w:rPr>
        <w:t>https://synapse.koreamed.org/Synapse/Data/PDFData/0145JCN/jcn-12-1.pdf</w:t>
      </w:r>
      <w:r w:rsidRPr="00460619">
        <w:rPr>
          <w:rStyle w:val="Hyperlink"/>
          <w:rFonts w:ascii="Times New Roman" w:eastAsia="Times New Roman" w:hAnsi="Times New Roman" w:cs="Times New Roman"/>
          <w:bdr w:val="none" w:sz="0" w:space="0" w:color="auto" w:frame="1"/>
        </w:rPr>
        <w:t>Links to an external site.</w:t>
      </w:r>
      <w:r>
        <w:rPr>
          <w:rFonts w:ascii="Times New Roman" w:eastAsia="Times New Roman" w:hAnsi="Times New Roman" w:cs="Times New Roman"/>
          <w:color w:val="0000FF"/>
          <w:u w:val="single"/>
        </w:rPr>
        <w:fldChar w:fldCharType="end"/>
      </w:r>
    </w:p>
    <w:p w14:paraId="57F09690" w14:textId="77777777" w:rsidR="0011234B" w:rsidRDefault="0011234B" w:rsidP="0011234B">
      <w:pPr>
        <w:spacing w:line="480" w:lineRule="auto"/>
        <w:rPr>
          <w:rFonts w:ascii="Times New Roman" w:eastAsia="Times New Roman" w:hAnsi="Times New Roman" w:cs="Times New Roman"/>
          <w:color w:val="2D3B45"/>
        </w:rPr>
      </w:pPr>
      <w:hyperlink r:id="rId6" w:tgtFrame="_blank" w:history="1">
        <w:r w:rsidRPr="0011234B">
          <w:rPr>
            <w:rFonts w:ascii="Times New Roman" w:eastAsia="Times New Roman" w:hAnsi="Times New Roman" w:cs="Times New Roman"/>
            <w:color w:val="0000FF"/>
            <w:u w:val="single"/>
            <w:bdr w:val="none" w:sz="0" w:space="0" w:color="auto" w:frame="1"/>
          </w:rPr>
          <w:t>Links to an external site.</w:t>
        </w:r>
      </w:hyperlink>
    </w:p>
    <w:p w14:paraId="6F83DDC0" w14:textId="1CFE041D" w:rsidR="0011234B" w:rsidRPr="0011234B" w:rsidRDefault="0011234B" w:rsidP="0011234B">
      <w:pPr>
        <w:spacing w:line="480" w:lineRule="auto"/>
        <w:rPr>
          <w:rFonts w:ascii="Times New Roman" w:eastAsia="Times New Roman" w:hAnsi="Times New Roman" w:cs="Times New Roman"/>
          <w:color w:val="2D3B45"/>
        </w:rPr>
      </w:pPr>
      <w:r w:rsidRPr="0011234B">
        <w:rPr>
          <w:rFonts w:ascii="Times New Roman" w:eastAsia="Times New Roman" w:hAnsi="Times New Roman" w:cs="Times New Roman"/>
          <w:color w:val="2D3B45"/>
        </w:rPr>
        <w:t xml:space="preserve">3. </w:t>
      </w:r>
      <w:proofErr w:type="spellStart"/>
      <w:r w:rsidRPr="0011234B">
        <w:rPr>
          <w:rFonts w:ascii="Times New Roman" w:eastAsia="Times New Roman" w:hAnsi="Times New Roman" w:cs="Times New Roman"/>
          <w:color w:val="2D3B45"/>
        </w:rPr>
        <w:t>Graus</w:t>
      </w:r>
      <w:proofErr w:type="spellEnd"/>
      <w:r w:rsidRPr="0011234B">
        <w:rPr>
          <w:rFonts w:ascii="Times New Roman" w:eastAsia="Times New Roman" w:hAnsi="Times New Roman" w:cs="Times New Roman"/>
          <w:color w:val="2D3B45"/>
        </w:rPr>
        <w:t xml:space="preserve"> et al., (2016). A clinical approach to diagnosis of autoimmune encephalitis. Lancet </w:t>
      </w:r>
      <w:proofErr w:type="spellStart"/>
      <w:r w:rsidRPr="0011234B">
        <w:rPr>
          <w:rFonts w:ascii="Times New Roman" w:eastAsia="Times New Roman" w:hAnsi="Times New Roman" w:cs="Times New Roman"/>
          <w:color w:val="2D3B45"/>
        </w:rPr>
        <w:t>Neurol</w:t>
      </w:r>
      <w:proofErr w:type="spellEnd"/>
      <w:r w:rsidRPr="0011234B">
        <w:rPr>
          <w:rFonts w:ascii="Times New Roman" w:eastAsia="Times New Roman" w:hAnsi="Times New Roman" w:cs="Times New Roman"/>
          <w:color w:val="2D3B45"/>
        </w:rPr>
        <w:t>, 15(4), 391-404. </w:t>
      </w:r>
      <w:hyperlink r:id="rId7" w:tgtFrame="_blank" w:history="1">
        <w:r w:rsidRPr="0011234B">
          <w:rPr>
            <w:rFonts w:ascii="Times New Roman" w:eastAsia="Times New Roman" w:hAnsi="Times New Roman" w:cs="Times New Roman"/>
            <w:color w:val="0000FF"/>
            <w:u w:val="single"/>
          </w:rPr>
          <w:t>http://doi.org/10.1016/S1474-4422(15)00401-9</w:t>
        </w:r>
        <w:r w:rsidRPr="0011234B">
          <w:rPr>
            <w:rFonts w:ascii="Times New Roman" w:eastAsia="Times New Roman" w:hAnsi="Times New Roman" w:cs="Times New Roman"/>
            <w:color w:val="0000FF"/>
            <w:u w:val="single"/>
            <w:bdr w:val="none" w:sz="0" w:space="0" w:color="auto" w:frame="1"/>
          </w:rPr>
          <w:t>Links to an external site.</w:t>
        </w:r>
      </w:hyperlink>
    </w:p>
    <w:p w14:paraId="789DF4C3" w14:textId="6D4919D7" w:rsidR="0011234B" w:rsidRPr="0011234B" w:rsidRDefault="0011234B" w:rsidP="0011234B">
      <w:pPr>
        <w:spacing w:line="480" w:lineRule="auto"/>
        <w:rPr>
          <w:rFonts w:ascii="Times New Roman" w:eastAsia="Times New Roman" w:hAnsi="Times New Roman" w:cs="Times New Roman"/>
          <w:color w:val="2D3B45"/>
        </w:rPr>
      </w:pPr>
      <w:hyperlink r:id="rId8" w:tgtFrame="_blank" w:history="1">
        <w:r w:rsidRPr="0011234B">
          <w:rPr>
            <w:rFonts w:ascii="Times New Roman" w:eastAsia="Times New Roman" w:hAnsi="Times New Roman" w:cs="Times New Roman"/>
            <w:color w:val="0000FF"/>
            <w:u w:val="single"/>
          </w:rPr>
          <w:t>https://www.ncbi.nlm.nih.gov/pmc/articles/PMC5066574/pdf/nihms820429</w:t>
        </w:r>
        <w:r w:rsidRPr="0011234B">
          <w:rPr>
            <w:rFonts w:ascii="Times New Roman" w:eastAsia="Times New Roman" w:hAnsi="Times New Roman" w:cs="Times New Roman"/>
            <w:color w:val="0000FF"/>
            <w:u w:val="single"/>
            <w:bdr w:val="none" w:sz="0" w:space="0" w:color="auto" w:frame="1"/>
          </w:rPr>
          <w:t>Links to an external site.</w:t>
        </w:r>
      </w:hyperlink>
    </w:p>
    <w:p w14:paraId="5EC3E342" w14:textId="77777777" w:rsidR="0011234B" w:rsidRPr="0011234B" w:rsidRDefault="0011234B" w:rsidP="0011234B">
      <w:pPr>
        <w:spacing w:line="480" w:lineRule="auto"/>
        <w:rPr>
          <w:rFonts w:ascii="Times New Roman" w:eastAsia="Times New Roman" w:hAnsi="Times New Roman" w:cs="Times New Roman"/>
          <w:color w:val="2D3B45"/>
        </w:rPr>
      </w:pPr>
      <w:hyperlink r:id="rId9" w:tgtFrame="_blank" w:history="1">
        <w:r w:rsidRPr="0011234B">
          <w:rPr>
            <w:rFonts w:ascii="Times New Roman" w:eastAsia="Times New Roman" w:hAnsi="Times New Roman" w:cs="Times New Roman"/>
            <w:color w:val="0000FF"/>
            <w:u w:val="single"/>
          </w:rPr>
          <w:t>https://www.autoimmuneencephalitis.net</w:t>
        </w:r>
        <w:r w:rsidRPr="0011234B">
          <w:rPr>
            <w:rFonts w:ascii="Times New Roman" w:eastAsia="Times New Roman" w:hAnsi="Times New Roman" w:cs="Times New Roman"/>
            <w:color w:val="0000FF"/>
            <w:u w:val="single"/>
            <w:bdr w:val="none" w:sz="0" w:space="0" w:color="auto" w:frame="1"/>
          </w:rPr>
          <w:t>Links to an external site.</w:t>
        </w:r>
      </w:hyperlink>
    </w:p>
    <w:p w14:paraId="1BF25616" w14:textId="77777777" w:rsidR="0011234B" w:rsidRPr="0011234B" w:rsidRDefault="0011234B" w:rsidP="0011234B">
      <w:pPr>
        <w:spacing w:line="480" w:lineRule="auto"/>
        <w:rPr>
          <w:rFonts w:ascii="Times New Roman" w:eastAsia="Times New Roman" w:hAnsi="Times New Roman" w:cs="Times New Roman"/>
          <w:color w:val="2D3B45"/>
        </w:rPr>
      </w:pPr>
      <w:hyperlink r:id="rId10" w:tgtFrame="_blank" w:history="1">
        <w:r w:rsidRPr="0011234B">
          <w:rPr>
            <w:rFonts w:ascii="Times New Roman" w:eastAsia="Times New Roman" w:hAnsi="Times New Roman" w:cs="Times New Roman"/>
            <w:color w:val="0000FF"/>
            <w:u w:val="single"/>
          </w:rPr>
          <w:t>https://aealliance.org</w:t>
        </w:r>
        <w:r w:rsidRPr="0011234B">
          <w:rPr>
            <w:rFonts w:ascii="Times New Roman" w:eastAsia="Times New Roman" w:hAnsi="Times New Roman" w:cs="Times New Roman"/>
            <w:color w:val="0000FF"/>
            <w:u w:val="single"/>
            <w:bdr w:val="none" w:sz="0" w:space="0" w:color="auto" w:frame="1"/>
          </w:rPr>
          <w:t>Links to an external site.</w:t>
        </w:r>
      </w:hyperlink>
    </w:p>
    <w:p w14:paraId="3ADD4E2D" w14:textId="77777777" w:rsidR="0011234B" w:rsidRPr="0011234B" w:rsidRDefault="0011234B" w:rsidP="0011234B">
      <w:pPr>
        <w:spacing w:line="480" w:lineRule="auto"/>
        <w:rPr>
          <w:rFonts w:ascii="Times New Roman" w:eastAsia="Times New Roman" w:hAnsi="Times New Roman" w:cs="Times New Roman"/>
          <w:color w:val="2D3B45"/>
        </w:rPr>
      </w:pPr>
      <w:hyperlink r:id="rId11" w:tgtFrame="_blank" w:history="1">
        <w:r w:rsidRPr="0011234B">
          <w:rPr>
            <w:rFonts w:ascii="Times New Roman" w:eastAsia="Times New Roman" w:hAnsi="Times New Roman" w:cs="Times New Roman"/>
            <w:color w:val="0000FF"/>
            <w:u w:val="single"/>
          </w:rPr>
          <w:t>https://rarediseases.info.nih.gov/diseases/11979/autoimmune-encephalitis</w:t>
        </w:r>
        <w:r w:rsidRPr="0011234B">
          <w:rPr>
            <w:rFonts w:ascii="Times New Roman" w:eastAsia="Times New Roman" w:hAnsi="Times New Roman" w:cs="Times New Roman"/>
            <w:color w:val="0000FF"/>
            <w:u w:val="single"/>
            <w:bdr w:val="none" w:sz="0" w:space="0" w:color="auto" w:frame="1"/>
          </w:rPr>
          <w:t>Links to an external site.</w:t>
        </w:r>
      </w:hyperlink>
    </w:p>
    <w:p w14:paraId="27C9A5B6" w14:textId="1E05DD92" w:rsidR="0011234B" w:rsidRPr="0011234B" w:rsidRDefault="0011234B" w:rsidP="0011234B">
      <w:pPr>
        <w:spacing w:line="480" w:lineRule="auto"/>
        <w:rPr>
          <w:rFonts w:ascii="Times New Roman" w:eastAsia="Times New Roman" w:hAnsi="Times New Roman" w:cs="Times New Roman"/>
          <w:color w:val="2D3B45"/>
        </w:rPr>
      </w:pPr>
      <w:hyperlink r:id="rId12" w:tgtFrame="_blank" w:history="1">
        <w:r w:rsidRPr="0011234B">
          <w:rPr>
            <w:rFonts w:ascii="Times New Roman" w:eastAsia="Times New Roman" w:hAnsi="Times New Roman" w:cs="Times New Roman"/>
            <w:color w:val="0000FF"/>
            <w:u w:val="single"/>
          </w:rPr>
          <w:t>http://www.jackieheda.com</w:t>
        </w:r>
        <w:r w:rsidRPr="0011234B">
          <w:rPr>
            <w:rFonts w:ascii="Times New Roman" w:eastAsia="Times New Roman" w:hAnsi="Times New Roman" w:cs="Times New Roman"/>
            <w:color w:val="0000FF"/>
            <w:u w:val="single"/>
            <w:bdr w:val="none" w:sz="0" w:space="0" w:color="auto" w:frame="1"/>
          </w:rPr>
          <w:t>Links to an external site.</w:t>
        </w:r>
      </w:hyperlink>
    </w:p>
    <w:p w14:paraId="7DE70C28" w14:textId="36495C2D" w:rsidR="0011234B" w:rsidRPr="0011234B" w:rsidRDefault="0011234B" w:rsidP="0011234B">
      <w:pPr>
        <w:spacing w:line="480" w:lineRule="auto"/>
        <w:rPr>
          <w:rFonts w:ascii="Times New Roman" w:eastAsia="Times New Roman" w:hAnsi="Times New Roman" w:cs="Times New Roman"/>
          <w:color w:val="2D3B45"/>
        </w:rPr>
      </w:pPr>
      <w:hyperlink r:id="rId13" w:tgtFrame="_blank" w:history="1">
        <w:r w:rsidRPr="0011234B">
          <w:rPr>
            <w:rFonts w:ascii="Times New Roman" w:eastAsia="Times New Roman" w:hAnsi="Times New Roman" w:cs="Times New Roman"/>
            <w:color w:val="0000FF"/>
            <w:u w:val="single"/>
          </w:rPr>
          <w:t>https://www.youtube.com/watch?v=82cvjItbCyY</w:t>
        </w:r>
        <w:r w:rsidRPr="0011234B">
          <w:rPr>
            <w:rFonts w:ascii="Times New Roman" w:eastAsia="Times New Roman" w:hAnsi="Times New Roman" w:cs="Times New Roman"/>
            <w:color w:val="0000FF"/>
            <w:u w:val="single"/>
            <w:bdr w:val="none" w:sz="0" w:space="0" w:color="auto" w:frame="1"/>
          </w:rPr>
          <w:t>Links to an external site.</w:t>
        </w:r>
      </w:hyperlink>
    </w:p>
    <w:p w14:paraId="77ECFB1C" w14:textId="3E74C278" w:rsidR="0011234B" w:rsidRPr="0011234B" w:rsidRDefault="0011234B" w:rsidP="0011234B">
      <w:pPr>
        <w:spacing w:before="180" w:after="180" w:line="480" w:lineRule="auto"/>
        <w:rPr>
          <w:rFonts w:ascii="Times New Roman" w:eastAsia="Times New Roman" w:hAnsi="Times New Roman" w:cs="Times New Roman"/>
          <w:color w:val="2D3B45"/>
        </w:rPr>
      </w:pPr>
      <w:r w:rsidRPr="0011234B">
        <w:rPr>
          <w:rFonts w:ascii="Times New Roman" w:eastAsia="Times New Roman" w:hAnsi="Times New Roman" w:cs="Times New Roman"/>
          <w:color w:val="2D3B45"/>
        </w:rPr>
        <w:t> </w:t>
      </w:r>
    </w:p>
    <w:sectPr w:rsidR="0011234B" w:rsidRPr="0011234B" w:rsidSect="00CD4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37443"/>
    <w:multiLevelType w:val="multilevel"/>
    <w:tmpl w:val="DED4F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34B"/>
    <w:rsid w:val="0011234B"/>
    <w:rsid w:val="003068CA"/>
    <w:rsid w:val="00CD4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36CCFE"/>
  <w15:chartTrackingRefBased/>
  <w15:docId w15:val="{939E2508-B172-B146-A91C-4E2E03BBE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234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1234B"/>
    <w:rPr>
      <w:b/>
      <w:bCs/>
    </w:rPr>
  </w:style>
  <w:style w:type="character" w:customStyle="1" w:styleId="apple-converted-space">
    <w:name w:val="apple-converted-space"/>
    <w:basedOn w:val="DefaultParagraphFont"/>
    <w:rsid w:val="0011234B"/>
  </w:style>
  <w:style w:type="character" w:styleId="Emphasis">
    <w:name w:val="Emphasis"/>
    <w:basedOn w:val="DefaultParagraphFont"/>
    <w:uiPriority w:val="20"/>
    <w:qFormat/>
    <w:rsid w:val="0011234B"/>
    <w:rPr>
      <w:i/>
      <w:iCs/>
    </w:rPr>
  </w:style>
  <w:style w:type="character" w:styleId="Hyperlink">
    <w:name w:val="Hyperlink"/>
    <w:basedOn w:val="DefaultParagraphFont"/>
    <w:uiPriority w:val="99"/>
    <w:unhideWhenUsed/>
    <w:rsid w:val="0011234B"/>
    <w:rPr>
      <w:color w:val="0000FF"/>
      <w:u w:val="single"/>
    </w:rPr>
  </w:style>
  <w:style w:type="character" w:customStyle="1" w:styleId="screenreader-only">
    <w:name w:val="screenreader-only"/>
    <w:basedOn w:val="DefaultParagraphFont"/>
    <w:rsid w:val="0011234B"/>
  </w:style>
  <w:style w:type="character" w:styleId="UnresolvedMention">
    <w:name w:val="Unresolved Mention"/>
    <w:basedOn w:val="DefaultParagraphFont"/>
    <w:uiPriority w:val="99"/>
    <w:semiHidden/>
    <w:unhideWhenUsed/>
    <w:rsid w:val="001123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75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5066574/pdf/nihms820429" TargetMode="External"/><Relationship Id="rId13" Type="http://schemas.openxmlformats.org/officeDocument/2006/relationships/hyperlink" Target="https://www.youtube.com/watch?v=82cvjItbCyY" TargetMode="External"/><Relationship Id="rId3" Type="http://schemas.openxmlformats.org/officeDocument/2006/relationships/settings" Target="settings.xml"/><Relationship Id="rId7" Type="http://schemas.openxmlformats.org/officeDocument/2006/relationships/hyperlink" Target="http://doi.org/10.1016/S1474-4422(15)00401-9" TargetMode="External"/><Relationship Id="rId12" Type="http://schemas.openxmlformats.org/officeDocument/2006/relationships/hyperlink" Target="http://www.jackieheda.com/what-is-autoimmune-encephalit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mc/articles/PMC4712273/pdf/jcn-12-1.pdf" TargetMode="External"/><Relationship Id="rId11" Type="http://schemas.openxmlformats.org/officeDocument/2006/relationships/hyperlink" Target="https://rarediseases.info.nih.gov/diseases/11979/autoimmune-encephalitis" TargetMode="External"/><Relationship Id="rId5" Type="http://schemas.openxmlformats.org/officeDocument/2006/relationships/hyperlink" Target="http://doi.org/10.3988/jcn.2016.12.1.1" TargetMode="External"/><Relationship Id="rId15" Type="http://schemas.openxmlformats.org/officeDocument/2006/relationships/theme" Target="theme/theme1.xml"/><Relationship Id="rId10" Type="http://schemas.openxmlformats.org/officeDocument/2006/relationships/hyperlink" Target="https://aealliance.org/" TargetMode="External"/><Relationship Id="rId4" Type="http://schemas.openxmlformats.org/officeDocument/2006/relationships/webSettings" Target="webSettings.xml"/><Relationship Id="rId9" Type="http://schemas.openxmlformats.org/officeDocument/2006/relationships/hyperlink" Target="https://www.autoimmuneencephalitis.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821</Words>
  <Characters>4680</Characters>
  <Application>Microsoft Office Word</Application>
  <DocSecurity>0</DocSecurity>
  <Lines>39</Lines>
  <Paragraphs>10</Paragraphs>
  <ScaleCrop>false</ScaleCrop>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2018-11-16T17:43:00Z</dcterms:created>
  <dcterms:modified xsi:type="dcterms:W3CDTF">2018-11-16T17:46:00Z</dcterms:modified>
</cp:coreProperties>
</file>