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AFE" w:rsidRDefault="00977AFE" w:rsidP="00977AFE">
      <w:pPr>
        <w:spacing w:after="0"/>
        <w:rPr>
          <w:rFonts w:ascii="Times New Roman" w:hAnsi="Times New Roman" w:cs="Times New Roman"/>
          <w:sz w:val="24"/>
          <w:szCs w:val="24"/>
        </w:rPr>
      </w:pPr>
      <w:r>
        <w:rPr>
          <w:rFonts w:ascii="Times New Roman" w:hAnsi="Times New Roman" w:cs="Times New Roman"/>
          <w:sz w:val="24"/>
          <w:szCs w:val="24"/>
        </w:rPr>
        <w:t>Jessica Smith</w:t>
      </w:r>
    </w:p>
    <w:p w:rsidR="00977AFE" w:rsidRDefault="00977AFE" w:rsidP="00977AFE">
      <w:pPr>
        <w:spacing w:after="0"/>
        <w:rPr>
          <w:rFonts w:ascii="Times New Roman" w:hAnsi="Times New Roman" w:cs="Times New Roman"/>
          <w:sz w:val="24"/>
          <w:szCs w:val="24"/>
        </w:rPr>
      </w:pPr>
      <w:r>
        <w:rPr>
          <w:rFonts w:ascii="Times New Roman" w:hAnsi="Times New Roman" w:cs="Times New Roman"/>
          <w:sz w:val="24"/>
          <w:szCs w:val="24"/>
        </w:rPr>
        <w:t>10-13-2016</w:t>
      </w:r>
    </w:p>
    <w:p w:rsidR="00CB1AC7" w:rsidRDefault="00CB1AC7" w:rsidP="00977AFE">
      <w:pPr>
        <w:spacing w:after="0"/>
        <w:rPr>
          <w:rFonts w:ascii="Times New Roman" w:hAnsi="Times New Roman" w:cs="Times New Roman"/>
          <w:sz w:val="24"/>
          <w:szCs w:val="24"/>
        </w:rPr>
      </w:pPr>
      <w:r>
        <w:rPr>
          <w:rFonts w:ascii="Times New Roman" w:hAnsi="Times New Roman" w:cs="Times New Roman"/>
          <w:sz w:val="24"/>
          <w:szCs w:val="24"/>
        </w:rPr>
        <w:t>Dr. Van Ness</w:t>
      </w:r>
    </w:p>
    <w:p w:rsidR="00977AFE" w:rsidRDefault="00977AFE" w:rsidP="00977AF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Letter III as a Neoclassical Piece</w:t>
      </w:r>
    </w:p>
    <w:p w:rsidR="007C14FD" w:rsidRDefault="002C7FED" w:rsidP="00977A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 Crevecoeur’s letter three in his </w:t>
      </w:r>
      <w:r>
        <w:rPr>
          <w:rFonts w:ascii="Times New Roman" w:hAnsi="Times New Roman" w:cs="Times New Roman"/>
          <w:i/>
          <w:sz w:val="24"/>
          <w:szCs w:val="24"/>
        </w:rPr>
        <w:t>Letters from an American Farmer</w:t>
      </w:r>
      <w:r>
        <w:rPr>
          <w:rFonts w:ascii="Times New Roman" w:hAnsi="Times New Roman" w:cs="Times New Roman"/>
          <w:sz w:val="24"/>
          <w:szCs w:val="24"/>
        </w:rPr>
        <w:t xml:space="preserve"> can be seen as </w:t>
      </w:r>
      <w:r w:rsidR="008B7520">
        <w:rPr>
          <w:rFonts w:ascii="Times New Roman" w:hAnsi="Times New Roman" w:cs="Times New Roman"/>
          <w:sz w:val="24"/>
          <w:szCs w:val="24"/>
        </w:rPr>
        <w:t xml:space="preserve">a </w:t>
      </w:r>
      <w:r>
        <w:rPr>
          <w:rFonts w:ascii="Times New Roman" w:hAnsi="Times New Roman" w:cs="Times New Roman"/>
          <w:sz w:val="24"/>
          <w:szCs w:val="24"/>
        </w:rPr>
        <w:t xml:space="preserve">neoclassical </w:t>
      </w:r>
      <w:r w:rsidR="008B7520">
        <w:rPr>
          <w:rFonts w:ascii="Times New Roman" w:hAnsi="Times New Roman" w:cs="Times New Roman"/>
          <w:sz w:val="24"/>
          <w:szCs w:val="24"/>
        </w:rPr>
        <w:t xml:space="preserve">piece of literature </w:t>
      </w:r>
      <w:r>
        <w:rPr>
          <w:rFonts w:ascii="Times New Roman" w:hAnsi="Times New Roman" w:cs="Times New Roman"/>
          <w:sz w:val="24"/>
          <w:szCs w:val="24"/>
        </w:rPr>
        <w:t xml:space="preserve">because it exemplifies the four traits of </w:t>
      </w:r>
      <w:proofErr w:type="spellStart"/>
      <w:r>
        <w:rPr>
          <w:rFonts w:ascii="Times New Roman" w:hAnsi="Times New Roman" w:cs="Times New Roman"/>
          <w:sz w:val="24"/>
          <w:szCs w:val="24"/>
        </w:rPr>
        <w:t>neoclassism</w:t>
      </w:r>
      <w:proofErr w:type="spellEnd"/>
      <w:r>
        <w:rPr>
          <w:rFonts w:ascii="Times New Roman" w:hAnsi="Times New Roman" w:cs="Times New Roman"/>
          <w:sz w:val="24"/>
          <w:szCs w:val="24"/>
        </w:rPr>
        <w:t>: emphasis on reason and logic, interest in science, stress on classical forms and patterns, and that society is more important than the individual</w:t>
      </w:r>
      <w:r w:rsidRPr="008B7520">
        <w:rPr>
          <w:rFonts w:ascii="Times New Roman" w:hAnsi="Times New Roman" w:cs="Times New Roman"/>
          <w:sz w:val="28"/>
          <w:szCs w:val="28"/>
        </w:rPr>
        <w:t>.</w:t>
      </w:r>
    </w:p>
    <w:p w:rsidR="005F16E5" w:rsidRDefault="002C7FED" w:rsidP="00977AFE">
      <w:pPr>
        <w:spacing w:line="480" w:lineRule="auto"/>
        <w:rPr>
          <w:rFonts w:ascii="Times New Roman" w:hAnsi="Times New Roman" w:cs="Times New Roman"/>
          <w:sz w:val="24"/>
          <w:szCs w:val="24"/>
        </w:rPr>
      </w:pPr>
      <w:r>
        <w:rPr>
          <w:rFonts w:ascii="Times New Roman" w:hAnsi="Times New Roman" w:cs="Times New Roman"/>
          <w:sz w:val="24"/>
          <w:szCs w:val="24"/>
        </w:rPr>
        <w:tab/>
        <w:t>Neoclassism was a period of rapid change classified by the rise of the middle class and the divine right of kings losing its hold on culture</w:t>
      </w:r>
      <w:r w:rsidRPr="008B7520">
        <w:rPr>
          <w:rFonts w:ascii="Times New Roman" w:hAnsi="Times New Roman" w:cs="Times New Roman"/>
          <w:sz w:val="28"/>
          <w:szCs w:val="28"/>
        </w:rPr>
        <w:t>.</w:t>
      </w:r>
      <w:r>
        <w:rPr>
          <w:rFonts w:ascii="Times New Roman" w:hAnsi="Times New Roman" w:cs="Times New Roman"/>
          <w:sz w:val="24"/>
          <w:szCs w:val="24"/>
        </w:rPr>
        <w:t xml:space="preserve"> During the neoclassical period, an emphasis on logic and reason became more apparent</w:t>
      </w:r>
      <w:r w:rsidRPr="008B7520">
        <w:rPr>
          <w:rFonts w:ascii="Times New Roman" w:hAnsi="Times New Roman" w:cs="Times New Roman"/>
          <w:sz w:val="28"/>
          <w:szCs w:val="28"/>
        </w:rPr>
        <w:t>.</w:t>
      </w:r>
      <w:r>
        <w:rPr>
          <w:rFonts w:ascii="Times New Roman" w:hAnsi="Times New Roman" w:cs="Times New Roman"/>
          <w:sz w:val="24"/>
          <w:szCs w:val="24"/>
        </w:rPr>
        <w:t xml:space="preserve"> This can be seen in Letter III </w:t>
      </w:r>
      <w:r w:rsidR="005F16E5">
        <w:rPr>
          <w:rFonts w:ascii="Times New Roman" w:hAnsi="Times New Roman" w:cs="Times New Roman"/>
          <w:sz w:val="24"/>
          <w:szCs w:val="24"/>
        </w:rPr>
        <w:t>when Crevecoeur stated, “the laws inspect our actions</w:t>
      </w:r>
      <w:r w:rsidR="005F16E5" w:rsidRPr="008B7520">
        <w:rPr>
          <w:rFonts w:ascii="Times New Roman" w:hAnsi="Times New Roman" w:cs="Times New Roman"/>
          <w:sz w:val="28"/>
          <w:szCs w:val="28"/>
        </w:rPr>
        <w:t>.</w:t>
      </w:r>
      <w:r w:rsidR="005F16E5">
        <w:rPr>
          <w:rFonts w:ascii="Times New Roman" w:hAnsi="Times New Roman" w:cs="Times New Roman"/>
          <w:sz w:val="24"/>
          <w:szCs w:val="24"/>
        </w:rPr>
        <w:t>” This quote states that laws are what gov</w:t>
      </w:r>
      <w:r w:rsidR="008B7520">
        <w:rPr>
          <w:rFonts w:ascii="Times New Roman" w:hAnsi="Times New Roman" w:cs="Times New Roman"/>
          <w:sz w:val="24"/>
          <w:szCs w:val="24"/>
        </w:rPr>
        <w:t>ern the Americans, not religion, whereas before, religion and God controlled many of the actions preformed</w:t>
      </w:r>
      <w:r w:rsidR="008B7520" w:rsidRPr="008B7520">
        <w:rPr>
          <w:rFonts w:ascii="Times New Roman" w:hAnsi="Times New Roman" w:cs="Times New Roman"/>
          <w:sz w:val="28"/>
          <w:szCs w:val="28"/>
        </w:rPr>
        <w:t>.</w:t>
      </w:r>
      <w:r w:rsidR="005F16E5">
        <w:rPr>
          <w:rFonts w:ascii="Times New Roman" w:hAnsi="Times New Roman" w:cs="Times New Roman"/>
          <w:sz w:val="24"/>
          <w:szCs w:val="24"/>
        </w:rPr>
        <w:t xml:space="preserve"> Laws and rules are logical to help the human race su</w:t>
      </w:r>
      <w:r w:rsidR="008B7520">
        <w:rPr>
          <w:rFonts w:ascii="Times New Roman" w:hAnsi="Times New Roman" w:cs="Times New Roman"/>
          <w:sz w:val="24"/>
          <w:szCs w:val="24"/>
        </w:rPr>
        <w:t>rvive without as many struggles such as who is in charge and where the next meal would come from</w:t>
      </w:r>
      <w:r w:rsidR="008B7520" w:rsidRPr="008B7520">
        <w:rPr>
          <w:rFonts w:ascii="Times New Roman" w:hAnsi="Times New Roman" w:cs="Times New Roman"/>
          <w:sz w:val="28"/>
          <w:szCs w:val="28"/>
        </w:rPr>
        <w:t>.</w:t>
      </w:r>
      <w:r w:rsidR="005F16E5">
        <w:rPr>
          <w:rFonts w:ascii="Times New Roman" w:hAnsi="Times New Roman" w:cs="Times New Roman"/>
          <w:sz w:val="24"/>
          <w:szCs w:val="24"/>
        </w:rPr>
        <w:t xml:space="preserve"> Another example of logic and reason is when Crevecoeur stated, “Go thou and work, and till; thou shalt prosper, provided thou be just, grateful, and industrious</w:t>
      </w:r>
      <w:r w:rsidR="005F16E5" w:rsidRPr="008B7520">
        <w:rPr>
          <w:rFonts w:ascii="Times New Roman" w:hAnsi="Times New Roman" w:cs="Times New Roman"/>
          <w:sz w:val="28"/>
          <w:szCs w:val="28"/>
        </w:rPr>
        <w:t>.</w:t>
      </w:r>
      <w:r w:rsidR="005F16E5">
        <w:rPr>
          <w:rFonts w:ascii="Times New Roman" w:hAnsi="Times New Roman" w:cs="Times New Roman"/>
          <w:sz w:val="24"/>
          <w:szCs w:val="24"/>
        </w:rPr>
        <w:t>” This entire quote is an example of how logic worked during the neoclassical period: if one does the work, he or she shall reap the reward</w:t>
      </w:r>
      <w:r w:rsidR="005F16E5" w:rsidRPr="008B7520">
        <w:rPr>
          <w:rFonts w:ascii="Times New Roman" w:hAnsi="Times New Roman" w:cs="Times New Roman"/>
          <w:sz w:val="28"/>
          <w:szCs w:val="28"/>
        </w:rPr>
        <w:t>.</w:t>
      </w:r>
      <w:r w:rsidR="005F16E5">
        <w:rPr>
          <w:rFonts w:ascii="Times New Roman" w:hAnsi="Times New Roman" w:cs="Times New Roman"/>
          <w:sz w:val="24"/>
          <w:szCs w:val="24"/>
        </w:rPr>
        <w:t xml:space="preserve"> To the Americans, this seemed logical and right, not based off of feelings but off of right versus wrong. </w:t>
      </w:r>
      <w:r w:rsidR="00977AFE">
        <w:rPr>
          <w:rFonts w:ascii="Times New Roman" w:hAnsi="Times New Roman" w:cs="Times New Roman"/>
          <w:sz w:val="24"/>
          <w:szCs w:val="24"/>
        </w:rPr>
        <w:t>The emphasis on reason and logic makes sense when compared to the next trait: interest in science</w:t>
      </w:r>
      <w:r w:rsidR="00977AFE" w:rsidRPr="008B7520">
        <w:rPr>
          <w:rFonts w:ascii="Times New Roman" w:hAnsi="Times New Roman" w:cs="Times New Roman"/>
          <w:sz w:val="28"/>
          <w:szCs w:val="28"/>
        </w:rPr>
        <w:t>.</w:t>
      </w:r>
    </w:p>
    <w:p w:rsidR="00977AFE" w:rsidRDefault="00977AFE" w:rsidP="00977A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Science can be viewed as biology, physics, chemistry, exercise science or multiple different fields. However, there was never an emphasis on science in America until the neoclassical period. Crevecoeur’s letter III also has examples of this trait including, “men are </w:t>
      </w:r>
      <w:r>
        <w:rPr>
          <w:rFonts w:ascii="Times New Roman" w:hAnsi="Times New Roman" w:cs="Times New Roman"/>
          <w:sz w:val="24"/>
          <w:szCs w:val="24"/>
        </w:rPr>
        <w:lastRenderedPageBreak/>
        <w:t>like plants</w:t>
      </w:r>
      <w:r w:rsidRPr="008B7520">
        <w:rPr>
          <w:rFonts w:ascii="Times New Roman" w:hAnsi="Times New Roman" w:cs="Times New Roman"/>
          <w:sz w:val="28"/>
          <w:szCs w:val="28"/>
        </w:rPr>
        <w:t>.</w:t>
      </w:r>
      <w:r>
        <w:rPr>
          <w:rFonts w:ascii="Times New Roman" w:hAnsi="Times New Roman" w:cs="Times New Roman"/>
          <w:sz w:val="24"/>
          <w:szCs w:val="24"/>
        </w:rPr>
        <w:t>” This is not</w:t>
      </w:r>
      <w:r w:rsidR="00B13417">
        <w:rPr>
          <w:rFonts w:ascii="Times New Roman" w:hAnsi="Times New Roman" w:cs="Times New Roman"/>
          <w:sz w:val="24"/>
          <w:szCs w:val="24"/>
        </w:rPr>
        <w:t>,</w:t>
      </w:r>
      <w:r>
        <w:rPr>
          <w:rFonts w:ascii="Times New Roman" w:hAnsi="Times New Roman" w:cs="Times New Roman"/>
          <w:sz w:val="24"/>
          <w:szCs w:val="24"/>
        </w:rPr>
        <w:t xml:space="preserve"> technically speaking</w:t>
      </w:r>
      <w:r w:rsidR="00B13417">
        <w:rPr>
          <w:rFonts w:ascii="Times New Roman" w:hAnsi="Times New Roman" w:cs="Times New Roman"/>
          <w:sz w:val="24"/>
          <w:szCs w:val="24"/>
        </w:rPr>
        <w:t>,</w:t>
      </w:r>
      <w:r>
        <w:rPr>
          <w:rFonts w:ascii="Times New Roman" w:hAnsi="Times New Roman" w:cs="Times New Roman"/>
          <w:sz w:val="24"/>
          <w:szCs w:val="24"/>
        </w:rPr>
        <w:t xml:space="preserve"> a scientific inquiry; however, it is a comparison using science instead of religion, which was uncommon before this period</w:t>
      </w:r>
      <w:r w:rsidRPr="008B7520">
        <w:rPr>
          <w:rFonts w:ascii="Times New Roman" w:hAnsi="Times New Roman" w:cs="Times New Roman"/>
          <w:sz w:val="28"/>
          <w:szCs w:val="28"/>
        </w:rPr>
        <w:t>.</w:t>
      </w:r>
      <w:r>
        <w:rPr>
          <w:rFonts w:ascii="Times New Roman" w:hAnsi="Times New Roman" w:cs="Times New Roman"/>
          <w:sz w:val="24"/>
          <w:szCs w:val="24"/>
        </w:rPr>
        <w:t xml:space="preserve"> This can be backed by another quote stating, “</w:t>
      </w:r>
      <w:r w:rsidR="00CB1AC7">
        <w:rPr>
          <w:rFonts w:ascii="Times New Roman" w:hAnsi="Times New Roman" w:cs="Times New Roman"/>
          <w:sz w:val="24"/>
          <w:szCs w:val="24"/>
        </w:rPr>
        <w:t>R</w:t>
      </w:r>
      <w:r>
        <w:rPr>
          <w:rFonts w:ascii="Times New Roman" w:hAnsi="Times New Roman" w:cs="Times New Roman"/>
          <w:sz w:val="24"/>
          <w:szCs w:val="24"/>
        </w:rPr>
        <w:t>eligion demands but little of him,” meaning that religion is no longer the most important factor in life</w:t>
      </w:r>
      <w:r w:rsidRPr="008B7520">
        <w:rPr>
          <w:rFonts w:ascii="Times New Roman" w:hAnsi="Times New Roman" w:cs="Times New Roman"/>
          <w:sz w:val="28"/>
          <w:szCs w:val="28"/>
        </w:rPr>
        <w:t xml:space="preserve">. </w:t>
      </w:r>
      <w:r>
        <w:rPr>
          <w:rFonts w:ascii="Times New Roman" w:hAnsi="Times New Roman" w:cs="Times New Roman"/>
          <w:sz w:val="24"/>
          <w:szCs w:val="24"/>
        </w:rPr>
        <w:t xml:space="preserve">The Americans would rather </w:t>
      </w:r>
      <w:r w:rsidR="00CB1AC7">
        <w:rPr>
          <w:rFonts w:ascii="Times New Roman" w:hAnsi="Times New Roman" w:cs="Times New Roman"/>
          <w:sz w:val="24"/>
          <w:szCs w:val="24"/>
        </w:rPr>
        <w:t>focus on science and logic than religion. One last example of the importance of science is “every industrious European who transports himself here may be compared to a sprout growing at the foot of a great tree; it enjoys and draws but a little portion of sap; wrench it from the parent roots, transplant it, and it will become a tree bearing fruit also</w:t>
      </w:r>
      <w:r w:rsidR="00CB1AC7" w:rsidRPr="008B7520">
        <w:rPr>
          <w:rFonts w:ascii="Times New Roman" w:hAnsi="Times New Roman" w:cs="Times New Roman"/>
          <w:sz w:val="28"/>
          <w:szCs w:val="28"/>
        </w:rPr>
        <w:t>.</w:t>
      </w:r>
      <w:r w:rsidR="00CB1AC7">
        <w:rPr>
          <w:rFonts w:ascii="Times New Roman" w:hAnsi="Times New Roman" w:cs="Times New Roman"/>
          <w:sz w:val="24"/>
          <w:szCs w:val="24"/>
        </w:rPr>
        <w:t xml:space="preserve">” </w:t>
      </w:r>
      <w:r w:rsidR="003A2323">
        <w:rPr>
          <w:rFonts w:ascii="Times New Roman" w:hAnsi="Times New Roman" w:cs="Times New Roman"/>
          <w:sz w:val="24"/>
          <w:szCs w:val="24"/>
        </w:rPr>
        <w:t>Crevecoeur was making a valid point here: that if the Americans continued to rely on their European roots, they would never have been able to thrive on their own</w:t>
      </w:r>
      <w:r w:rsidR="003A2323" w:rsidRPr="008B7520">
        <w:rPr>
          <w:rFonts w:ascii="Times New Roman" w:hAnsi="Times New Roman" w:cs="Times New Roman"/>
          <w:sz w:val="28"/>
          <w:szCs w:val="28"/>
        </w:rPr>
        <w:t>.</w:t>
      </w:r>
      <w:r w:rsidR="003A2323">
        <w:rPr>
          <w:rFonts w:ascii="Times New Roman" w:hAnsi="Times New Roman" w:cs="Times New Roman"/>
          <w:sz w:val="24"/>
          <w:szCs w:val="24"/>
        </w:rPr>
        <w:t xml:space="preserve"> </w:t>
      </w:r>
      <w:r w:rsidR="00CB1AC7">
        <w:rPr>
          <w:rFonts w:ascii="Times New Roman" w:hAnsi="Times New Roman" w:cs="Times New Roman"/>
          <w:sz w:val="24"/>
          <w:szCs w:val="24"/>
        </w:rPr>
        <w:t>This last quote not only uses science to make a point, but also brings trait one regarding logic back into the equation</w:t>
      </w:r>
      <w:r w:rsidR="00CB1AC7" w:rsidRPr="008B7520">
        <w:rPr>
          <w:rFonts w:ascii="Times New Roman" w:hAnsi="Times New Roman" w:cs="Times New Roman"/>
          <w:sz w:val="28"/>
          <w:szCs w:val="28"/>
        </w:rPr>
        <w:t>.</w:t>
      </w:r>
      <w:r w:rsidR="00CB1AC7">
        <w:rPr>
          <w:rFonts w:ascii="Times New Roman" w:hAnsi="Times New Roman" w:cs="Times New Roman"/>
          <w:sz w:val="24"/>
          <w:szCs w:val="24"/>
        </w:rPr>
        <w:t xml:space="preserve"> Science, logic, and reason are only but two of the important neoclassical traits; another would be the stress on classical forms and patterns</w:t>
      </w:r>
      <w:r w:rsidR="00CB1AC7" w:rsidRPr="008B7520">
        <w:rPr>
          <w:rFonts w:ascii="Times New Roman" w:hAnsi="Times New Roman" w:cs="Times New Roman"/>
          <w:sz w:val="28"/>
          <w:szCs w:val="28"/>
        </w:rPr>
        <w:t>.</w:t>
      </w:r>
    </w:p>
    <w:p w:rsidR="00CB1AC7" w:rsidRDefault="00CB1AC7" w:rsidP="00977AFE">
      <w:pPr>
        <w:spacing w:line="480" w:lineRule="auto"/>
        <w:rPr>
          <w:rFonts w:ascii="Times New Roman" w:hAnsi="Times New Roman" w:cs="Times New Roman"/>
          <w:sz w:val="24"/>
          <w:szCs w:val="24"/>
        </w:rPr>
      </w:pPr>
      <w:r>
        <w:rPr>
          <w:rFonts w:ascii="Times New Roman" w:hAnsi="Times New Roman" w:cs="Times New Roman"/>
          <w:sz w:val="24"/>
          <w:szCs w:val="24"/>
        </w:rPr>
        <w:tab/>
        <w:t>Patterns and forms make an appearance in almost an</w:t>
      </w:r>
      <w:r w:rsidR="00F712A8">
        <w:rPr>
          <w:rFonts w:ascii="Times New Roman" w:hAnsi="Times New Roman" w:cs="Times New Roman"/>
          <w:sz w:val="24"/>
          <w:szCs w:val="24"/>
        </w:rPr>
        <w:t>ything completed, whether it’s</w:t>
      </w:r>
      <w:r>
        <w:rPr>
          <w:rFonts w:ascii="Times New Roman" w:hAnsi="Times New Roman" w:cs="Times New Roman"/>
          <w:sz w:val="24"/>
          <w:szCs w:val="24"/>
        </w:rPr>
        <w:t xml:space="preserve"> how a task was completed or just the way something was written</w:t>
      </w:r>
      <w:r w:rsidRPr="008B7520">
        <w:rPr>
          <w:rFonts w:ascii="Times New Roman" w:hAnsi="Times New Roman" w:cs="Times New Roman"/>
          <w:sz w:val="28"/>
          <w:szCs w:val="28"/>
        </w:rPr>
        <w:t>.</w:t>
      </w:r>
      <w:r>
        <w:rPr>
          <w:rFonts w:ascii="Times New Roman" w:hAnsi="Times New Roman" w:cs="Times New Roman"/>
          <w:sz w:val="24"/>
          <w:szCs w:val="24"/>
        </w:rPr>
        <w:t xml:space="preserve"> If one were to examine the </w:t>
      </w:r>
      <w:r w:rsidR="00FB73CD">
        <w:rPr>
          <w:rFonts w:ascii="Times New Roman" w:hAnsi="Times New Roman" w:cs="Times New Roman"/>
          <w:sz w:val="24"/>
          <w:szCs w:val="24"/>
        </w:rPr>
        <w:t>way Crevecoeur wrote his letter starting on page 310,</w:t>
      </w:r>
      <w:r>
        <w:rPr>
          <w:rFonts w:ascii="Times New Roman" w:hAnsi="Times New Roman" w:cs="Times New Roman"/>
          <w:sz w:val="24"/>
          <w:szCs w:val="24"/>
        </w:rPr>
        <w:t xml:space="preserve"> he or she would see a reoccurrence of questions</w:t>
      </w:r>
      <w:r w:rsidRPr="008B7520">
        <w:rPr>
          <w:rFonts w:ascii="Times New Roman" w:hAnsi="Times New Roman" w:cs="Times New Roman"/>
          <w:sz w:val="28"/>
          <w:szCs w:val="28"/>
        </w:rPr>
        <w:t>.</w:t>
      </w:r>
      <w:r>
        <w:rPr>
          <w:rFonts w:ascii="Times New Roman" w:hAnsi="Times New Roman" w:cs="Times New Roman"/>
          <w:sz w:val="24"/>
          <w:szCs w:val="24"/>
        </w:rPr>
        <w:t xml:space="preserve"> This suggests a pattern pertaining j</w:t>
      </w:r>
      <w:r w:rsidR="00FB73CD">
        <w:rPr>
          <w:rFonts w:ascii="Times New Roman" w:hAnsi="Times New Roman" w:cs="Times New Roman"/>
          <w:sz w:val="24"/>
          <w:szCs w:val="24"/>
        </w:rPr>
        <w:t>ust to the way it is structured and this pattern is continued throughout almost the entire letter</w:t>
      </w:r>
      <w:r w:rsidR="00FB73CD" w:rsidRPr="008B7520">
        <w:rPr>
          <w:rFonts w:ascii="Times New Roman" w:hAnsi="Times New Roman" w:cs="Times New Roman"/>
          <w:sz w:val="28"/>
          <w:szCs w:val="28"/>
        </w:rPr>
        <w:t>.</w:t>
      </w:r>
      <w:r>
        <w:rPr>
          <w:rFonts w:ascii="Times New Roman" w:hAnsi="Times New Roman" w:cs="Times New Roman"/>
          <w:sz w:val="24"/>
          <w:szCs w:val="24"/>
        </w:rPr>
        <w:t xml:space="preserve"> </w:t>
      </w:r>
      <w:r w:rsidR="003A2323">
        <w:rPr>
          <w:rFonts w:ascii="Times New Roman" w:hAnsi="Times New Roman" w:cs="Times New Roman"/>
          <w:sz w:val="24"/>
          <w:szCs w:val="24"/>
        </w:rPr>
        <w:t>His use of rhetorical devices, such as repetition</w:t>
      </w:r>
      <w:r w:rsidR="00163130">
        <w:rPr>
          <w:rFonts w:ascii="Times New Roman" w:hAnsi="Times New Roman" w:cs="Times New Roman"/>
          <w:sz w:val="24"/>
          <w:szCs w:val="24"/>
        </w:rPr>
        <w:t>, shows the acceptance of patterns and actual structures in literature</w:t>
      </w:r>
      <w:r w:rsidR="00163130" w:rsidRPr="008B7520">
        <w:rPr>
          <w:rFonts w:ascii="Times New Roman" w:hAnsi="Times New Roman" w:cs="Times New Roman"/>
          <w:sz w:val="28"/>
          <w:szCs w:val="28"/>
        </w:rPr>
        <w:t xml:space="preserve">. </w:t>
      </w:r>
      <w:r>
        <w:rPr>
          <w:rFonts w:ascii="Times New Roman" w:hAnsi="Times New Roman" w:cs="Times New Roman"/>
          <w:sz w:val="24"/>
          <w:szCs w:val="24"/>
        </w:rPr>
        <w:t xml:space="preserve">One could also read in depth and </w:t>
      </w:r>
      <w:r w:rsidR="00F712A8">
        <w:rPr>
          <w:rFonts w:ascii="Times New Roman" w:hAnsi="Times New Roman" w:cs="Times New Roman"/>
          <w:sz w:val="24"/>
          <w:szCs w:val="24"/>
        </w:rPr>
        <w:t>find examples of patterns and forms within the writing. One such example would be, “they exhibit the same strong lineaments</w:t>
      </w:r>
      <w:r w:rsidR="00F712A8" w:rsidRPr="00CF3978">
        <w:rPr>
          <w:rFonts w:ascii="Times New Roman" w:hAnsi="Times New Roman" w:cs="Times New Roman"/>
          <w:sz w:val="28"/>
          <w:szCs w:val="28"/>
        </w:rPr>
        <w:t>.</w:t>
      </w:r>
      <w:r w:rsidR="00F712A8">
        <w:rPr>
          <w:rFonts w:ascii="Times New Roman" w:hAnsi="Times New Roman" w:cs="Times New Roman"/>
          <w:sz w:val="24"/>
          <w:szCs w:val="24"/>
        </w:rPr>
        <w:t>” This is a pattern in the way the “modern settlements” were being constructed, no matter the location</w:t>
      </w:r>
      <w:r w:rsidR="00F712A8" w:rsidRPr="00CF3978">
        <w:rPr>
          <w:rFonts w:ascii="Times New Roman" w:hAnsi="Times New Roman" w:cs="Times New Roman"/>
          <w:sz w:val="28"/>
          <w:szCs w:val="28"/>
        </w:rPr>
        <w:t xml:space="preserve">. </w:t>
      </w:r>
      <w:r w:rsidR="00F712A8">
        <w:rPr>
          <w:rFonts w:ascii="Times New Roman" w:hAnsi="Times New Roman" w:cs="Times New Roman"/>
          <w:sz w:val="24"/>
          <w:szCs w:val="24"/>
        </w:rPr>
        <w:t xml:space="preserve">This is a stress on form of construction which can also </w:t>
      </w:r>
      <w:r w:rsidR="00F712A8">
        <w:rPr>
          <w:rFonts w:ascii="Times New Roman" w:hAnsi="Times New Roman" w:cs="Times New Roman"/>
          <w:sz w:val="24"/>
          <w:szCs w:val="24"/>
        </w:rPr>
        <w:lastRenderedPageBreak/>
        <w:t xml:space="preserve">be seen in, “finish their improvements, convert the </w:t>
      </w:r>
      <w:proofErr w:type="spellStart"/>
      <w:r w:rsidR="00F712A8">
        <w:rPr>
          <w:rFonts w:ascii="Times New Roman" w:hAnsi="Times New Roman" w:cs="Times New Roman"/>
          <w:sz w:val="24"/>
          <w:szCs w:val="24"/>
        </w:rPr>
        <w:t>loghouse</w:t>
      </w:r>
      <w:proofErr w:type="spellEnd"/>
      <w:r w:rsidR="00F712A8">
        <w:rPr>
          <w:rFonts w:ascii="Times New Roman" w:hAnsi="Times New Roman" w:cs="Times New Roman"/>
          <w:sz w:val="24"/>
          <w:szCs w:val="24"/>
        </w:rPr>
        <w:t xml:space="preserve"> into a convenient habitation, and rejoicing that the first heavy labors are finished, will change in a few years that hitherto barbarous country into a fine fertile, well-regulated district</w:t>
      </w:r>
      <w:r w:rsidR="00F712A8" w:rsidRPr="00CF3978">
        <w:rPr>
          <w:rFonts w:ascii="Times New Roman" w:hAnsi="Times New Roman" w:cs="Times New Roman"/>
          <w:sz w:val="28"/>
          <w:szCs w:val="28"/>
        </w:rPr>
        <w:t>.</w:t>
      </w:r>
      <w:r w:rsidR="00F712A8">
        <w:rPr>
          <w:rFonts w:ascii="Times New Roman" w:hAnsi="Times New Roman" w:cs="Times New Roman"/>
          <w:sz w:val="24"/>
          <w:szCs w:val="24"/>
        </w:rPr>
        <w:t xml:space="preserve">” </w:t>
      </w:r>
      <w:r w:rsidR="00832B09">
        <w:rPr>
          <w:rFonts w:ascii="Times New Roman" w:hAnsi="Times New Roman" w:cs="Times New Roman"/>
          <w:sz w:val="24"/>
          <w:szCs w:val="24"/>
        </w:rPr>
        <w:t>That quote exemplifies the wish of the Americans to focus on modernizing the countryside and constructing buildings following a blueprint in the minds of the Americans</w:t>
      </w:r>
      <w:r w:rsidR="00832B09" w:rsidRPr="00CF3978">
        <w:rPr>
          <w:rFonts w:ascii="Times New Roman" w:hAnsi="Times New Roman" w:cs="Times New Roman"/>
          <w:sz w:val="28"/>
          <w:szCs w:val="28"/>
        </w:rPr>
        <w:t>.</w:t>
      </w:r>
    </w:p>
    <w:p w:rsidR="00832B09" w:rsidRDefault="00CF3978" w:rsidP="00977A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the most important, and most easily seen, </w:t>
      </w:r>
      <w:r w:rsidR="00832B09">
        <w:rPr>
          <w:rFonts w:ascii="Times New Roman" w:hAnsi="Times New Roman" w:cs="Times New Roman"/>
          <w:sz w:val="24"/>
          <w:szCs w:val="24"/>
        </w:rPr>
        <w:t>neoclassical traits would be that the society is more important than the individual</w:t>
      </w:r>
      <w:r w:rsidR="00832B09" w:rsidRPr="00CF3978">
        <w:rPr>
          <w:rFonts w:ascii="Times New Roman" w:hAnsi="Times New Roman" w:cs="Times New Roman"/>
          <w:sz w:val="28"/>
          <w:szCs w:val="28"/>
        </w:rPr>
        <w:t>.</w:t>
      </w:r>
      <w:r w:rsidR="00832B09">
        <w:rPr>
          <w:rFonts w:ascii="Times New Roman" w:hAnsi="Times New Roman" w:cs="Times New Roman"/>
          <w:sz w:val="24"/>
          <w:szCs w:val="24"/>
        </w:rPr>
        <w:t xml:space="preserve"> Letter III starts out with Crevecoeur praising the “work of my countrymen</w:t>
      </w:r>
      <w:r w:rsidR="00832B09" w:rsidRPr="00CF3978">
        <w:rPr>
          <w:rFonts w:ascii="Times New Roman" w:hAnsi="Times New Roman" w:cs="Times New Roman"/>
          <w:sz w:val="28"/>
          <w:szCs w:val="28"/>
        </w:rPr>
        <w:t>.</w:t>
      </w:r>
      <w:r w:rsidR="00832B09">
        <w:rPr>
          <w:rFonts w:ascii="Times New Roman" w:hAnsi="Times New Roman" w:cs="Times New Roman"/>
          <w:sz w:val="24"/>
          <w:szCs w:val="24"/>
        </w:rPr>
        <w:t>” That statement alone is more about society than himself, or the individual</w:t>
      </w:r>
      <w:r w:rsidR="00832B09" w:rsidRPr="00CF3978">
        <w:rPr>
          <w:rFonts w:ascii="Times New Roman" w:hAnsi="Times New Roman" w:cs="Times New Roman"/>
          <w:sz w:val="28"/>
          <w:szCs w:val="28"/>
        </w:rPr>
        <w:t>.</w:t>
      </w:r>
      <w:r w:rsidR="00832B09">
        <w:rPr>
          <w:rFonts w:ascii="Times New Roman" w:hAnsi="Times New Roman" w:cs="Times New Roman"/>
          <w:sz w:val="24"/>
          <w:szCs w:val="24"/>
        </w:rPr>
        <w:t xml:space="preserve"> He praises their work in cultivating America and states that any Englishman would be lucky to live there</w:t>
      </w:r>
      <w:r w:rsidR="00832B09" w:rsidRPr="00CF3978">
        <w:rPr>
          <w:rFonts w:ascii="Times New Roman" w:hAnsi="Times New Roman" w:cs="Times New Roman"/>
          <w:sz w:val="28"/>
          <w:szCs w:val="28"/>
        </w:rPr>
        <w:t>.</w:t>
      </w:r>
      <w:r w:rsidR="00832B09">
        <w:rPr>
          <w:rFonts w:ascii="Times New Roman" w:hAnsi="Times New Roman" w:cs="Times New Roman"/>
          <w:sz w:val="24"/>
          <w:szCs w:val="24"/>
        </w:rPr>
        <w:t xml:space="preserve"> Crevecoeur also used a repetition of the word “our” on page 310 when speaking of </w:t>
      </w:r>
      <w:r w:rsidR="008D0EA8">
        <w:rPr>
          <w:rFonts w:ascii="Times New Roman" w:hAnsi="Times New Roman" w:cs="Times New Roman"/>
          <w:sz w:val="24"/>
          <w:szCs w:val="24"/>
        </w:rPr>
        <w:t>the designs of America, which is an example of how he identified with his fellow Americans</w:t>
      </w:r>
      <w:r w:rsidR="008D0EA8" w:rsidRPr="00CF3978">
        <w:rPr>
          <w:rFonts w:ascii="Times New Roman" w:hAnsi="Times New Roman" w:cs="Times New Roman"/>
          <w:sz w:val="28"/>
          <w:szCs w:val="28"/>
        </w:rPr>
        <w:t xml:space="preserve">. </w:t>
      </w:r>
      <w:r w:rsidR="008D0EA8">
        <w:rPr>
          <w:rFonts w:ascii="Times New Roman" w:hAnsi="Times New Roman" w:cs="Times New Roman"/>
          <w:sz w:val="24"/>
          <w:szCs w:val="24"/>
        </w:rPr>
        <w:t>Another example of this togetherness is ,”from the promiscuous breed, that race now called Americans,” which explained his melting pot theory and how, no matter which country the people were originally from, they ae all now considered as one</w:t>
      </w:r>
      <w:r w:rsidR="008D0EA8" w:rsidRPr="00CF3978">
        <w:rPr>
          <w:rFonts w:ascii="Times New Roman" w:hAnsi="Times New Roman" w:cs="Times New Roman"/>
          <w:sz w:val="28"/>
          <w:szCs w:val="28"/>
        </w:rPr>
        <w:t>.</w:t>
      </w:r>
      <w:r w:rsidR="008D0EA8">
        <w:rPr>
          <w:rFonts w:ascii="Times New Roman" w:hAnsi="Times New Roman" w:cs="Times New Roman"/>
          <w:sz w:val="24"/>
          <w:szCs w:val="24"/>
        </w:rPr>
        <w:t xml:space="preserve"> </w:t>
      </w:r>
      <w:r>
        <w:rPr>
          <w:rFonts w:ascii="Times New Roman" w:hAnsi="Times New Roman" w:cs="Times New Roman"/>
          <w:sz w:val="24"/>
          <w:szCs w:val="24"/>
        </w:rPr>
        <w:t>He furthers this by showing acceptance for people of all religions and even gives examples of different types of religious people being neighbors and working well together</w:t>
      </w:r>
      <w:r w:rsidRPr="00CF3978">
        <w:rPr>
          <w:rFonts w:ascii="Times New Roman" w:hAnsi="Times New Roman" w:cs="Times New Roman"/>
          <w:sz w:val="28"/>
          <w:szCs w:val="28"/>
        </w:rPr>
        <w:t>.</w:t>
      </w:r>
      <w:r>
        <w:rPr>
          <w:rFonts w:ascii="Times New Roman" w:hAnsi="Times New Roman" w:cs="Times New Roman"/>
          <w:sz w:val="24"/>
          <w:szCs w:val="24"/>
        </w:rPr>
        <w:t xml:space="preserve"> He explains how easily they worked together by expressing that the importance was on how they tilled their land, not on who or what they worshipped</w:t>
      </w:r>
      <w:r w:rsidRPr="00CF3978">
        <w:rPr>
          <w:rFonts w:ascii="Times New Roman" w:hAnsi="Times New Roman" w:cs="Times New Roman"/>
          <w:sz w:val="28"/>
          <w:szCs w:val="28"/>
        </w:rPr>
        <w:t>.</w:t>
      </w:r>
      <w:r>
        <w:rPr>
          <w:rFonts w:ascii="Times New Roman" w:hAnsi="Times New Roman" w:cs="Times New Roman"/>
          <w:sz w:val="24"/>
          <w:szCs w:val="24"/>
        </w:rPr>
        <w:t xml:space="preserve"> </w:t>
      </w:r>
      <w:r w:rsidR="008D0EA8">
        <w:rPr>
          <w:rFonts w:ascii="Times New Roman" w:hAnsi="Times New Roman" w:cs="Times New Roman"/>
          <w:sz w:val="24"/>
          <w:szCs w:val="24"/>
        </w:rPr>
        <w:t>Crevecoeur concluded his second to last paragraph with, “the variety of our soils, situations, climates, governments, and produce hath something that must please everybody</w:t>
      </w:r>
      <w:r w:rsidR="008D0EA8" w:rsidRPr="00CF3978">
        <w:rPr>
          <w:rFonts w:ascii="Times New Roman" w:hAnsi="Times New Roman" w:cs="Times New Roman"/>
          <w:sz w:val="28"/>
          <w:szCs w:val="28"/>
        </w:rPr>
        <w:t>.</w:t>
      </w:r>
      <w:r w:rsidR="008D0EA8">
        <w:rPr>
          <w:rFonts w:ascii="Times New Roman" w:hAnsi="Times New Roman" w:cs="Times New Roman"/>
          <w:sz w:val="24"/>
          <w:szCs w:val="24"/>
        </w:rPr>
        <w:t>” This quote alone proves that the society is more important than the individual</w:t>
      </w:r>
      <w:r w:rsidR="008D0EA8" w:rsidRPr="00CF3978">
        <w:rPr>
          <w:rFonts w:ascii="Times New Roman" w:hAnsi="Times New Roman" w:cs="Times New Roman"/>
          <w:sz w:val="28"/>
          <w:szCs w:val="28"/>
        </w:rPr>
        <w:t xml:space="preserve">. </w:t>
      </w:r>
      <w:r w:rsidR="008D0EA8">
        <w:rPr>
          <w:rFonts w:ascii="Times New Roman" w:hAnsi="Times New Roman" w:cs="Times New Roman"/>
          <w:sz w:val="24"/>
          <w:szCs w:val="24"/>
        </w:rPr>
        <w:t>Rarely does he make statements about the importance of the individual over</w:t>
      </w:r>
      <w:r w:rsidR="008B7520">
        <w:rPr>
          <w:rFonts w:ascii="Times New Roman" w:hAnsi="Times New Roman" w:cs="Times New Roman"/>
          <w:sz w:val="24"/>
          <w:szCs w:val="24"/>
        </w:rPr>
        <w:t xml:space="preserve"> that of the society as a whole, even </w:t>
      </w:r>
      <w:r w:rsidR="008B7520">
        <w:rPr>
          <w:rFonts w:ascii="Times New Roman" w:hAnsi="Times New Roman" w:cs="Times New Roman"/>
          <w:sz w:val="24"/>
          <w:szCs w:val="24"/>
        </w:rPr>
        <w:lastRenderedPageBreak/>
        <w:t>though there are a few examples of a more romanticized thought process</w:t>
      </w:r>
      <w:r>
        <w:rPr>
          <w:rFonts w:ascii="Times New Roman" w:hAnsi="Times New Roman" w:cs="Times New Roman"/>
          <w:sz w:val="24"/>
          <w:szCs w:val="24"/>
        </w:rPr>
        <w:t xml:space="preserve"> such as ”because each person works for himself</w:t>
      </w:r>
      <w:r w:rsidR="008B7520" w:rsidRPr="00CF3978">
        <w:rPr>
          <w:rFonts w:ascii="Times New Roman" w:hAnsi="Times New Roman" w:cs="Times New Roman"/>
          <w:sz w:val="28"/>
          <w:szCs w:val="28"/>
        </w:rPr>
        <w:t>.</w:t>
      </w:r>
      <w:r>
        <w:rPr>
          <w:rFonts w:ascii="Times New Roman" w:hAnsi="Times New Roman" w:cs="Times New Roman"/>
          <w:sz w:val="28"/>
          <w:szCs w:val="28"/>
        </w:rPr>
        <w:t>”</w:t>
      </w:r>
    </w:p>
    <w:p w:rsidR="00FB73CD" w:rsidRDefault="00FB73CD" w:rsidP="00977A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neoclassical period was characterized by a new form of literature </w:t>
      </w:r>
      <w:r w:rsidR="008B7520">
        <w:rPr>
          <w:rFonts w:ascii="Times New Roman" w:hAnsi="Times New Roman" w:cs="Times New Roman"/>
          <w:sz w:val="24"/>
          <w:szCs w:val="24"/>
        </w:rPr>
        <w:t xml:space="preserve">while also returning to the use of </w:t>
      </w:r>
      <w:r>
        <w:rPr>
          <w:rFonts w:ascii="Times New Roman" w:hAnsi="Times New Roman" w:cs="Times New Roman"/>
          <w:sz w:val="24"/>
          <w:szCs w:val="24"/>
        </w:rPr>
        <w:t>classical architecture</w:t>
      </w:r>
      <w:r w:rsidRPr="00CF3978">
        <w:rPr>
          <w:rFonts w:ascii="Times New Roman" w:hAnsi="Times New Roman" w:cs="Times New Roman"/>
          <w:sz w:val="28"/>
          <w:szCs w:val="28"/>
        </w:rPr>
        <w:t xml:space="preserve">. </w:t>
      </w:r>
      <w:r w:rsidR="008B7520">
        <w:rPr>
          <w:rFonts w:ascii="Times New Roman" w:hAnsi="Times New Roman" w:cs="Times New Roman"/>
          <w:sz w:val="24"/>
          <w:szCs w:val="24"/>
        </w:rPr>
        <w:t>The architecture could be compared to the new literature because of the emphasis on structure and patterns that were common during this period</w:t>
      </w:r>
      <w:r w:rsidR="008B7520" w:rsidRPr="00CF3978">
        <w:rPr>
          <w:rFonts w:ascii="Times New Roman" w:hAnsi="Times New Roman" w:cs="Times New Roman"/>
          <w:sz w:val="28"/>
          <w:szCs w:val="28"/>
        </w:rPr>
        <w:t>.</w:t>
      </w:r>
      <w:r w:rsidR="008B7520">
        <w:rPr>
          <w:rFonts w:ascii="Times New Roman" w:hAnsi="Times New Roman" w:cs="Times New Roman"/>
          <w:sz w:val="24"/>
          <w:szCs w:val="24"/>
        </w:rPr>
        <w:t xml:space="preserve"> </w:t>
      </w:r>
      <w:r w:rsidR="003F7AE8">
        <w:rPr>
          <w:rFonts w:ascii="Times New Roman" w:hAnsi="Times New Roman" w:cs="Times New Roman"/>
          <w:sz w:val="24"/>
          <w:szCs w:val="24"/>
        </w:rPr>
        <w:t>Many works of literature during the late sixteenth century can be classified as purely neoclassical; however, these same works tend to have romanticism traits as well</w:t>
      </w:r>
      <w:r w:rsidR="003F7AE8" w:rsidRPr="003F7AE8">
        <w:rPr>
          <w:rFonts w:ascii="Times New Roman" w:hAnsi="Times New Roman" w:cs="Times New Roman"/>
          <w:sz w:val="28"/>
          <w:szCs w:val="28"/>
        </w:rPr>
        <w:t>.</w:t>
      </w:r>
      <w:r w:rsidR="003F7AE8">
        <w:rPr>
          <w:rFonts w:ascii="Times New Roman" w:hAnsi="Times New Roman" w:cs="Times New Roman"/>
          <w:sz w:val="24"/>
          <w:szCs w:val="24"/>
        </w:rPr>
        <w:t xml:space="preserve"> Franklin’s autobiography would be one such example as would De Crevecoeur’s letters</w:t>
      </w:r>
      <w:r w:rsidR="003F7AE8" w:rsidRPr="003F7AE8">
        <w:rPr>
          <w:rFonts w:ascii="Times New Roman" w:hAnsi="Times New Roman" w:cs="Times New Roman"/>
          <w:sz w:val="28"/>
          <w:szCs w:val="28"/>
        </w:rPr>
        <w:t>.</w:t>
      </w:r>
      <w:r w:rsidR="003F7AE8">
        <w:rPr>
          <w:rFonts w:ascii="Times New Roman" w:hAnsi="Times New Roman" w:cs="Times New Roman"/>
          <w:sz w:val="28"/>
          <w:szCs w:val="28"/>
        </w:rPr>
        <w:t xml:space="preserve"> </w:t>
      </w:r>
      <w:r w:rsidR="003F7AE8">
        <w:rPr>
          <w:rFonts w:ascii="Times New Roman" w:hAnsi="Times New Roman" w:cs="Times New Roman"/>
          <w:sz w:val="24"/>
          <w:szCs w:val="24"/>
        </w:rPr>
        <w:t>However different these two periods may seem, literary writers during this time had a tendency to fluctuate in between both. The point of this is, that while Letter III se</w:t>
      </w:r>
      <w:r w:rsidR="00947F97">
        <w:rPr>
          <w:rFonts w:ascii="Times New Roman" w:hAnsi="Times New Roman" w:cs="Times New Roman"/>
          <w:sz w:val="24"/>
          <w:szCs w:val="24"/>
        </w:rPr>
        <w:t>ems more neoclassical at fir</w:t>
      </w:r>
      <w:bookmarkStart w:id="0" w:name="_GoBack"/>
      <w:bookmarkEnd w:id="0"/>
      <w:r w:rsidR="00947F97">
        <w:rPr>
          <w:rFonts w:ascii="Times New Roman" w:hAnsi="Times New Roman" w:cs="Times New Roman"/>
          <w:sz w:val="24"/>
          <w:szCs w:val="24"/>
        </w:rPr>
        <w:t>st,</w:t>
      </w:r>
      <w:r w:rsidR="002C083A">
        <w:rPr>
          <w:rFonts w:ascii="Times New Roman" w:hAnsi="Times New Roman" w:cs="Times New Roman"/>
          <w:sz w:val="24"/>
          <w:szCs w:val="24"/>
        </w:rPr>
        <w:t xml:space="preserve"> </w:t>
      </w:r>
      <w:r w:rsidR="003F7AE8">
        <w:rPr>
          <w:rFonts w:ascii="Times New Roman" w:hAnsi="Times New Roman" w:cs="Times New Roman"/>
          <w:sz w:val="24"/>
          <w:szCs w:val="24"/>
        </w:rPr>
        <w:t>that does not mean that other literary periods are not found.</w:t>
      </w:r>
    </w:p>
    <w:p w:rsidR="00BB4A2E" w:rsidRDefault="00BB4A2E" w:rsidP="00977AFE">
      <w:pPr>
        <w:spacing w:line="480" w:lineRule="auto"/>
        <w:rPr>
          <w:rFonts w:ascii="Times New Roman" w:hAnsi="Times New Roman" w:cs="Times New Roman"/>
          <w:sz w:val="24"/>
          <w:szCs w:val="24"/>
        </w:rPr>
      </w:pPr>
    </w:p>
    <w:p w:rsidR="00BB4A2E" w:rsidRPr="002C7FED" w:rsidRDefault="00BB4A2E" w:rsidP="00BB4A2E">
      <w:pPr>
        <w:spacing w:line="480" w:lineRule="auto"/>
        <w:jc w:val="center"/>
        <w:rPr>
          <w:rFonts w:ascii="Times New Roman" w:hAnsi="Times New Roman" w:cs="Times New Roman"/>
          <w:sz w:val="24"/>
          <w:szCs w:val="24"/>
        </w:rPr>
      </w:pPr>
      <w:r>
        <w:rPr>
          <w:rFonts w:ascii="Times New Roman" w:hAnsi="Times New Roman" w:cs="Times New Roman"/>
          <w:sz w:val="24"/>
          <w:szCs w:val="24"/>
        </w:rPr>
        <w:t>I have neither given nor received help on this assignment, nor am I aware of any infraction of the Honor Code.</w:t>
      </w:r>
      <w:r>
        <w:rPr>
          <w:rFonts w:ascii="Times New Roman" w:hAnsi="Times New Roman" w:cs="Times New Roman"/>
          <w:sz w:val="24"/>
          <w:szCs w:val="24"/>
        </w:rPr>
        <w:tab/>
        <w:t xml:space="preserve"> Jessica Smith</w:t>
      </w:r>
    </w:p>
    <w:sectPr w:rsidR="00BB4A2E" w:rsidRPr="002C7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ED"/>
    <w:rsid w:val="00163130"/>
    <w:rsid w:val="002C083A"/>
    <w:rsid w:val="002C7FED"/>
    <w:rsid w:val="003A2323"/>
    <w:rsid w:val="003D3DDE"/>
    <w:rsid w:val="003F7AE8"/>
    <w:rsid w:val="005F16E5"/>
    <w:rsid w:val="00644FE0"/>
    <w:rsid w:val="007C14FD"/>
    <w:rsid w:val="00832B09"/>
    <w:rsid w:val="008B7520"/>
    <w:rsid w:val="008D0EA8"/>
    <w:rsid w:val="00947F97"/>
    <w:rsid w:val="00977AFE"/>
    <w:rsid w:val="00AB624A"/>
    <w:rsid w:val="00B13417"/>
    <w:rsid w:val="00BB4A2E"/>
    <w:rsid w:val="00CB1AC7"/>
    <w:rsid w:val="00CF3978"/>
    <w:rsid w:val="00F712A8"/>
    <w:rsid w:val="00FB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E1C17-97BA-4340-BE15-7F1C9D6E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Jessica Smith</cp:lastModifiedBy>
  <cp:revision>3</cp:revision>
  <dcterms:created xsi:type="dcterms:W3CDTF">2016-10-13T01:07:00Z</dcterms:created>
  <dcterms:modified xsi:type="dcterms:W3CDTF">2016-10-13T01:08:00Z</dcterms:modified>
</cp:coreProperties>
</file>