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918" w:rsidRDefault="00941918" w:rsidP="007B046C">
      <w:pPr>
        <w:spacing w:line="480" w:lineRule="auto"/>
        <w:ind w:firstLine="720"/>
        <w:rPr>
          <w:rFonts w:ascii="Times New Roman" w:hAnsi="Times New Roman" w:cs="Times New Roman"/>
        </w:rPr>
      </w:pPr>
      <w:r>
        <w:rPr>
          <w:rFonts w:ascii="Times New Roman" w:hAnsi="Times New Roman" w:cs="Times New Roman"/>
        </w:rPr>
        <w:t>Sarah Rexrode</w:t>
      </w:r>
    </w:p>
    <w:p w:rsidR="00941918" w:rsidRDefault="00941918" w:rsidP="007B046C">
      <w:pPr>
        <w:spacing w:line="480" w:lineRule="auto"/>
        <w:ind w:firstLine="720"/>
        <w:rPr>
          <w:rFonts w:ascii="Times New Roman" w:hAnsi="Times New Roman" w:cs="Times New Roman"/>
        </w:rPr>
      </w:pPr>
      <w:r>
        <w:rPr>
          <w:rFonts w:ascii="Times New Roman" w:hAnsi="Times New Roman" w:cs="Times New Roman"/>
        </w:rPr>
        <w:t>THEA 101-08</w:t>
      </w:r>
    </w:p>
    <w:p w:rsidR="00941918" w:rsidRDefault="00941918" w:rsidP="007B046C">
      <w:pPr>
        <w:spacing w:line="480" w:lineRule="auto"/>
        <w:ind w:firstLine="720"/>
        <w:rPr>
          <w:rFonts w:ascii="Times New Roman" w:hAnsi="Times New Roman" w:cs="Times New Roman"/>
        </w:rPr>
      </w:pPr>
      <w:r>
        <w:rPr>
          <w:rFonts w:ascii="Times New Roman" w:hAnsi="Times New Roman" w:cs="Times New Roman"/>
        </w:rPr>
        <w:t>2 October 2018</w:t>
      </w:r>
    </w:p>
    <w:p w:rsidR="00941918" w:rsidRPr="00941918" w:rsidRDefault="00941918" w:rsidP="00941918">
      <w:pPr>
        <w:spacing w:line="480" w:lineRule="auto"/>
        <w:ind w:firstLine="720"/>
        <w:jc w:val="center"/>
        <w:rPr>
          <w:rFonts w:ascii="Times New Roman" w:hAnsi="Times New Roman" w:cs="Times New Roman"/>
          <w:u w:val="single"/>
        </w:rPr>
      </w:pPr>
      <w:r>
        <w:rPr>
          <w:rFonts w:ascii="Times New Roman" w:hAnsi="Times New Roman" w:cs="Times New Roman"/>
        </w:rPr>
        <w:t>Interpreting</w:t>
      </w:r>
      <w:r>
        <w:rPr>
          <w:rFonts w:ascii="Times New Roman" w:hAnsi="Times New Roman" w:cs="Times New Roman"/>
          <w:i/>
        </w:rPr>
        <w:t xml:space="preserve"> Translations</w:t>
      </w:r>
    </w:p>
    <w:p w:rsidR="00C10819" w:rsidRDefault="007E074A" w:rsidP="007B046C">
      <w:pPr>
        <w:spacing w:line="480" w:lineRule="auto"/>
        <w:ind w:firstLine="720"/>
        <w:rPr>
          <w:rFonts w:ascii="Times New Roman" w:hAnsi="Times New Roman" w:cs="Times New Roman"/>
        </w:rPr>
      </w:pPr>
      <w:r>
        <w:rPr>
          <w:rFonts w:ascii="Times New Roman" w:hAnsi="Times New Roman" w:cs="Times New Roman"/>
        </w:rPr>
        <w:t>Overall, I enjoyed the performance. Based on the image printed on the ticket and flyers around campus, I went into the show expecting the main plot to be about a romance.</w:t>
      </w:r>
      <w:r w:rsidR="00EE7449">
        <w:rPr>
          <w:rFonts w:ascii="Times New Roman" w:hAnsi="Times New Roman" w:cs="Times New Roman"/>
        </w:rPr>
        <w:t xml:space="preserve"> </w:t>
      </w:r>
      <w:r w:rsidR="009415C3">
        <w:rPr>
          <w:rFonts w:ascii="Times New Roman" w:hAnsi="Times New Roman" w:cs="Times New Roman"/>
        </w:rPr>
        <w:t>Even though it was not the main plot, the romance was still a part of the show. The one thing I did not like about the show was the ending. I am a sucker for a happy ending and this show ended on a cliffhanger. There were questions I had that never got answered and that bothered me a little bit.</w:t>
      </w:r>
    </w:p>
    <w:p w:rsidR="007B046C" w:rsidRDefault="007B046C" w:rsidP="007B046C">
      <w:pPr>
        <w:spacing w:line="480" w:lineRule="auto"/>
        <w:ind w:firstLine="720"/>
        <w:rPr>
          <w:rFonts w:ascii="Times New Roman" w:hAnsi="Times New Roman" w:cs="Times New Roman"/>
        </w:rPr>
      </w:pPr>
      <w:r>
        <w:rPr>
          <w:rFonts w:ascii="Times New Roman" w:hAnsi="Times New Roman" w:cs="Times New Roman"/>
        </w:rPr>
        <w:t xml:space="preserve">The ensemble really did work well together during the play. They would build off of each other’s energy and listen to each other during the pay. Even if an actor wasn’t a main character, they still gave a hundred percent to their performances. </w:t>
      </w:r>
      <w:r w:rsidR="009415C3">
        <w:rPr>
          <w:rFonts w:ascii="Times New Roman" w:hAnsi="Times New Roman" w:cs="Times New Roman"/>
        </w:rPr>
        <w:t>Ma</w:t>
      </w:r>
      <w:r w:rsidR="00C10819" w:rsidRPr="00C10819">
        <w:rPr>
          <w:rFonts w:ascii="Times New Roman" w:hAnsi="Times New Roman" w:cs="Times New Roman"/>
        </w:rPr>
        <w:t xml:space="preserve">nus, played by </w:t>
      </w:r>
      <w:r w:rsidR="009415C3">
        <w:rPr>
          <w:rFonts w:ascii="Times New Roman" w:hAnsi="Times New Roman" w:cs="Times New Roman"/>
        </w:rPr>
        <w:t>Harrison Gray</w:t>
      </w:r>
      <w:r w:rsidR="00C10819" w:rsidRPr="00C10819">
        <w:rPr>
          <w:rFonts w:ascii="Times New Roman" w:hAnsi="Times New Roman" w:cs="Times New Roman"/>
        </w:rPr>
        <w:t xml:space="preserve">, really put his all into the character. I could tell that his character was lame not only because other characters mentioned it, but because of the way he carried himself. He would walk up and down the steps one at a time while the other characters would easily run up the steps. When </w:t>
      </w:r>
      <w:r w:rsidR="009415C3">
        <w:rPr>
          <w:rFonts w:ascii="Times New Roman" w:hAnsi="Times New Roman" w:cs="Times New Roman"/>
        </w:rPr>
        <w:t>Gray</w:t>
      </w:r>
      <w:r w:rsidR="00C10819" w:rsidRPr="00C10819">
        <w:rPr>
          <w:rFonts w:ascii="Times New Roman" w:hAnsi="Times New Roman" w:cs="Times New Roman"/>
        </w:rPr>
        <w:t xml:space="preserve"> would have to run, he would run slower than others and keep one leg stiff. It was the same when he was dancing. He was able to keep me in disbelief by maintaining his limp and sticking to his chara</w:t>
      </w:r>
      <w:r>
        <w:rPr>
          <w:rFonts w:ascii="Times New Roman" w:hAnsi="Times New Roman" w:cs="Times New Roman"/>
        </w:rPr>
        <w:t>cter</w:t>
      </w:r>
      <w:r>
        <w:rPr>
          <w:rFonts w:ascii="Times New Roman" w:hAnsi="Times New Roman" w:cs="Times New Roman"/>
        </w:rPr>
        <w:t xml:space="preserve">. In Act Two, during the dancing scene, I noticed </w:t>
      </w:r>
      <w:r>
        <w:rPr>
          <w:rFonts w:ascii="Times New Roman" w:hAnsi="Times New Roman" w:cs="Times New Roman"/>
        </w:rPr>
        <w:t>Garrett D. Reese,</w:t>
      </w:r>
      <w:r>
        <w:rPr>
          <w:rFonts w:ascii="Times New Roman" w:hAnsi="Times New Roman" w:cs="Times New Roman"/>
        </w:rPr>
        <w:t xml:space="preserve"> who plays </w:t>
      </w:r>
      <w:proofErr w:type="spellStart"/>
      <w:r>
        <w:rPr>
          <w:rFonts w:ascii="Times New Roman" w:hAnsi="Times New Roman" w:cs="Times New Roman"/>
        </w:rPr>
        <w:t>Yolland</w:t>
      </w:r>
      <w:proofErr w:type="spellEnd"/>
      <w:r>
        <w:rPr>
          <w:rFonts w:ascii="Times New Roman" w:hAnsi="Times New Roman" w:cs="Times New Roman"/>
        </w:rPr>
        <w:t xml:space="preserve">, standing to the side downstage left. Even though he was to the side and not participating in the dance, </w:t>
      </w:r>
      <w:r>
        <w:rPr>
          <w:rFonts w:ascii="Times New Roman" w:hAnsi="Times New Roman" w:cs="Times New Roman"/>
        </w:rPr>
        <w:t>Reese</w:t>
      </w:r>
      <w:r>
        <w:rPr>
          <w:rFonts w:ascii="Times New Roman" w:hAnsi="Times New Roman" w:cs="Times New Roman"/>
        </w:rPr>
        <w:t xml:space="preserve"> was still paying attention. He was doing a little dance in place and trying to imitate the moves that the Irish characters were dancing. It showed that he was paying attention to the scene and staying in character.</w:t>
      </w:r>
      <w:r>
        <w:rPr>
          <w:rFonts w:ascii="Times New Roman" w:hAnsi="Times New Roman" w:cs="Times New Roman"/>
        </w:rPr>
        <w:t xml:space="preserve"> The cast was also a color-blind cast, in my opinion. I thought this because Garrett D. Reese is an African American actor who is playing an esteemed British </w:t>
      </w:r>
      <w:r>
        <w:rPr>
          <w:rFonts w:ascii="Times New Roman" w:hAnsi="Times New Roman" w:cs="Times New Roman"/>
        </w:rPr>
        <w:lastRenderedPageBreak/>
        <w:t>soldier. Based on the time period, I don’t believe that African Americans would hold such high rankings in the army.</w:t>
      </w:r>
    </w:p>
    <w:p w:rsidR="009415C3" w:rsidRDefault="009415C3" w:rsidP="007B046C">
      <w:pPr>
        <w:spacing w:line="480" w:lineRule="auto"/>
        <w:ind w:firstLine="720"/>
        <w:rPr>
          <w:rFonts w:ascii="Times New Roman" w:hAnsi="Times New Roman" w:cs="Times New Roman"/>
        </w:rPr>
      </w:pPr>
      <w:r>
        <w:rPr>
          <w:rFonts w:ascii="Times New Roman" w:hAnsi="Times New Roman" w:cs="Times New Roman"/>
        </w:rPr>
        <w:t xml:space="preserve">One actor that I thought did really well was Owen, played by Matt Howard. Howard’s </w:t>
      </w:r>
      <w:r w:rsidR="00D21CF8">
        <w:rPr>
          <w:rFonts w:ascii="Times New Roman" w:hAnsi="Times New Roman" w:cs="Times New Roman"/>
        </w:rPr>
        <w:t>character seemed</w:t>
      </w:r>
      <w:r>
        <w:rPr>
          <w:rFonts w:ascii="Times New Roman" w:hAnsi="Times New Roman" w:cs="Times New Roman"/>
        </w:rPr>
        <w:t xml:space="preserve"> a</w:t>
      </w:r>
      <w:r w:rsidR="00D21CF8">
        <w:rPr>
          <w:rFonts w:ascii="Times New Roman" w:hAnsi="Times New Roman" w:cs="Times New Roman"/>
        </w:rPr>
        <w:t xml:space="preserve"> bit</w:t>
      </w:r>
      <w:r>
        <w:rPr>
          <w:rFonts w:ascii="Times New Roman" w:hAnsi="Times New Roman" w:cs="Times New Roman"/>
        </w:rPr>
        <w:t xml:space="preserve"> more difficult</w:t>
      </w:r>
      <w:r w:rsidR="00D21CF8">
        <w:rPr>
          <w:rFonts w:ascii="Times New Roman" w:hAnsi="Times New Roman" w:cs="Times New Roman"/>
        </w:rPr>
        <w:t xml:space="preserve"> to act because he had to constantly switch from an Irish </w:t>
      </w:r>
      <w:r w:rsidR="00E93E01">
        <w:rPr>
          <w:rFonts w:ascii="Times New Roman" w:hAnsi="Times New Roman" w:cs="Times New Roman"/>
        </w:rPr>
        <w:t>accent to an</w:t>
      </w:r>
      <w:r w:rsidR="00D21CF8">
        <w:rPr>
          <w:rFonts w:ascii="Times New Roman" w:hAnsi="Times New Roman" w:cs="Times New Roman"/>
        </w:rPr>
        <w:t xml:space="preserve"> English accent. He had to think about which accent he had to speak along with remembering his blocking and lines. Howard was actually one of the easiest actors to understand, in both accents. His facial expressions were some of the best during the entire show. When Howard’s father would talk, I could tell he did not like his father because of his facial expressions. He never voiced his dislike, but I could see it in his face because he would get this sour look on his face whenever his father would speak.</w:t>
      </w:r>
      <w:r w:rsidR="00B11920">
        <w:rPr>
          <w:rFonts w:ascii="Times New Roman" w:hAnsi="Times New Roman" w:cs="Times New Roman"/>
        </w:rPr>
        <w:t xml:space="preserve"> </w:t>
      </w:r>
    </w:p>
    <w:p w:rsidR="00CE365D" w:rsidRDefault="00CE365D" w:rsidP="007B046C">
      <w:pPr>
        <w:spacing w:line="480" w:lineRule="auto"/>
        <w:ind w:firstLine="720"/>
        <w:rPr>
          <w:rFonts w:ascii="Times New Roman" w:hAnsi="Times New Roman" w:cs="Times New Roman"/>
        </w:rPr>
      </w:pPr>
      <w:r>
        <w:rPr>
          <w:rFonts w:ascii="Times New Roman" w:hAnsi="Times New Roman" w:cs="Times New Roman"/>
        </w:rPr>
        <w:t xml:space="preserve">I think that this play was a good choice for the actors in training because it gives them acting skills that could be beneficial if they choose to pursue professional acting careers. </w:t>
      </w:r>
      <w:r w:rsidR="00941918">
        <w:rPr>
          <w:rFonts w:ascii="Times New Roman" w:hAnsi="Times New Roman" w:cs="Times New Roman"/>
        </w:rPr>
        <w:t xml:space="preserve">This play gave them experience in using accents, which can be very hard for some people. An Irish accent isn’t the easiest accent to learn and maintain either, so I thought the cast did a pretty good job. I </w:t>
      </w:r>
      <w:bookmarkStart w:id="0" w:name="_GoBack"/>
      <w:bookmarkEnd w:id="0"/>
      <w:r w:rsidR="008A4A9D">
        <w:rPr>
          <w:rFonts w:ascii="Times New Roman" w:hAnsi="Times New Roman" w:cs="Times New Roman"/>
        </w:rPr>
        <w:t>wouldn’t</w:t>
      </w:r>
      <w:r w:rsidR="00941918">
        <w:rPr>
          <w:rFonts w:ascii="Times New Roman" w:hAnsi="Times New Roman" w:cs="Times New Roman"/>
        </w:rPr>
        <w:t xml:space="preserve"> recommend this to my friends just because I don’t think they would appreciate the play and its message. I do think that anyone who likes theatre would like the play.</w:t>
      </w:r>
    </w:p>
    <w:p w:rsidR="00941918" w:rsidRDefault="00941918" w:rsidP="007B046C">
      <w:pPr>
        <w:spacing w:line="480" w:lineRule="auto"/>
        <w:ind w:firstLine="720"/>
        <w:rPr>
          <w:rFonts w:ascii="Times New Roman" w:hAnsi="Times New Roman" w:cs="Times New Roman"/>
        </w:rPr>
      </w:pPr>
      <w:r>
        <w:rPr>
          <w:rFonts w:ascii="Times New Roman" w:hAnsi="Times New Roman" w:cs="Times New Roman"/>
        </w:rPr>
        <w:t>P.S. At the end of the play, Hugh is standing at the top of steps that were upstage right.</w:t>
      </w:r>
    </w:p>
    <w:p w:rsidR="00B11920" w:rsidRDefault="00B11920" w:rsidP="000B3B68">
      <w:pPr>
        <w:spacing w:line="480" w:lineRule="auto"/>
        <w:rPr>
          <w:rFonts w:ascii="Times New Roman" w:hAnsi="Times New Roman" w:cs="Times New Roman"/>
        </w:rPr>
      </w:pPr>
    </w:p>
    <w:p w:rsidR="00B11920" w:rsidRPr="00C10819" w:rsidRDefault="00B11920" w:rsidP="000B3B68">
      <w:pPr>
        <w:spacing w:line="480" w:lineRule="auto"/>
        <w:rPr>
          <w:rFonts w:ascii="Times New Roman" w:hAnsi="Times New Roman" w:cs="Times New Roman"/>
        </w:rPr>
      </w:pPr>
    </w:p>
    <w:sectPr w:rsidR="00B11920" w:rsidRPr="00C10819" w:rsidSect="00681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68"/>
    <w:rsid w:val="000B3B68"/>
    <w:rsid w:val="00564810"/>
    <w:rsid w:val="006813EB"/>
    <w:rsid w:val="00796688"/>
    <w:rsid w:val="007B046C"/>
    <w:rsid w:val="007E074A"/>
    <w:rsid w:val="008A4A9D"/>
    <w:rsid w:val="009415C3"/>
    <w:rsid w:val="00941918"/>
    <w:rsid w:val="00A775BF"/>
    <w:rsid w:val="00B11920"/>
    <w:rsid w:val="00B21E73"/>
    <w:rsid w:val="00C10819"/>
    <w:rsid w:val="00CE365D"/>
    <w:rsid w:val="00D21CF8"/>
    <w:rsid w:val="00E93E01"/>
    <w:rsid w:val="00EE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E6EF85"/>
  <w15:chartTrackingRefBased/>
  <w15:docId w15:val="{AAD52FDD-49D8-D647-BD5B-F1C61FDA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Rexrode</dc:creator>
  <cp:keywords/>
  <dc:description/>
  <cp:lastModifiedBy>Sarah Rexrode</cp:lastModifiedBy>
  <cp:revision>5</cp:revision>
  <cp:lastPrinted>2018-10-02T19:29:00Z</cp:lastPrinted>
  <dcterms:created xsi:type="dcterms:W3CDTF">2018-10-02T00:56:00Z</dcterms:created>
  <dcterms:modified xsi:type="dcterms:W3CDTF">2018-10-03T00:34:00Z</dcterms:modified>
</cp:coreProperties>
</file>