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7E94" w14:textId="5FC19849" w:rsidR="00B97D98" w:rsidRPr="00B97D98" w:rsidRDefault="00B97D98">
      <w:pPr>
        <w:rPr>
          <w:color w:val="FF0000"/>
          <w:sz w:val="32"/>
          <w:szCs w:val="32"/>
        </w:rPr>
      </w:pPr>
      <w:r w:rsidRPr="00B97D98">
        <w:rPr>
          <w:color w:val="FF0000"/>
          <w:sz w:val="32"/>
          <w:szCs w:val="32"/>
        </w:rPr>
        <w:t>Initiating and Sustaining School Im</w:t>
      </w:r>
      <w:bookmarkStart w:id="0" w:name="_GoBack"/>
      <w:bookmarkEnd w:id="0"/>
      <w:r w:rsidRPr="00B97D98">
        <w:rPr>
          <w:color w:val="FF0000"/>
          <w:sz w:val="32"/>
          <w:szCs w:val="32"/>
        </w:rPr>
        <w:t>provement:  A Summary of Research-Based Strategies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841"/>
        <w:gridCol w:w="3117"/>
        <w:gridCol w:w="3842"/>
      </w:tblGrid>
      <w:tr w:rsidR="00345034" w14:paraId="608D5BBC" w14:textId="77777777" w:rsidTr="009A3FB3">
        <w:tc>
          <w:tcPr>
            <w:tcW w:w="3841" w:type="dxa"/>
          </w:tcPr>
          <w:p w14:paraId="3444C683" w14:textId="77777777" w:rsidR="00345034" w:rsidRDefault="00345034" w:rsidP="00345034"/>
        </w:tc>
        <w:tc>
          <w:tcPr>
            <w:tcW w:w="3117" w:type="dxa"/>
          </w:tcPr>
          <w:p w14:paraId="4D805D71" w14:textId="3BB9D399" w:rsidR="00345034" w:rsidRPr="004744B6" w:rsidRDefault="00345034" w:rsidP="004744B6">
            <w:pPr>
              <w:rPr>
                <w:b/>
                <w:i/>
              </w:rPr>
            </w:pPr>
            <w:r w:rsidRPr="004744B6">
              <w:rPr>
                <w:b/>
                <w:i/>
              </w:rPr>
              <w:t>To initiate improvement, school community members begin to address core instructional issues by:</w:t>
            </w:r>
          </w:p>
        </w:tc>
        <w:tc>
          <w:tcPr>
            <w:tcW w:w="3842" w:type="dxa"/>
          </w:tcPr>
          <w:p w14:paraId="508D8753" w14:textId="178A9D1B" w:rsidR="00345034" w:rsidRPr="004744B6" w:rsidRDefault="00345034" w:rsidP="004744B6">
            <w:pPr>
              <w:rPr>
                <w:b/>
                <w:i/>
              </w:rPr>
            </w:pPr>
            <w:r w:rsidRPr="004744B6">
              <w:rPr>
                <w:b/>
                <w:i/>
              </w:rPr>
              <w:t>To sustain improvement, school community members dig deeper on challenging questions of student learning by:</w:t>
            </w:r>
          </w:p>
        </w:tc>
      </w:tr>
      <w:tr w:rsidR="00345034" w14:paraId="14349B47" w14:textId="77777777" w:rsidTr="009A3FB3">
        <w:tc>
          <w:tcPr>
            <w:tcW w:w="3841" w:type="dxa"/>
          </w:tcPr>
          <w:p w14:paraId="67E02199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97D98">
              <w:rPr>
                <w:b/>
                <w:color w:val="FF0000"/>
                <w:sz w:val="28"/>
                <w:szCs w:val="28"/>
              </w:rPr>
              <w:t>Strong leadership and shared ownership</w:t>
            </w:r>
          </w:p>
          <w:p w14:paraId="2A051A4F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14459CB" w14:textId="594FB0F0" w:rsidR="00345034" w:rsidRDefault="00345034" w:rsidP="00345034">
            <w:r>
              <w:t>• Developing a student-centric vision among the members of the school community</w:t>
            </w:r>
          </w:p>
          <w:p w14:paraId="6143D029" w14:textId="77777777" w:rsidR="004744B6" w:rsidRDefault="004744B6" w:rsidP="00345034"/>
          <w:p w14:paraId="08BBC5C2" w14:textId="63E1B56B" w:rsidR="00345034" w:rsidRDefault="00345034" w:rsidP="00345034">
            <w:r>
              <w:t xml:space="preserve"> • Identifying a cadre of teachers for leadership roles in the school</w:t>
            </w:r>
          </w:p>
          <w:p w14:paraId="20CF0877" w14:textId="77777777" w:rsidR="00345034" w:rsidRDefault="00345034" w:rsidP="00345034"/>
        </w:tc>
        <w:tc>
          <w:tcPr>
            <w:tcW w:w="3842" w:type="dxa"/>
          </w:tcPr>
          <w:p w14:paraId="3CF42854" w14:textId="3FF475B5" w:rsidR="00345034" w:rsidRDefault="00345034" w:rsidP="004744B6">
            <w:pPr>
              <w:pStyle w:val="ListParagraph"/>
              <w:numPr>
                <w:ilvl w:val="0"/>
                <w:numId w:val="3"/>
              </w:numPr>
            </w:pPr>
            <w:r>
              <w:t>Establishing collective responsibility for a vision for student learning</w:t>
            </w:r>
          </w:p>
          <w:p w14:paraId="6EEFB005" w14:textId="472C6FBD" w:rsidR="009A3FB3" w:rsidRDefault="00345034" w:rsidP="004744B6">
            <w:pPr>
              <w:pStyle w:val="ListParagraph"/>
              <w:numPr>
                <w:ilvl w:val="0"/>
                <w:numId w:val="3"/>
              </w:numPr>
            </w:pPr>
            <w:r>
              <w:t>Engaging teachers in school improvement and building their leadership capacity</w:t>
            </w:r>
          </w:p>
          <w:p w14:paraId="3F4CEAC3" w14:textId="55CFB6C4" w:rsidR="009A3FB3" w:rsidRDefault="00345034" w:rsidP="004744B6">
            <w:pPr>
              <w:pStyle w:val="ListParagraph"/>
              <w:numPr>
                <w:ilvl w:val="0"/>
                <w:numId w:val="3"/>
              </w:numPr>
            </w:pPr>
            <w:r>
              <w:t>Facilitating participation for all educators in the building through teacher leaders</w:t>
            </w:r>
          </w:p>
          <w:p w14:paraId="418486CF" w14:textId="470163CD" w:rsidR="00345034" w:rsidRDefault="00345034" w:rsidP="004744B6">
            <w:pPr>
              <w:pStyle w:val="ListParagraph"/>
              <w:numPr>
                <w:ilvl w:val="0"/>
                <w:numId w:val="3"/>
              </w:numPr>
            </w:pPr>
            <w:r>
              <w:t>Teachers and all staff actively participating in decision-making</w:t>
            </w:r>
          </w:p>
        </w:tc>
      </w:tr>
      <w:tr w:rsidR="00345034" w14:paraId="459A51F9" w14:textId="77777777" w:rsidTr="009A3FB3">
        <w:tc>
          <w:tcPr>
            <w:tcW w:w="3841" w:type="dxa"/>
          </w:tcPr>
          <w:p w14:paraId="6E7B83B4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97D98">
              <w:rPr>
                <w:b/>
                <w:color w:val="FF0000"/>
                <w:sz w:val="28"/>
                <w:szCs w:val="28"/>
              </w:rPr>
              <w:t>Meaningful teacher collaboration</w:t>
            </w:r>
          </w:p>
          <w:p w14:paraId="4135B1BC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74BB4D8" w14:textId="64F9BDB5" w:rsidR="009A3FB3" w:rsidRDefault="009A3FB3" w:rsidP="009A3FB3">
            <w:r>
              <w:t>• Outlining expectations for feedback (e.g., educators will regularly receive feedback and modify classroom practices)</w:t>
            </w:r>
          </w:p>
          <w:p w14:paraId="5BEFC1E9" w14:textId="77777777" w:rsidR="00B97D98" w:rsidRDefault="00B97D98" w:rsidP="009A3FB3"/>
          <w:p w14:paraId="43F042F4" w14:textId="6451D448" w:rsidR="00345034" w:rsidRDefault="009A3FB3" w:rsidP="004744B6">
            <w:r>
              <w:t>• Setting aside time for educators to collaborate on issues affecting classroom instruction</w:t>
            </w:r>
          </w:p>
        </w:tc>
        <w:tc>
          <w:tcPr>
            <w:tcW w:w="3842" w:type="dxa"/>
          </w:tcPr>
          <w:p w14:paraId="1C01F654" w14:textId="77777777" w:rsidR="009A3FB3" w:rsidRDefault="009A3FB3" w:rsidP="00345034">
            <w:r>
              <w:t>• Fostering a professional culture that values continuous learning for all educators</w:t>
            </w:r>
          </w:p>
          <w:p w14:paraId="0843F777" w14:textId="77777777" w:rsidR="009A3FB3" w:rsidRDefault="009A3FB3" w:rsidP="00345034">
            <w:r>
              <w:t xml:space="preserve"> • Establishing collaborative work routines among teachers that focuses on student learning priorities</w:t>
            </w:r>
          </w:p>
          <w:p w14:paraId="73455351" w14:textId="24C3D80C" w:rsidR="00345034" w:rsidRDefault="009A3FB3" w:rsidP="00345034">
            <w:r>
              <w:t xml:space="preserve"> • Adopting and routinizing peer feedback opportunities</w:t>
            </w:r>
          </w:p>
        </w:tc>
      </w:tr>
      <w:tr w:rsidR="00345034" w14:paraId="50D0C594" w14:textId="77777777" w:rsidTr="009A3FB3">
        <w:tc>
          <w:tcPr>
            <w:tcW w:w="3841" w:type="dxa"/>
          </w:tcPr>
          <w:p w14:paraId="22ED0626" w14:textId="77777777" w:rsidR="00B97D98" w:rsidRDefault="00B97D98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981CD5" w14:textId="2F09B838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97D98">
              <w:rPr>
                <w:b/>
                <w:color w:val="FF0000"/>
                <w:sz w:val="28"/>
                <w:szCs w:val="28"/>
              </w:rPr>
              <w:t>Effective use of data</w:t>
            </w:r>
          </w:p>
          <w:p w14:paraId="4C478790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CC1FF6" w14:textId="17EEFCD6" w:rsidR="009A3FB3" w:rsidRDefault="009A3FB3" w:rsidP="009A3FB3">
            <w:r>
              <w:t>• Utilizing grade-level-appropriate assessments</w:t>
            </w:r>
          </w:p>
          <w:p w14:paraId="46665484" w14:textId="77777777" w:rsidR="00B97D98" w:rsidRDefault="00B97D98" w:rsidP="009A3FB3"/>
          <w:p w14:paraId="6F286B70" w14:textId="0195A118" w:rsidR="00345034" w:rsidRDefault="009A3FB3" w:rsidP="004744B6">
            <w:r>
              <w:t xml:space="preserve"> • Reviewing student performance to identify gaps in student mastery </w:t>
            </w:r>
          </w:p>
        </w:tc>
        <w:tc>
          <w:tcPr>
            <w:tcW w:w="3842" w:type="dxa"/>
          </w:tcPr>
          <w:p w14:paraId="004B9849" w14:textId="77777777" w:rsidR="009A3FB3" w:rsidRDefault="009A3FB3" w:rsidP="009A3FB3">
            <w:r>
              <w:t>• Using data to guide school-wide decisions on instruction</w:t>
            </w:r>
          </w:p>
          <w:p w14:paraId="648E19D7" w14:textId="77777777" w:rsidR="009A3FB3" w:rsidRDefault="009A3FB3" w:rsidP="009A3FB3">
            <w:r>
              <w:t xml:space="preserve"> • Identifying classroom practices that are, and are not, working to improve student learning </w:t>
            </w:r>
          </w:p>
          <w:p w14:paraId="7CAE9681" w14:textId="3249C1B3" w:rsidR="00345034" w:rsidRDefault="009A3FB3" w:rsidP="004744B6">
            <w:r>
              <w:t xml:space="preserve">• Developing pedagogical approaches aligned with gaps in student mastery </w:t>
            </w:r>
          </w:p>
        </w:tc>
      </w:tr>
      <w:tr w:rsidR="00345034" w14:paraId="7C971819" w14:textId="77777777" w:rsidTr="009A3FB3">
        <w:tc>
          <w:tcPr>
            <w:tcW w:w="3841" w:type="dxa"/>
          </w:tcPr>
          <w:p w14:paraId="37676BBE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59D23C7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97D98">
              <w:rPr>
                <w:b/>
                <w:color w:val="FF0000"/>
                <w:sz w:val="28"/>
                <w:szCs w:val="28"/>
              </w:rPr>
              <w:t>Academic rigor and student support</w:t>
            </w:r>
          </w:p>
          <w:p w14:paraId="74389C33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02DD08" w14:textId="77777777" w:rsidR="00B97D98" w:rsidRDefault="009A3FB3" w:rsidP="009A3FB3">
            <w:r>
              <w:t xml:space="preserve">• Establishing a safe and orderly environment </w:t>
            </w:r>
          </w:p>
          <w:p w14:paraId="6B2F29A6" w14:textId="77777777" w:rsidR="00B97D98" w:rsidRDefault="00B97D98" w:rsidP="009A3FB3"/>
          <w:p w14:paraId="69C29331" w14:textId="47E65A9E" w:rsidR="009A3FB3" w:rsidRDefault="009A3FB3" w:rsidP="009A3FB3">
            <w:r>
              <w:t>• Endorsing ambitious behavioral and academic expectations for all students</w:t>
            </w:r>
          </w:p>
          <w:p w14:paraId="3ACD3DC6" w14:textId="77777777" w:rsidR="00345034" w:rsidRDefault="00345034" w:rsidP="009A3FB3"/>
        </w:tc>
        <w:tc>
          <w:tcPr>
            <w:tcW w:w="3842" w:type="dxa"/>
          </w:tcPr>
          <w:p w14:paraId="6EC7A879" w14:textId="5298B26A" w:rsidR="00345034" w:rsidRDefault="009A3FB3" w:rsidP="004744B6">
            <w:r>
              <w:t>• Internalizing a culture of high expectations for teachers and students • Identifying specific annual student learning priorities (aligned with school vision) • Developing instructional materials and resources that align with expectations</w:t>
            </w:r>
          </w:p>
        </w:tc>
      </w:tr>
      <w:tr w:rsidR="00345034" w14:paraId="12C8838B" w14:textId="77777777" w:rsidTr="009A3FB3">
        <w:tc>
          <w:tcPr>
            <w:tcW w:w="3841" w:type="dxa"/>
          </w:tcPr>
          <w:p w14:paraId="1490262D" w14:textId="77777777" w:rsidR="00B97D98" w:rsidRDefault="00B97D98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53E18F2" w14:textId="7A11B66B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97D98">
              <w:rPr>
                <w:b/>
                <w:color w:val="FF0000"/>
                <w:sz w:val="28"/>
                <w:szCs w:val="28"/>
              </w:rPr>
              <w:t>Effective family and community partnerships</w:t>
            </w:r>
          </w:p>
          <w:p w14:paraId="4B8477E2" w14:textId="77777777" w:rsidR="00345034" w:rsidRPr="00B97D98" w:rsidRDefault="00345034" w:rsidP="00B97D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BF2AFA" w14:textId="77777777" w:rsidR="00B97D98" w:rsidRDefault="00B97D98" w:rsidP="009A3FB3"/>
          <w:p w14:paraId="2B98FDC5" w14:textId="79155733" w:rsidR="009A3FB3" w:rsidRDefault="009A3FB3" w:rsidP="009A3FB3">
            <w:r>
              <w:t>• Communicating regularly with parents about school priorities</w:t>
            </w:r>
          </w:p>
          <w:p w14:paraId="33F7FC3C" w14:textId="77777777" w:rsidR="00345034" w:rsidRDefault="00345034" w:rsidP="00345034"/>
        </w:tc>
        <w:tc>
          <w:tcPr>
            <w:tcW w:w="3842" w:type="dxa"/>
          </w:tcPr>
          <w:p w14:paraId="42190E9A" w14:textId="436868D5" w:rsidR="009A3FB3" w:rsidRDefault="009A3FB3" w:rsidP="009A3FB3">
            <w:r>
              <w:t>• Investing the entire school community—including students, parents, and families—in the vision for the school • Linking student performance and school improvement goals in a manner accessible to families</w:t>
            </w:r>
          </w:p>
          <w:p w14:paraId="4B944930" w14:textId="77777777" w:rsidR="00345034" w:rsidRDefault="00345034" w:rsidP="00345034"/>
        </w:tc>
      </w:tr>
    </w:tbl>
    <w:p w14:paraId="4A12D19D" w14:textId="77777777" w:rsidR="00345034" w:rsidRPr="00345034" w:rsidRDefault="00345034" w:rsidP="00345034"/>
    <w:sectPr w:rsidR="00345034" w:rsidRPr="0034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040F"/>
    <w:multiLevelType w:val="hybridMultilevel"/>
    <w:tmpl w:val="B94AC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F64A8F"/>
    <w:multiLevelType w:val="hybridMultilevel"/>
    <w:tmpl w:val="2EE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000D"/>
    <w:multiLevelType w:val="hybridMultilevel"/>
    <w:tmpl w:val="8DC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9B"/>
    <w:rsid w:val="0012323A"/>
    <w:rsid w:val="002D2246"/>
    <w:rsid w:val="00345034"/>
    <w:rsid w:val="0038040C"/>
    <w:rsid w:val="003C339B"/>
    <w:rsid w:val="004744B6"/>
    <w:rsid w:val="009A3FB3"/>
    <w:rsid w:val="00B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2DDD"/>
  <w15:chartTrackingRefBased/>
  <w15:docId w15:val="{7B2B6D60-EF71-42FC-94C6-8CDB267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0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Michelle</dc:creator>
  <cp:keywords/>
  <dc:description/>
  <cp:lastModifiedBy>Phillips, Michelle</cp:lastModifiedBy>
  <cp:revision>1</cp:revision>
  <dcterms:created xsi:type="dcterms:W3CDTF">2018-07-07T21:42:00Z</dcterms:created>
  <dcterms:modified xsi:type="dcterms:W3CDTF">2018-07-07T22:37:00Z</dcterms:modified>
</cp:coreProperties>
</file>