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C692AB3" w14:textId="77777777" w:rsidR="00C37FA0" w:rsidRDefault="00C37FA0" w:rsidP="00C37F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054AB" wp14:editId="34BD0F6B">
                <wp:simplePos x="0" y="0"/>
                <wp:positionH relativeFrom="margin">
                  <wp:align>center</wp:align>
                </wp:positionH>
                <wp:positionV relativeFrom="paragraph">
                  <wp:posOffset>-510540</wp:posOffset>
                </wp:positionV>
                <wp:extent cx="1447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7D60A6" w14:textId="77777777" w:rsidR="00C37FA0" w:rsidRPr="00C37FA0" w:rsidRDefault="00C37FA0" w:rsidP="00C37F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7FA0"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Optimax: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7FA0"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18"/>
                                <w:szCs w:val="1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Intelligent Subtitles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EB4B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0.2pt;width:114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C37FA0" w:rsidRPr="00C37FA0" w:rsidRDefault="00C37FA0" w:rsidP="00C37FA0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18"/>
                          <w:szCs w:val="1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7FA0"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Optimax: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7FA0"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18"/>
                          <w:szCs w:val="1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Intelligent Subtitles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540559E8" wp14:editId="6C56F18B">
            <wp:extent cx="906780" cy="826564"/>
            <wp:effectExtent l="0" t="0" r="7620" b="0"/>
            <wp:docPr id="1" name="Picture 1" descr="https://lh4.googleusercontent.com/Xkqqa0xmUKPlw6BIqv8c2kSNUT9wGJRP_UYolPWZxGZIjjjOyI8esyVCedMVoGwWjqYIRzJtW1H1sDHonUcJZHD2gWFXrgzjYKwabVwBavhMJZmUhd1Zp-OtpAVyPlB1qYvlmzv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kqqa0xmUKPlw6BIqv8c2kSNUT9wGJRP_UYolPWZxGZIjjjOyI8esyVCedMVoGwWjqYIRzJtW1H1sDHonUcJZHD2gWFXrgzjYKwabVwBavhMJZmUhd1Zp-OtpAVyPlB1qYvlmzv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06780" cy="82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7E6A1" w14:textId="77777777" w:rsidR="00C37FA0" w:rsidRPr="00C37FA0" w:rsidRDefault="00C37FA0" w:rsidP="00C37FA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FA0">
        <w:rPr>
          <w:rFonts w:ascii="Times New Roman" w:hAnsi="Times New Roman" w:cs="Times New Roman"/>
          <w:sz w:val="24"/>
          <w:szCs w:val="24"/>
        </w:rPr>
        <w:t>March 3, 2018- FOR IMMEDIATE RELEASE</w:t>
      </w:r>
    </w:p>
    <w:p w14:paraId="23775A8C" w14:textId="77777777" w:rsidR="00E63864" w:rsidRPr="00C37FA0" w:rsidRDefault="00C37FA0" w:rsidP="00C37FA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Optimax Intelligent Subtitles</w:t>
      </w:r>
      <w:r w:rsidR="00E63864" w:rsidRPr="00C37FA0">
        <w:rPr>
          <w:rFonts w:ascii="Times New Roman" w:hAnsi="Times New Roman" w:cs="Times New Roman"/>
          <w:sz w:val="36"/>
          <w:szCs w:val="36"/>
        </w:rPr>
        <w:t>: Instant translations</w:t>
      </w:r>
      <w:r w:rsidRPr="00C37FA0">
        <w:rPr>
          <w:rFonts w:ascii="Times New Roman" w:hAnsi="Times New Roman" w:cs="Times New Roman"/>
          <w:sz w:val="36"/>
          <w:szCs w:val="36"/>
        </w:rPr>
        <w:t>!</w:t>
      </w:r>
    </w:p>
    <w:p w14:paraId="34D97F35" w14:textId="77777777" w:rsidR="00E63864" w:rsidRDefault="00E63864">
      <w:pPr>
        <w:rPr>
          <w:rFonts w:ascii="Times New Roman" w:hAnsi="Times New Roman" w:cs="Times New Roman"/>
          <w:sz w:val="24"/>
          <w:szCs w:val="24"/>
        </w:rPr>
      </w:pPr>
    </w:p>
    <w:p w14:paraId="16F1DFA2" w14:textId="77777777" w:rsidR="00E63864" w:rsidRDefault="00E6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longer are the days where a translator is needed to converse with others who speak different languages.  Through the advancements in modern technology, Optimax </w:t>
      </w:r>
      <w:r w:rsidR="00C37FA0">
        <w:rPr>
          <w:rFonts w:ascii="Times New Roman" w:hAnsi="Times New Roman" w:cs="Times New Roman"/>
          <w:sz w:val="24"/>
          <w:szCs w:val="24"/>
        </w:rPr>
        <w:t>Intelligent Subtitles</w:t>
      </w:r>
      <w:r>
        <w:rPr>
          <w:rFonts w:ascii="Times New Roman" w:hAnsi="Times New Roman" w:cs="Times New Roman"/>
          <w:sz w:val="24"/>
          <w:szCs w:val="24"/>
        </w:rPr>
        <w:t xml:space="preserve"> has created a way for translations to be instantly made and displayed on the wearer’s contacts</w:t>
      </w:r>
      <w:r w:rsidR="00AD0EBF">
        <w:rPr>
          <w:rFonts w:ascii="Times New Roman" w:hAnsi="Times New Roman" w:cs="Times New Roman"/>
          <w:sz w:val="24"/>
          <w:szCs w:val="24"/>
        </w:rPr>
        <w:t xml:space="preserve">.  All that the user has to do is clip the small microphone unit to the front of their shirt, put in the </w:t>
      </w:r>
      <w:r w:rsidR="00C37FA0">
        <w:rPr>
          <w:rFonts w:ascii="Times New Roman" w:hAnsi="Times New Roman" w:cs="Times New Roman"/>
          <w:sz w:val="24"/>
          <w:szCs w:val="24"/>
        </w:rPr>
        <w:t>Optimax Intelligent Subtitles</w:t>
      </w:r>
      <w:r w:rsidR="00AD0EBF">
        <w:rPr>
          <w:rFonts w:ascii="Times New Roman" w:hAnsi="Times New Roman" w:cs="Times New Roman"/>
          <w:sz w:val="24"/>
          <w:szCs w:val="24"/>
        </w:rPr>
        <w:t xml:space="preserve"> contacts just as </w:t>
      </w:r>
      <w:r w:rsidR="002A32B3">
        <w:rPr>
          <w:rFonts w:ascii="Times New Roman" w:hAnsi="Times New Roman" w:cs="Times New Roman"/>
          <w:sz w:val="24"/>
          <w:szCs w:val="24"/>
        </w:rPr>
        <w:t xml:space="preserve">you would any other form of contact, and start listening.  </w:t>
      </w:r>
    </w:p>
    <w:p w14:paraId="581D1959" w14:textId="77777777" w:rsidR="002A32B3" w:rsidRDefault="002A3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 microphone hears one of its comprehended languages, it instantly translates words spoken to the user and displays them to the user in a format that resembles subtitles in a movie. Many people have already begun testing out this product.  Steven Smith, a recent retiree and new user of </w:t>
      </w:r>
      <w:r w:rsidR="00C37FA0">
        <w:rPr>
          <w:rFonts w:ascii="Times New Roman" w:hAnsi="Times New Roman" w:cs="Times New Roman"/>
          <w:sz w:val="24"/>
          <w:szCs w:val="24"/>
        </w:rPr>
        <w:t>Optimax Intelligent Subtitles</w:t>
      </w:r>
      <w:r>
        <w:rPr>
          <w:rFonts w:ascii="Times New Roman" w:hAnsi="Times New Roman" w:cs="Times New Roman"/>
          <w:sz w:val="24"/>
          <w:szCs w:val="24"/>
        </w:rPr>
        <w:t xml:space="preserve"> says, </w:t>
      </w:r>
      <w:r w:rsidRPr="002A32B3">
        <w:rPr>
          <w:rFonts w:ascii="Times New Roman" w:hAnsi="Times New Roman" w:cs="Times New Roman"/>
          <w:sz w:val="24"/>
          <w:szCs w:val="24"/>
        </w:rPr>
        <w:t>“Optimax has been invaluable to me, while traveling abroad.  It has helped make my retirement stress free, as I can navigate cities and understand languages like one of the locals.”</w:t>
      </w:r>
      <w:r>
        <w:rPr>
          <w:rFonts w:ascii="Times New Roman" w:hAnsi="Times New Roman" w:cs="Times New Roman"/>
          <w:sz w:val="24"/>
          <w:szCs w:val="24"/>
        </w:rPr>
        <w:t xml:space="preserve">  He is not alone in his feelings, as many other people have found </w:t>
      </w:r>
      <w:r w:rsidR="00C37FA0">
        <w:rPr>
          <w:rFonts w:ascii="Times New Roman" w:hAnsi="Times New Roman" w:cs="Times New Roman"/>
          <w:sz w:val="24"/>
          <w:szCs w:val="24"/>
        </w:rPr>
        <w:t>Optimax Intelligent Subtitles</w:t>
      </w:r>
      <w:r>
        <w:rPr>
          <w:rFonts w:ascii="Times New Roman" w:hAnsi="Times New Roman" w:cs="Times New Roman"/>
          <w:sz w:val="24"/>
          <w:szCs w:val="24"/>
        </w:rPr>
        <w:t xml:space="preserve"> to be easy to use and applicable to many different situations.</w:t>
      </w:r>
    </w:p>
    <w:p w14:paraId="6F6260D1" w14:textId="77777777" w:rsidR="002A32B3" w:rsidRDefault="002A32B3" w:rsidP="002A3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-30-</w:t>
      </w:r>
    </w:p>
    <w:p w14:paraId="2C292AF0" w14:textId="77777777" w:rsidR="002A32B3" w:rsidRDefault="00C37FA0" w:rsidP="002A3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further information, please contact Tristan Motz</w:t>
      </w:r>
    </w:p>
    <w:p w14:paraId="4260FA27" w14:textId="77777777" w:rsidR="00C37FA0" w:rsidRDefault="00C37FA0" w:rsidP="002A3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555-555-5555, email tristanmotz@hotmail.com</w:t>
      </w:r>
    </w:p>
    <w:p w14:paraId="1D697027" w14:textId="77777777" w:rsidR="002A32B3" w:rsidRPr="00E63864" w:rsidRDefault="002A32B3" w:rsidP="002A32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32B3" w:rsidRPr="00E6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64"/>
    <w:rsid w:val="002A32B3"/>
    <w:rsid w:val="003C2044"/>
    <w:rsid w:val="005D06EE"/>
    <w:rsid w:val="008538CE"/>
    <w:rsid w:val="00A25B10"/>
    <w:rsid w:val="00AA4158"/>
    <w:rsid w:val="00AD0EBF"/>
    <w:rsid w:val="00B26D7D"/>
    <w:rsid w:val="00C37FA0"/>
    <w:rsid w:val="00E6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9FF2"/>
  <w15:chartTrackingRefBased/>
  <w15:docId w15:val="{8E8A3B63-F743-42D6-82C2-92CE21C1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1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1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1137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C. Motz</dc:creator>
  <cp:keywords/>
  <dc:description/>
  <cp:lastModifiedBy>Tristan C. Motz</cp:lastModifiedBy>
  <cp:revision>2</cp:revision>
  <dcterms:created xsi:type="dcterms:W3CDTF">2019-05-08T22:52:00Z</dcterms:created>
  <dcterms:modified xsi:type="dcterms:W3CDTF">2019-05-08T22:52:00Z</dcterms:modified>
</cp:coreProperties>
</file>