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LLeslie Mock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JE for Chapter 9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ENGL 400 - Rhetoric in Civic Life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Rhetoric brings together a group of people who forms a public that have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common interest.  These public groups come together to have discussions,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conversations and arguments about different issues.  This would create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public sphere</w:t>
      </w:r>
      <w:r w:rsidDel="00000000" w:rsidR="00000000" w:rsidRPr="00000000">
        <w:rPr>
          <w:rtl w:val="0"/>
        </w:rPr>
        <w:t xml:space="preserve">.  “Haberma’s gives examples that these conversations started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happening in coffee houses.” (Rhetoric in Civic Life, pg. 168)  I know several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people growing up that met early in the morning over coffee.  I use to say they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were trying to solve the world’s problems.  Each person had something to add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 the discussion those mornings, their different opinions.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 are many different kinds of publics.  </w:t>
      </w:r>
      <w:r w:rsidDel="00000000" w:rsidR="00000000" w:rsidRPr="00000000">
        <w:rPr>
          <w:b w:val="1"/>
          <w:rtl w:val="0"/>
        </w:rPr>
        <w:t xml:space="preserve">Weak Public</w:t>
      </w:r>
      <w:r w:rsidDel="00000000" w:rsidR="00000000" w:rsidRPr="00000000">
        <w:rPr>
          <w:rtl w:val="0"/>
        </w:rPr>
        <w:t xml:space="preserve"> is “publics whose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deliberate Practice consists exclusively in opinion formation and does not encompass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decision making.(Rhetoric in Civic Life, pg. 271, para.2).  The counter to Weak public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b w:val="1"/>
          <w:rtl w:val="0"/>
        </w:rPr>
        <w:t xml:space="preserve">Strong Public</w:t>
      </w:r>
      <w:r w:rsidDel="00000000" w:rsidR="00000000" w:rsidRPr="00000000">
        <w:rPr>
          <w:rtl w:val="0"/>
        </w:rPr>
        <w:t xml:space="preserve">.  A strong public is “ publics whose discourse encompasses both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‘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opinion and decision making.”(pg. 271, para. 2).  The weak public are the groups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together to discuss opinions and try to draw attention of the ones who can enact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laws and make change.  This public would be the strong public like congressman.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distributing power within a public tends to vary and a </w:t>
      </w:r>
      <w:r w:rsidDel="00000000" w:rsidR="00000000" w:rsidRPr="00000000">
        <w:rPr>
          <w:b w:val="1"/>
          <w:rtl w:val="0"/>
        </w:rPr>
        <w:t xml:space="preserve">dominant public</w:t>
      </w:r>
      <w:r w:rsidDel="00000000" w:rsidR="00000000" w:rsidRPr="00000000">
        <w:rPr>
          <w:rtl w:val="0"/>
        </w:rPr>
        <w:t xml:space="preserve"> tends to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emerge.  “A dominant  public tends to emerge, one that has the strength to translate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its beliefs into actions, affecting even people who do not share its beliefs. (pg. 272, para.5).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Some lesser publics (weaker) may get left out, not  heard.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 The opposite to a dominate public would be </w:t>
      </w:r>
      <w:r w:rsidDel="00000000" w:rsidR="00000000" w:rsidRPr="00000000">
        <w:rPr>
          <w:b w:val="1"/>
          <w:rtl w:val="0"/>
        </w:rPr>
        <w:t xml:space="preserve">counterpublics.  </w:t>
      </w:r>
      <w:r w:rsidDel="00000000" w:rsidR="00000000" w:rsidRPr="00000000">
        <w:rPr>
          <w:rtl w:val="0"/>
        </w:rPr>
        <w:t xml:space="preserve">Nancy Fraser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defines it as: “ Parallel discursive arenas where members of subordinated social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group invent and circulate counter discourse to formulate oppositional interpretation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of their identities, interest and needs.” (pg. 273, para. 4).  Counterpublics help to bring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about an argument over the issues and gives others a chance to think about them and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question what their beliefs are of that issue.  It has them look at it from another perspective.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book gives example of women and dealing with sexual harassment.  They created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their public and brought their opinions and arguments to light.  They shared a commonality,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identity and what their needs were.  They wanted a right to work harassment free.  This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counterpublic became a part of a public sphere.  “Counterpublics have two functions -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Enclaved publics</w:t>
      </w:r>
      <w:r w:rsidDel="00000000" w:rsidR="00000000" w:rsidRPr="00000000">
        <w:rPr>
          <w:rtl w:val="0"/>
        </w:rPr>
        <w:t xml:space="preserve">, which are publics that conceal their anti-establishment idea and stra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order to avoid sanctions, but internally produce lively debate and planning.” (pg. 275, para. 1).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opposite is: “ </w:t>
      </w:r>
      <w:r w:rsidDel="00000000" w:rsidR="00000000" w:rsidRPr="00000000">
        <w:rPr>
          <w:b w:val="1"/>
          <w:rtl w:val="0"/>
        </w:rPr>
        <w:t xml:space="preserve">Oscillating publics, </w:t>
      </w:r>
      <w:r w:rsidDel="00000000" w:rsidR="00000000" w:rsidRPr="00000000">
        <w:rPr>
          <w:rtl w:val="0"/>
        </w:rPr>
        <w:t xml:space="preserve">are publics that exist to engage in debate with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outsiders and to test ideas.” (pg. 275, para.1).  Publics also expand from within our borders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emerges on international levels.  Which these becomes expanded borders become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Transnational publics.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 Publics have many influences such as, culture, where the power is and how they are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connected.  We live in the digital age which expands the included many counterpublics.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internet, twitter, social media are just a few examples.  Rhetoric reaches vast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audiences and gives options for discourse.  It can make or break a rhetor.  Dana Cloud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argues: “that because the state, the dominant public sphere, and the economy are intertwined,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 the public sphere and state are often in service to the economy, one must challenge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all three through identity circulation (for example, by challenging racist, sexist, or class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constructions) and through a focus on the state structure as well as on the institutions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Of the economy (such as the banks and corporations).” (pg. 279, para. 2).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conclusion, there are many different kinds of publics with the public sphere.  Each public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has its on identity and their powers vary.  Each public has different influences and voices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through discussion and arguments in order to persuade a change.  The digital age has made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reaching vast publics of many different cultures.  These publics work together to meet the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challenge by influencing the policy makers in order to have change happen.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Citation: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Palczewski Catherine Helen, Ice Richard, Fritch John, Rhetoric in  Civic Life,  2016, 2012,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Strata Publishing, Inc.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