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4586" w14:textId="77777777" w:rsidR="002F63C4" w:rsidRPr="002F63C4" w:rsidRDefault="002F63C4" w:rsidP="002F63C4">
      <w:pPr>
        <w:rPr>
          <w:rFonts w:asciiTheme="majorBidi" w:hAnsiTheme="majorBidi" w:cstheme="majorBidi"/>
          <w:b/>
          <w:bCs/>
        </w:rPr>
      </w:pPr>
      <w:r w:rsidRPr="002F63C4">
        <w:rPr>
          <w:rFonts w:asciiTheme="majorBidi" w:hAnsiTheme="majorBidi" w:cstheme="majorBidi"/>
          <w:b/>
          <w:bCs/>
        </w:rPr>
        <w:t xml:space="preserve">Hypothesis </w:t>
      </w:r>
      <w:r>
        <w:rPr>
          <w:rFonts w:asciiTheme="majorBidi" w:hAnsiTheme="majorBidi" w:cstheme="majorBidi"/>
          <w:b/>
          <w:bCs/>
        </w:rPr>
        <w:t>and Question</w:t>
      </w:r>
    </w:p>
    <w:p w14:paraId="5FEBD808" w14:textId="77777777" w:rsidR="002F63C4" w:rsidRPr="002F63C4" w:rsidRDefault="002F63C4" w:rsidP="002F63C4">
      <w:pPr>
        <w:rPr>
          <w:rFonts w:asciiTheme="majorBidi" w:hAnsiTheme="majorBidi" w:cstheme="majorBidi"/>
          <w:bCs/>
        </w:rPr>
      </w:pPr>
      <w:r>
        <w:t xml:space="preserve">The hypothesis that was posed stated </w:t>
      </w:r>
      <w:r>
        <w:t xml:space="preserve">that </w:t>
      </w:r>
      <w:r>
        <w:rPr>
          <w:rFonts w:asciiTheme="majorBidi" w:hAnsiTheme="majorBidi" w:cstheme="majorBidi"/>
          <w:bCs/>
        </w:rPr>
        <w:t>S</w:t>
      </w:r>
      <w:r w:rsidRPr="002F63C4">
        <w:rPr>
          <w:rFonts w:asciiTheme="majorBidi" w:hAnsiTheme="majorBidi" w:cstheme="majorBidi"/>
          <w:bCs/>
        </w:rPr>
        <w:t>prite</w:t>
      </w:r>
      <w:r>
        <w:rPr>
          <w:rFonts w:asciiTheme="majorBidi" w:hAnsiTheme="majorBidi" w:cstheme="majorBidi"/>
          <w:bCs/>
        </w:rPr>
        <w:t>’</w:t>
      </w:r>
      <w:r w:rsidRPr="002F63C4">
        <w:rPr>
          <w:rFonts w:asciiTheme="majorBidi" w:hAnsiTheme="majorBidi" w:cstheme="majorBidi"/>
          <w:bCs/>
        </w:rPr>
        <w:t xml:space="preserve">s nutrients will help the plants grow more than just </w:t>
      </w:r>
      <w:r>
        <w:rPr>
          <w:rFonts w:asciiTheme="majorBidi" w:hAnsiTheme="majorBidi" w:cstheme="majorBidi"/>
          <w:bCs/>
        </w:rPr>
        <w:t xml:space="preserve">tap </w:t>
      </w:r>
      <w:r w:rsidRPr="002F63C4">
        <w:rPr>
          <w:rFonts w:asciiTheme="majorBidi" w:hAnsiTheme="majorBidi" w:cstheme="majorBidi"/>
          <w:bCs/>
        </w:rPr>
        <w:t>water.</w:t>
      </w:r>
      <w:r>
        <w:rPr>
          <w:rFonts w:asciiTheme="majorBidi" w:hAnsiTheme="majorBidi" w:cstheme="majorBidi"/>
          <w:bCs/>
        </w:rPr>
        <w:t xml:space="preserve"> Therefore, the main concern was w</w:t>
      </w:r>
      <w:r>
        <w:rPr>
          <w:rFonts w:asciiTheme="majorBidi" w:hAnsiTheme="majorBidi" w:cstheme="majorBidi"/>
          <w:bCs/>
        </w:rPr>
        <w:t>hat are the e</w:t>
      </w:r>
      <w:r w:rsidRPr="002F63C4">
        <w:rPr>
          <w:rFonts w:asciiTheme="majorBidi" w:hAnsiTheme="majorBidi" w:cstheme="majorBidi"/>
          <w:bCs/>
        </w:rPr>
        <w:t>ffects o</w:t>
      </w:r>
      <w:r>
        <w:rPr>
          <w:rFonts w:asciiTheme="majorBidi" w:hAnsiTheme="majorBidi" w:cstheme="majorBidi"/>
          <w:bCs/>
        </w:rPr>
        <w:t>f tap water compared to Sprite on plant growth</w:t>
      </w:r>
      <w:r w:rsidRPr="002F63C4">
        <w:rPr>
          <w:rFonts w:asciiTheme="majorBidi" w:hAnsiTheme="majorBidi" w:cstheme="majorBidi"/>
          <w:bCs/>
        </w:rPr>
        <w:t xml:space="preserve">? </w:t>
      </w:r>
      <w:r>
        <w:rPr>
          <w:rFonts w:asciiTheme="majorBidi" w:hAnsiTheme="majorBidi" w:cstheme="majorBidi"/>
          <w:bCs/>
        </w:rPr>
        <w:t xml:space="preserve"> </w:t>
      </w:r>
    </w:p>
    <w:p w14:paraId="75CB8724" w14:textId="77777777" w:rsidR="002F63C4" w:rsidRDefault="002F63C4"/>
    <w:p w14:paraId="1C0C60EC" w14:textId="77777777" w:rsidR="0053796D" w:rsidRDefault="002F63C4">
      <w:pPr>
        <w:rPr>
          <w:rFonts w:ascii="Times New Roman" w:hAnsi="Times New Roman" w:cs="Times New Roman"/>
          <w:b/>
        </w:rPr>
      </w:pPr>
      <w:r w:rsidRPr="0053796D">
        <w:rPr>
          <w:rFonts w:ascii="Times New Roman" w:hAnsi="Times New Roman" w:cs="Times New Roman"/>
          <w:b/>
        </w:rPr>
        <w:t xml:space="preserve">Results </w:t>
      </w:r>
    </w:p>
    <w:p w14:paraId="3DEC4739" w14:textId="2D4B7835" w:rsidR="002F63C4" w:rsidRDefault="0053796D" w:rsidP="00CE3A27">
      <w:pPr>
        <w:pStyle w:val="NormalWeb"/>
        <w:spacing w:before="0" w:beforeAutospacing="0" w:after="320" w:afterAutospacing="0"/>
      </w:pPr>
      <w:r>
        <w:t xml:space="preserve">The purpose of this experiment was </w:t>
      </w:r>
      <w:r w:rsidR="00D2148A">
        <w:t>to test the effects of S</w:t>
      </w:r>
      <w:r w:rsidR="00065D9E" w:rsidRPr="00065D9E">
        <w:t>prite saturation for plant growth compared to normal</w:t>
      </w:r>
      <w:r w:rsidR="00065D9E" w:rsidRPr="00065D9E">
        <w:rPr>
          <w:sz w:val="22"/>
          <w:szCs w:val="22"/>
        </w:rPr>
        <w:t xml:space="preserve"> </w:t>
      </w:r>
      <w:r w:rsidR="00065D9E" w:rsidRPr="00065D9E">
        <w:t>watering methods.</w:t>
      </w:r>
      <w:r w:rsidR="007A1B3A">
        <w:t xml:space="preserve"> Three variables, root</w:t>
      </w:r>
      <w:r w:rsidR="005902F2">
        <w:t xml:space="preserve"> length, stem length, and number of flowering buds,</w:t>
      </w:r>
      <w:r w:rsidR="007A1B3A">
        <w:t xml:space="preserve"> were measured</w:t>
      </w:r>
      <w:r w:rsidR="005902F2">
        <w:t xml:space="preserve"> and then averaged. In Figure 1,</w:t>
      </w:r>
      <w:r w:rsidR="007A1B3A">
        <w:t xml:space="preserve"> </w:t>
      </w:r>
      <w:r w:rsidR="005902F2">
        <w:t>t</w:t>
      </w:r>
      <w:r w:rsidRPr="00065D9E">
        <w:t xml:space="preserve">he </w:t>
      </w:r>
      <w:r>
        <w:t>subjects</w:t>
      </w:r>
      <w:r w:rsidR="00D2148A">
        <w:t xml:space="preserve"> tap water</w:t>
      </w:r>
      <w:r w:rsidR="005F7C5A">
        <w:t xml:space="preserve"> (control)</w:t>
      </w:r>
      <w:r w:rsidR="00D2148A">
        <w:t xml:space="preserve"> and Sprite</w:t>
      </w:r>
      <w:r w:rsidR="005F7C5A">
        <w:t xml:space="preserve"> (experiment)</w:t>
      </w:r>
      <w:r w:rsidR="00D2148A">
        <w:t xml:space="preserve"> fed plants, were measured by their root lengths</w:t>
      </w:r>
      <w:r w:rsidR="005902F2">
        <w:t xml:space="preserve"> and then charted</w:t>
      </w:r>
      <w:r w:rsidR="00D2148A">
        <w:t xml:space="preserve">. Tap water’s </w:t>
      </w:r>
      <w:r w:rsidR="005F7C5A">
        <w:t xml:space="preserve">average root length was </w:t>
      </w:r>
      <w:r w:rsidR="00D2148A">
        <w:t xml:space="preserve">56mm, and Sprite’s was 7mm. Comparably the tap water caused the roots to grow the longest, making the average’s difference 49mm. (Fig. 1). </w:t>
      </w:r>
      <w:r>
        <w:t xml:space="preserve"> </w:t>
      </w:r>
    </w:p>
    <w:p w14:paraId="73C8793A" w14:textId="14EA5362" w:rsidR="005902F2" w:rsidRPr="00B44A89" w:rsidRDefault="005902F2" w:rsidP="00B44A89">
      <w:pPr>
        <w:pStyle w:val="NormalWeb"/>
        <w:spacing w:before="0" w:beforeAutospacing="0" w:after="320" w:afterAutospacing="0"/>
      </w:pPr>
      <w:r w:rsidRPr="00065D9E">
        <w:t xml:space="preserve">The </w:t>
      </w:r>
      <w:r>
        <w:t xml:space="preserve">subjects </w:t>
      </w:r>
      <w:r>
        <w:t xml:space="preserve">in Figure 2 </w:t>
      </w:r>
      <w:r>
        <w:t>were measured by their stem lengths</w:t>
      </w:r>
      <w:r w:rsidR="005F7C5A">
        <w:t xml:space="preserve"> (from top of root to the end of the plant)</w:t>
      </w:r>
      <w:r>
        <w:t>. Tap water’s average stem length w</w:t>
      </w:r>
      <w:r w:rsidR="005F7C5A">
        <w:t>as</w:t>
      </w:r>
      <w:r>
        <w:t xml:space="preserve"> 98.125mm, and Sprite’s was 26.5mm. Clearly showing, the tap water caused the stems to grow the longest, making the average’s drastic difference be 71.625mm. (Fig. 2). </w:t>
      </w:r>
    </w:p>
    <w:p w14:paraId="23A2E295" w14:textId="3710D9FB" w:rsidR="002F63C4" w:rsidRDefault="005902F2" w:rsidP="007B5421">
      <w:pPr>
        <w:pStyle w:val="NormalWeb"/>
        <w:spacing w:before="0" w:beforeAutospacing="0" w:after="320" w:afterAutospacing="0"/>
      </w:pPr>
      <w:r w:rsidRPr="00065D9E">
        <w:t xml:space="preserve">The </w:t>
      </w:r>
      <w:r>
        <w:t>subjects</w:t>
      </w:r>
      <w:r>
        <w:t xml:space="preserve"> in Figure 3 </w:t>
      </w:r>
      <w:r>
        <w:t>were measured by their number of flowering buds</w:t>
      </w:r>
      <w:r>
        <w:t xml:space="preserve"> (fully bloomed buds)</w:t>
      </w:r>
      <w:r>
        <w:t>. Tap water’s average number of flowering buds was about 3.75mm, and Sprite’s was about 3.5mm. In the graph, it drastically shows the tap water growing</w:t>
      </w:r>
      <w:r>
        <w:t xml:space="preserve"> a larger amount of</w:t>
      </w:r>
      <w:r>
        <w:t xml:space="preserve"> flowering buds, but </w:t>
      </w:r>
      <w:r>
        <w:t>the</w:t>
      </w:r>
      <w:r>
        <w:t xml:space="preserve"> average’s difference was</w:t>
      </w:r>
      <w:r>
        <w:t xml:space="preserve"> only</w:t>
      </w:r>
      <w:r>
        <w:t xml:space="preserve"> .25mm</w:t>
      </w:r>
      <w:r w:rsidR="005F7C5A">
        <w:t xml:space="preserve">. </w:t>
      </w:r>
      <w:r w:rsidR="007B5421">
        <w:t>(</w:t>
      </w:r>
      <w:r>
        <w:t xml:space="preserve">Fig. 3). </w:t>
      </w:r>
    </w:p>
    <w:p w14:paraId="3ADB256D" w14:textId="77777777" w:rsidR="00AC4236" w:rsidRDefault="00D60468">
      <w:r>
        <w:rPr>
          <w:noProof/>
        </w:rPr>
        <w:drawing>
          <wp:inline distT="0" distB="0" distL="0" distR="0" wp14:anchorId="32AB0310" wp14:editId="65A139BA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71843E3-612F-4814-AC1F-EDA3D94B64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F2E674" w14:textId="77777777" w:rsidR="005902F2" w:rsidRDefault="002F63C4" w:rsidP="00CE3A2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>Figure 1</w:t>
      </w:r>
      <w:r w:rsidR="00D60468">
        <w:rPr>
          <w:rFonts w:asciiTheme="majorBidi" w:hAnsiTheme="majorBidi" w:cstheme="majorBidi"/>
          <w:b/>
          <w:bCs/>
        </w:rPr>
        <w:t>. Averages of root lengths for plants fed with tap water or</w:t>
      </w:r>
      <w:r>
        <w:rPr>
          <w:rFonts w:asciiTheme="majorBidi" w:hAnsiTheme="majorBidi" w:cstheme="majorBidi"/>
          <w:b/>
          <w:bCs/>
        </w:rPr>
        <w:t xml:space="preserve"> S</w:t>
      </w:r>
      <w:r w:rsidR="00D60468">
        <w:rPr>
          <w:rFonts w:asciiTheme="majorBidi" w:hAnsiTheme="majorBidi" w:cstheme="majorBidi"/>
          <w:b/>
          <w:bCs/>
        </w:rPr>
        <w:t xml:space="preserve">prite. </w:t>
      </w:r>
      <w:r w:rsidR="00D60468">
        <w:rPr>
          <w:rFonts w:asciiTheme="majorBidi" w:hAnsiTheme="majorBidi" w:cstheme="majorBidi"/>
          <w:bCs/>
        </w:rPr>
        <w:t xml:space="preserve">The data is shown for </w:t>
      </w:r>
      <w:r w:rsidR="00A323E2">
        <w:rPr>
          <w:rFonts w:asciiTheme="majorBidi" w:hAnsiTheme="majorBidi" w:cstheme="majorBidi"/>
          <w:bCs/>
        </w:rPr>
        <w:t xml:space="preserve">the control plants, which were fed with tap water, and the experimental plants, which were fed with Sprite. The difference between the </w:t>
      </w:r>
      <w:r>
        <w:rPr>
          <w:rFonts w:asciiTheme="majorBidi" w:hAnsiTheme="majorBidi" w:cstheme="majorBidi"/>
          <w:bCs/>
        </w:rPr>
        <w:t xml:space="preserve">two plants averages were roughly 49mm, thus showing that the tap water fed plants successfully thrived more than the Sprite fed plants. </w:t>
      </w:r>
    </w:p>
    <w:p w14:paraId="2B8517C6" w14:textId="25010AFA" w:rsidR="00CE3A27" w:rsidRPr="007B5421" w:rsidRDefault="00CE3A27" w:rsidP="00CE3A27">
      <w:pPr>
        <w:rPr>
          <w:rFonts w:asciiTheme="majorBidi" w:hAnsiTheme="majorBidi" w:cstheme="majorBidi"/>
          <w:bCs/>
        </w:rPr>
      </w:pPr>
      <w:r>
        <w:rPr>
          <w:noProof/>
        </w:rPr>
        <w:lastRenderedPageBreak/>
        <w:drawing>
          <wp:inline distT="0" distB="0" distL="0" distR="0" wp14:anchorId="4443AF32" wp14:editId="10164902">
            <wp:extent cx="4572000" cy="3287730"/>
            <wp:effectExtent l="0" t="0" r="0" b="82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13D8FE3" w14:textId="348E700B" w:rsidR="00902B2A" w:rsidRDefault="00CE3A27">
      <w:r>
        <w:rPr>
          <w:rFonts w:asciiTheme="majorBidi" w:hAnsiTheme="majorBidi" w:cstheme="majorBidi"/>
          <w:b/>
          <w:bCs/>
        </w:rPr>
        <w:t>Figure 2</w:t>
      </w:r>
      <w:r w:rsidRPr="00E44CA0">
        <w:rPr>
          <w:rFonts w:asciiTheme="majorBidi" w:hAnsiTheme="majorBidi" w:cstheme="majorBidi"/>
          <w:b/>
          <w:bCs/>
        </w:rPr>
        <w:t xml:space="preserve">. </w:t>
      </w:r>
      <w:r w:rsidR="005F4ABF">
        <w:rPr>
          <w:rFonts w:ascii="Times New Roman" w:hAnsi="Times New Roman" w:cs="Times New Roman"/>
          <w:b/>
        </w:rPr>
        <w:t>Averages of stem length</w:t>
      </w:r>
      <w:r w:rsidR="005F4ABF">
        <w:rPr>
          <w:rFonts w:ascii="Times New Roman" w:hAnsi="Times New Roman" w:cs="Times New Roman"/>
          <w:b/>
        </w:rPr>
        <w:t>s</w:t>
      </w:r>
      <w:r w:rsidR="005F4ABF">
        <w:rPr>
          <w:rFonts w:ascii="Times New Roman" w:hAnsi="Times New Roman" w:cs="Times New Roman"/>
          <w:b/>
        </w:rPr>
        <w:t xml:space="preserve"> for plants fed with tap water or Sprite.</w:t>
      </w:r>
      <w:r w:rsidR="005F4AB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E44CA0">
        <w:rPr>
          <w:rFonts w:asciiTheme="majorBidi" w:hAnsiTheme="majorBidi" w:cstheme="majorBidi"/>
        </w:rPr>
        <w:t>This graph compares the relationship of the experimental groups average stem length to the control groups average stem length. The difference between numbers shows</w:t>
      </w:r>
      <w:r>
        <w:rPr>
          <w:rFonts w:asciiTheme="majorBidi" w:hAnsiTheme="majorBidi" w:cstheme="majorBidi"/>
        </w:rPr>
        <w:t xml:space="preserve"> the trend that the control</w:t>
      </w:r>
      <w:r w:rsidRPr="00E44CA0">
        <w:rPr>
          <w:rFonts w:asciiTheme="majorBidi" w:hAnsiTheme="majorBidi" w:cstheme="majorBidi"/>
        </w:rPr>
        <w:t xml:space="preserve"> group of plants thrived more</w:t>
      </w:r>
      <w:r>
        <w:t>.</w:t>
      </w:r>
    </w:p>
    <w:p w14:paraId="496F2908" w14:textId="77777777" w:rsidR="007B5421" w:rsidRDefault="007B5421" w:rsidP="00416B33"/>
    <w:p w14:paraId="58FF467B" w14:textId="70F90E74" w:rsidR="00416B33" w:rsidRDefault="00416B33" w:rsidP="00416B33">
      <w:r>
        <w:rPr>
          <w:noProof/>
        </w:rPr>
        <w:drawing>
          <wp:inline distT="0" distB="0" distL="0" distR="0" wp14:anchorId="29899360" wp14:editId="0ADBD1EF">
            <wp:extent cx="4569161" cy="2612572"/>
            <wp:effectExtent l="0" t="0" r="3175" b="0"/>
            <wp:docPr id="3" name="Picture 3" descr="cid:image001.png@01D24E46.AC66A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24E46.AC66A1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540" cy="26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5155" w14:textId="4D96D97C" w:rsidR="00416B33" w:rsidRDefault="00416B33" w:rsidP="00416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Average number of flowering buds for plants fed with tap water of Sprite. </w:t>
      </w:r>
      <w:r>
        <w:rPr>
          <w:rFonts w:ascii="Times New Roman" w:hAnsi="Times New Roman" w:cs="Times New Roman"/>
        </w:rPr>
        <w:t>The data is shown for the control plants, which were fed with tap water, and the experimental plants, which were fed with Sprite. The difference between the two pl</w:t>
      </w:r>
      <w:r w:rsidR="00902B2A">
        <w:rPr>
          <w:rFonts w:ascii="Times New Roman" w:hAnsi="Times New Roman" w:cs="Times New Roman"/>
        </w:rPr>
        <w:t>ants averages were roughly .25</w:t>
      </w:r>
      <w:r>
        <w:rPr>
          <w:rFonts w:ascii="Times New Roman" w:hAnsi="Times New Roman" w:cs="Times New Roman"/>
        </w:rPr>
        <w:t>mm. The figures show that the tap water plants produced barely a few more flowering buds than the Sprite fed plants</w:t>
      </w:r>
      <w:r w:rsidR="00EC5219">
        <w:rPr>
          <w:rFonts w:ascii="Times New Roman" w:hAnsi="Times New Roman" w:cs="Times New Roman"/>
        </w:rPr>
        <w:t>.</w:t>
      </w:r>
    </w:p>
    <w:p w14:paraId="434C39CA" w14:textId="2E116B15" w:rsidR="00EC5219" w:rsidRDefault="00EC5219" w:rsidP="00416B33">
      <w:r>
        <w:rPr>
          <w:rFonts w:ascii="Times New Roman" w:hAnsi="Times New Roman" w:cs="Times New Roman"/>
        </w:rPr>
        <w:t>**Figure legends 2 &amp; 3, were used from other student’s data in the group. We thought it would be more uniformed if we all had the same figure legends.**</w:t>
      </w:r>
    </w:p>
    <w:sectPr w:rsidR="00EC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A354" w14:textId="77777777" w:rsidR="002F63C4" w:rsidRDefault="002F63C4" w:rsidP="002F63C4">
      <w:pPr>
        <w:spacing w:after="0" w:line="240" w:lineRule="auto"/>
      </w:pPr>
      <w:r>
        <w:separator/>
      </w:r>
    </w:p>
  </w:endnote>
  <w:endnote w:type="continuationSeparator" w:id="0">
    <w:p w14:paraId="6463FD6B" w14:textId="77777777" w:rsidR="002F63C4" w:rsidRDefault="002F63C4" w:rsidP="002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3F84" w14:textId="77777777" w:rsidR="002F63C4" w:rsidRDefault="002F63C4" w:rsidP="002F63C4">
      <w:pPr>
        <w:spacing w:after="0" w:line="240" w:lineRule="auto"/>
      </w:pPr>
      <w:r>
        <w:separator/>
      </w:r>
    </w:p>
  </w:footnote>
  <w:footnote w:type="continuationSeparator" w:id="0">
    <w:p w14:paraId="41099E1C" w14:textId="77777777" w:rsidR="002F63C4" w:rsidRDefault="002F63C4" w:rsidP="002F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68"/>
    <w:rsid w:val="00065D9E"/>
    <w:rsid w:val="000E0C1E"/>
    <w:rsid w:val="001E116A"/>
    <w:rsid w:val="002F63C4"/>
    <w:rsid w:val="00416B33"/>
    <w:rsid w:val="0053796D"/>
    <w:rsid w:val="005902F2"/>
    <w:rsid w:val="005F4ABF"/>
    <w:rsid w:val="005F7C5A"/>
    <w:rsid w:val="006F6ED7"/>
    <w:rsid w:val="00702F74"/>
    <w:rsid w:val="007A1B3A"/>
    <w:rsid w:val="007B5421"/>
    <w:rsid w:val="008D13AB"/>
    <w:rsid w:val="00902B2A"/>
    <w:rsid w:val="00A323E2"/>
    <w:rsid w:val="00AC4236"/>
    <w:rsid w:val="00B25290"/>
    <w:rsid w:val="00B44A89"/>
    <w:rsid w:val="00CE3A27"/>
    <w:rsid w:val="00D2148A"/>
    <w:rsid w:val="00D60468"/>
    <w:rsid w:val="00EC5219"/>
    <w:rsid w:val="00EE2EC8"/>
    <w:rsid w:val="00F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FA8B"/>
  <w15:chartTrackingRefBased/>
  <w15:docId w15:val="{8FDB4DC9-ECFC-4AB3-A060-794D533A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C4"/>
  </w:style>
  <w:style w:type="paragraph" w:styleId="Footer">
    <w:name w:val="footer"/>
    <w:basedOn w:val="Normal"/>
    <w:link w:val="FooterChar"/>
    <w:uiPriority w:val="99"/>
    <w:unhideWhenUsed/>
    <w:rsid w:val="002F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C4"/>
  </w:style>
  <w:style w:type="paragraph" w:styleId="NormalWeb">
    <w:name w:val="Normal (Web)"/>
    <w:basedOn w:val="Normal"/>
    <w:uiPriority w:val="99"/>
    <w:unhideWhenUsed/>
    <w:rsid w:val="0053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1.png@01D24E46.AC66A1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briannalafratta\Pictures\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Root Length (mm)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Tap Water</c:v>
                </c:pt>
                <c:pt idx="1">
                  <c:v>Sprite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56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6A-4ED2-B254-BAF5A449B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744488"/>
        <c:axId val="357743176"/>
      </c:barChart>
      <c:catAx>
        <c:axId val="357744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Plants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743176"/>
        <c:crosses val="autoZero"/>
        <c:auto val="1"/>
        <c:lblAlgn val="ctr"/>
        <c:lblOffset val="100"/>
        <c:noMultiLvlLbl val="0"/>
      </c:catAx>
      <c:valAx>
        <c:axId val="357743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Root</a:t>
                </a:r>
                <a:r>
                  <a:rPr lang="en-US" baseline="0"/>
                  <a:t> Length (mm)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744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Sheet1!$B$13:$B$14</c:f>
              <c:strCache>
                <c:ptCount val="2"/>
                <c:pt idx="0">
                  <c:v>experimental</c:v>
                </c:pt>
                <c:pt idx="1">
                  <c:v>control</c:v>
                </c:pt>
              </c:strCache>
            </c:strRef>
          </c:cat>
          <c:val>
            <c:numRef>
              <c:f>Sheet1!$C$13:$C$14</c:f>
              <c:numCache>
                <c:formatCode>General</c:formatCode>
                <c:ptCount val="2"/>
                <c:pt idx="0">
                  <c:v>26.5</c:v>
                </c:pt>
                <c:pt idx="1">
                  <c:v>98.1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3-4612-8C40-B2AA68806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87305216"/>
        <c:axId val="-1694809584"/>
      </c:barChart>
      <c:catAx>
        <c:axId val="-1587305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Plants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4809584"/>
        <c:crosses val="autoZero"/>
        <c:auto val="1"/>
        <c:lblAlgn val="ctr"/>
        <c:lblOffset val="100"/>
        <c:noMultiLvlLbl val="0"/>
      </c:catAx>
      <c:valAx>
        <c:axId val="-169480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stem length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8730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Curry</dc:creator>
  <cp:keywords/>
  <dc:description/>
  <cp:lastModifiedBy>Megan Curry</cp:lastModifiedBy>
  <cp:revision>16</cp:revision>
  <dcterms:created xsi:type="dcterms:W3CDTF">2016-12-03T22:42:00Z</dcterms:created>
  <dcterms:modified xsi:type="dcterms:W3CDTF">2016-12-04T23:56:00Z</dcterms:modified>
</cp:coreProperties>
</file>