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E45F" w14:textId="77777777" w:rsidR="007F7FE8" w:rsidRDefault="007F7FE8" w:rsidP="001C413E">
      <w:pPr>
        <w:spacing w:line="480" w:lineRule="auto"/>
        <w:contextualSpacing/>
      </w:pPr>
    </w:p>
    <w:p w14:paraId="2D7BB2C2" w14:textId="77777777" w:rsidR="001C413E" w:rsidRDefault="001C413E" w:rsidP="001C413E">
      <w:pPr>
        <w:spacing w:line="480" w:lineRule="auto"/>
        <w:contextualSpacing/>
      </w:pPr>
    </w:p>
    <w:p w14:paraId="7D858752" w14:textId="77777777" w:rsidR="001C413E" w:rsidRDefault="001C413E" w:rsidP="001C413E">
      <w:pPr>
        <w:spacing w:line="480" w:lineRule="auto"/>
        <w:contextualSpacing/>
      </w:pPr>
    </w:p>
    <w:p w14:paraId="06A55EF6" w14:textId="77777777" w:rsidR="001C413E" w:rsidRDefault="001C413E" w:rsidP="001C413E">
      <w:pPr>
        <w:spacing w:line="480" w:lineRule="auto"/>
        <w:contextualSpacing/>
      </w:pPr>
    </w:p>
    <w:p w14:paraId="1138B4C0" w14:textId="122BE735" w:rsidR="001C413E" w:rsidRDefault="00B83AF2" w:rsidP="001C413E">
      <w:pPr>
        <w:spacing w:line="480" w:lineRule="auto"/>
        <w:contextualSpacing/>
        <w:jc w:val="center"/>
      </w:pPr>
      <w:r>
        <w:t>The Impact of Physical and Health Education Classes on Academic Performance</w:t>
      </w:r>
    </w:p>
    <w:p w14:paraId="477AD1C3" w14:textId="77777777" w:rsidR="001C413E" w:rsidRDefault="001C413E" w:rsidP="001C413E">
      <w:pPr>
        <w:spacing w:line="480" w:lineRule="auto"/>
        <w:contextualSpacing/>
        <w:jc w:val="center"/>
      </w:pPr>
      <w:r>
        <w:t>Madison Cutten</w:t>
      </w:r>
    </w:p>
    <w:p w14:paraId="4DCDFF87" w14:textId="77777777" w:rsidR="001C413E" w:rsidRDefault="001C413E" w:rsidP="001C413E">
      <w:pPr>
        <w:spacing w:line="480" w:lineRule="auto"/>
        <w:contextualSpacing/>
        <w:jc w:val="center"/>
      </w:pPr>
      <w:r>
        <w:t>Professor Green</w:t>
      </w:r>
    </w:p>
    <w:p w14:paraId="72D0C823" w14:textId="77777777" w:rsidR="001C413E" w:rsidRDefault="001C413E" w:rsidP="001C413E">
      <w:pPr>
        <w:spacing w:line="480" w:lineRule="auto"/>
        <w:contextualSpacing/>
        <w:jc w:val="center"/>
      </w:pPr>
      <w:r>
        <w:t>ENGL 150-01</w:t>
      </w:r>
    </w:p>
    <w:p w14:paraId="4E9AEEB6" w14:textId="42725217" w:rsidR="001C413E" w:rsidRDefault="002753B1" w:rsidP="001C413E">
      <w:pPr>
        <w:spacing w:line="480" w:lineRule="auto"/>
        <w:contextualSpacing/>
        <w:jc w:val="center"/>
      </w:pPr>
      <w:r>
        <w:t>April 25</w:t>
      </w:r>
      <w:r w:rsidR="001C413E" w:rsidRPr="001C413E">
        <w:rPr>
          <w:vertAlign w:val="superscript"/>
        </w:rPr>
        <w:t>th</w:t>
      </w:r>
      <w:r w:rsidR="001C413E">
        <w:t>, 2016</w:t>
      </w:r>
    </w:p>
    <w:p w14:paraId="28C489AB" w14:textId="77777777" w:rsidR="001C413E" w:rsidRDefault="001C413E" w:rsidP="001C413E">
      <w:pPr>
        <w:spacing w:line="480" w:lineRule="auto"/>
        <w:contextualSpacing/>
        <w:jc w:val="center"/>
      </w:pPr>
    </w:p>
    <w:p w14:paraId="16E23EE3" w14:textId="77777777" w:rsidR="001C413E" w:rsidRDefault="001C413E" w:rsidP="001C413E">
      <w:pPr>
        <w:spacing w:line="480" w:lineRule="auto"/>
        <w:contextualSpacing/>
        <w:jc w:val="center"/>
      </w:pPr>
    </w:p>
    <w:p w14:paraId="0093552C" w14:textId="77777777" w:rsidR="001C413E" w:rsidRDefault="001C413E" w:rsidP="001C413E">
      <w:pPr>
        <w:spacing w:line="480" w:lineRule="auto"/>
        <w:contextualSpacing/>
        <w:jc w:val="center"/>
      </w:pPr>
    </w:p>
    <w:p w14:paraId="2F373022" w14:textId="77777777" w:rsidR="001C413E" w:rsidRDefault="001C413E" w:rsidP="001C413E">
      <w:pPr>
        <w:spacing w:line="480" w:lineRule="auto"/>
        <w:contextualSpacing/>
        <w:jc w:val="center"/>
      </w:pPr>
    </w:p>
    <w:p w14:paraId="733E5633" w14:textId="77777777" w:rsidR="001C413E" w:rsidRDefault="001C413E" w:rsidP="001C413E">
      <w:pPr>
        <w:spacing w:line="480" w:lineRule="auto"/>
        <w:contextualSpacing/>
        <w:jc w:val="center"/>
      </w:pPr>
    </w:p>
    <w:p w14:paraId="397DE3AB" w14:textId="77777777" w:rsidR="001C413E" w:rsidRDefault="001C413E" w:rsidP="001C413E">
      <w:pPr>
        <w:spacing w:line="480" w:lineRule="auto"/>
        <w:contextualSpacing/>
        <w:jc w:val="center"/>
      </w:pPr>
    </w:p>
    <w:p w14:paraId="2D93E007" w14:textId="77777777" w:rsidR="001C413E" w:rsidRDefault="001C413E" w:rsidP="001C413E">
      <w:pPr>
        <w:spacing w:line="480" w:lineRule="auto"/>
        <w:contextualSpacing/>
        <w:jc w:val="center"/>
      </w:pPr>
    </w:p>
    <w:p w14:paraId="1D063C45" w14:textId="77777777" w:rsidR="001C413E" w:rsidRDefault="001C413E" w:rsidP="001C413E">
      <w:pPr>
        <w:spacing w:line="480" w:lineRule="auto"/>
        <w:contextualSpacing/>
        <w:jc w:val="center"/>
      </w:pPr>
    </w:p>
    <w:p w14:paraId="1342E0BC" w14:textId="77777777" w:rsidR="001C413E" w:rsidRDefault="001C413E" w:rsidP="001C413E">
      <w:pPr>
        <w:spacing w:line="480" w:lineRule="auto"/>
        <w:contextualSpacing/>
        <w:jc w:val="center"/>
      </w:pPr>
    </w:p>
    <w:p w14:paraId="07B45295" w14:textId="77777777" w:rsidR="001C413E" w:rsidRDefault="001C413E" w:rsidP="001C413E">
      <w:pPr>
        <w:spacing w:line="480" w:lineRule="auto"/>
        <w:contextualSpacing/>
        <w:jc w:val="center"/>
      </w:pPr>
    </w:p>
    <w:p w14:paraId="2BD0E024" w14:textId="77777777" w:rsidR="001C413E" w:rsidRDefault="001C413E" w:rsidP="001C413E">
      <w:pPr>
        <w:spacing w:line="480" w:lineRule="auto"/>
        <w:contextualSpacing/>
        <w:jc w:val="center"/>
      </w:pPr>
    </w:p>
    <w:p w14:paraId="07339FE5" w14:textId="77777777" w:rsidR="001C413E" w:rsidRDefault="001C413E" w:rsidP="001C413E">
      <w:pPr>
        <w:spacing w:line="480" w:lineRule="auto"/>
        <w:contextualSpacing/>
        <w:jc w:val="center"/>
      </w:pPr>
    </w:p>
    <w:p w14:paraId="6289CD5C" w14:textId="77777777" w:rsidR="001C413E" w:rsidRDefault="001C413E" w:rsidP="001C413E">
      <w:pPr>
        <w:spacing w:line="480" w:lineRule="auto"/>
        <w:contextualSpacing/>
        <w:jc w:val="center"/>
      </w:pPr>
    </w:p>
    <w:p w14:paraId="5B9832F6" w14:textId="77777777" w:rsidR="001C413E" w:rsidRDefault="001C413E" w:rsidP="001C413E">
      <w:pPr>
        <w:spacing w:line="480" w:lineRule="auto"/>
        <w:contextualSpacing/>
      </w:pPr>
    </w:p>
    <w:p w14:paraId="019683CC" w14:textId="6D851081" w:rsidR="00E46398" w:rsidRPr="006F5074" w:rsidRDefault="00B83AF2" w:rsidP="00DD6676">
      <w:pPr>
        <w:spacing w:line="480" w:lineRule="auto"/>
        <w:contextualSpacing/>
        <w:jc w:val="center"/>
      </w:pPr>
      <w:r w:rsidRPr="006F5074">
        <w:lastRenderedPageBreak/>
        <w:t>The Impact of Physical and Health Education Classes on Academic Performance</w:t>
      </w:r>
    </w:p>
    <w:p w14:paraId="4BA8AB67" w14:textId="48AA8B8B" w:rsidR="0004342C" w:rsidRDefault="00FE7570" w:rsidP="00644A16">
      <w:pPr>
        <w:spacing w:line="480" w:lineRule="auto"/>
        <w:ind w:firstLine="720"/>
        <w:contextualSpacing/>
        <w:rPr>
          <w:color w:val="333333"/>
        </w:rPr>
      </w:pPr>
      <w:r>
        <w:rPr>
          <w:color w:val="333333"/>
        </w:rPr>
        <w:t xml:space="preserve">As school systems face budget cuts and curriculum reforms, many electives are </w:t>
      </w:r>
      <w:r w:rsidR="00481043">
        <w:rPr>
          <w:color w:val="333333"/>
        </w:rPr>
        <w:t>some of the</w:t>
      </w:r>
      <w:r>
        <w:rPr>
          <w:color w:val="333333"/>
        </w:rPr>
        <w:t xml:space="preserve"> first </w:t>
      </w:r>
      <w:r w:rsidR="00481043">
        <w:rPr>
          <w:color w:val="333333"/>
        </w:rPr>
        <w:t>classes</w:t>
      </w:r>
      <w:r>
        <w:rPr>
          <w:color w:val="333333"/>
        </w:rPr>
        <w:t xml:space="preserve"> to be eliminated.</w:t>
      </w:r>
      <w:r w:rsidR="00F975F7">
        <w:rPr>
          <w:color w:val="333333"/>
        </w:rPr>
        <w:t xml:space="preserve"> Although health and physical education may not have been </w:t>
      </w:r>
      <w:r w:rsidR="00AB5D7B">
        <w:rPr>
          <w:color w:val="333333"/>
        </w:rPr>
        <w:t>the</w:t>
      </w:r>
      <w:r w:rsidR="00DA6780">
        <w:rPr>
          <w:color w:val="333333"/>
        </w:rPr>
        <w:t xml:space="preserve"> favorite classes in</w:t>
      </w:r>
      <w:r w:rsidR="00590340">
        <w:rPr>
          <w:color w:val="333333"/>
        </w:rPr>
        <w:t xml:space="preserve"> school</w:t>
      </w:r>
      <w:r w:rsidR="00CA3BFF">
        <w:rPr>
          <w:color w:val="333333"/>
        </w:rPr>
        <w:t xml:space="preserve">, they hold a lot of influence over our day to day actions. One example of this might </w:t>
      </w:r>
      <w:r w:rsidR="00A872D0">
        <w:rPr>
          <w:color w:val="333333"/>
        </w:rPr>
        <w:t>be</w:t>
      </w:r>
      <w:r w:rsidR="00CA3BFF">
        <w:rPr>
          <w:color w:val="333333"/>
        </w:rPr>
        <w:t xml:space="preserve"> </w:t>
      </w:r>
      <w:r w:rsidR="00AB5D7B">
        <w:rPr>
          <w:color w:val="333333"/>
        </w:rPr>
        <w:t>as simple as the</w:t>
      </w:r>
      <w:r w:rsidR="00CA3BFF">
        <w:rPr>
          <w:color w:val="333333"/>
        </w:rPr>
        <w:t xml:space="preserve"> importance of washing hands, another </w:t>
      </w:r>
      <w:r w:rsidR="00BA222F">
        <w:rPr>
          <w:color w:val="333333"/>
        </w:rPr>
        <w:t>might be</w:t>
      </w:r>
      <w:r w:rsidR="00CA3BFF">
        <w:rPr>
          <w:color w:val="333333"/>
        </w:rPr>
        <w:t xml:space="preserve"> </w:t>
      </w:r>
      <w:r w:rsidR="00AB5D7B">
        <w:rPr>
          <w:color w:val="333333"/>
        </w:rPr>
        <w:t>learning the right way to set a volleyball</w:t>
      </w:r>
      <w:r w:rsidR="002B34E3">
        <w:rPr>
          <w:color w:val="333333"/>
        </w:rPr>
        <w:t>.</w:t>
      </w:r>
      <w:r w:rsidR="00A872D0">
        <w:rPr>
          <w:color w:val="333333"/>
        </w:rPr>
        <w:t xml:space="preserve"> T</w:t>
      </w:r>
      <w:r w:rsidR="00104138">
        <w:rPr>
          <w:color w:val="333333"/>
        </w:rPr>
        <w:t>hese examples show an</w:t>
      </w:r>
      <w:r w:rsidR="002B34E3">
        <w:rPr>
          <w:color w:val="333333"/>
        </w:rPr>
        <w:t xml:space="preserve"> </w:t>
      </w:r>
      <w:r w:rsidR="00104138">
        <w:rPr>
          <w:color w:val="333333"/>
        </w:rPr>
        <w:t>obvious</w:t>
      </w:r>
      <w:r w:rsidR="002B34E3">
        <w:rPr>
          <w:color w:val="333333"/>
        </w:rPr>
        <w:t xml:space="preserve"> connection between </w:t>
      </w:r>
      <w:r w:rsidR="00A872D0">
        <w:rPr>
          <w:color w:val="333333"/>
        </w:rPr>
        <w:t xml:space="preserve">basic </w:t>
      </w:r>
      <w:r w:rsidR="002B34E3">
        <w:rPr>
          <w:color w:val="333333"/>
        </w:rPr>
        <w:t>concepts we</w:t>
      </w:r>
      <w:r w:rsidR="003D2379">
        <w:rPr>
          <w:color w:val="333333"/>
        </w:rPr>
        <w:t xml:space="preserve"> </w:t>
      </w:r>
      <w:r w:rsidR="002B34E3">
        <w:rPr>
          <w:color w:val="333333"/>
        </w:rPr>
        <w:t xml:space="preserve">learn </w:t>
      </w:r>
      <w:r w:rsidR="00A132DB">
        <w:rPr>
          <w:color w:val="333333"/>
        </w:rPr>
        <w:t xml:space="preserve">in school </w:t>
      </w:r>
      <w:r w:rsidR="002B34E3">
        <w:rPr>
          <w:color w:val="333333"/>
        </w:rPr>
        <w:t xml:space="preserve">and </w:t>
      </w:r>
      <w:r w:rsidR="003D2379">
        <w:rPr>
          <w:color w:val="333333"/>
        </w:rPr>
        <w:t xml:space="preserve">how </w:t>
      </w:r>
      <w:r w:rsidR="00A132DB">
        <w:rPr>
          <w:color w:val="333333"/>
        </w:rPr>
        <w:t>to</w:t>
      </w:r>
      <w:r w:rsidR="003D2379">
        <w:rPr>
          <w:color w:val="333333"/>
        </w:rPr>
        <w:t xml:space="preserve"> </w:t>
      </w:r>
      <w:r w:rsidR="00A872D0">
        <w:rPr>
          <w:color w:val="333333"/>
        </w:rPr>
        <w:t xml:space="preserve">then </w:t>
      </w:r>
      <w:r w:rsidR="003D2379">
        <w:rPr>
          <w:color w:val="333333"/>
        </w:rPr>
        <w:t xml:space="preserve">apply </w:t>
      </w:r>
      <w:r w:rsidR="00A132DB">
        <w:rPr>
          <w:color w:val="333333"/>
        </w:rPr>
        <w:t xml:space="preserve">them to our adult </w:t>
      </w:r>
      <w:r w:rsidR="00A872D0">
        <w:rPr>
          <w:color w:val="333333"/>
        </w:rPr>
        <w:t xml:space="preserve">lives but </w:t>
      </w:r>
      <w:r w:rsidR="003D2379">
        <w:rPr>
          <w:color w:val="333333"/>
        </w:rPr>
        <w:t xml:space="preserve">there are </w:t>
      </w:r>
      <w:r w:rsidR="00A872D0">
        <w:rPr>
          <w:color w:val="333333"/>
        </w:rPr>
        <w:t xml:space="preserve">also </w:t>
      </w:r>
      <w:r w:rsidR="00104138">
        <w:rPr>
          <w:color w:val="333333"/>
        </w:rPr>
        <w:t>less obvious but still direct</w:t>
      </w:r>
      <w:r w:rsidR="003D2379">
        <w:rPr>
          <w:color w:val="333333"/>
        </w:rPr>
        <w:t xml:space="preserve"> ways </w:t>
      </w:r>
      <w:r w:rsidR="00A872D0">
        <w:rPr>
          <w:color w:val="333333"/>
        </w:rPr>
        <w:t>in which</w:t>
      </w:r>
      <w:r w:rsidR="003D2379">
        <w:rPr>
          <w:color w:val="333333"/>
        </w:rPr>
        <w:t xml:space="preserve"> health and physical education courses can </w:t>
      </w:r>
      <w:r w:rsidR="00291E67">
        <w:rPr>
          <w:color w:val="333333"/>
        </w:rPr>
        <w:t>help us to improve</w:t>
      </w:r>
      <w:r w:rsidR="003D2379">
        <w:rPr>
          <w:color w:val="333333"/>
        </w:rPr>
        <w:t xml:space="preserve">. </w:t>
      </w:r>
      <w:r w:rsidR="000B1771" w:rsidRPr="00F061EB">
        <w:rPr>
          <w:color w:val="333333"/>
        </w:rPr>
        <w:t xml:space="preserve">Health and physical education courses in </w:t>
      </w:r>
      <w:r w:rsidR="00291E67">
        <w:rPr>
          <w:color w:val="333333"/>
        </w:rPr>
        <w:t xml:space="preserve">primary </w:t>
      </w:r>
      <w:r w:rsidR="000B1771" w:rsidRPr="00F061EB">
        <w:rPr>
          <w:color w:val="333333"/>
        </w:rPr>
        <w:t>school not only enhance academic progress in students but also expose them to a different style of academic writing, which allows them to be more comprehensive and versatile as they progress into higher level learning. </w:t>
      </w:r>
    </w:p>
    <w:p w14:paraId="130ECDEC" w14:textId="46723588" w:rsidR="00C71CCD" w:rsidRPr="00C71CCD" w:rsidRDefault="00C71CCD" w:rsidP="002753B1">
      <w:pPr>
        <w:pStyle w:val="NormalWeb"/>
        <w:spacing w:before="0" w:beforeAutospacing="0" w:after="0" w:afterAutospacing="0" w:line="480" w:lineRule="auto"/>
        <w:contextualSpacing/>
        <w:jc w:val="center"/>
        <w:rPr>
          <w:b/>
          <w:color w:val="333333"/>
        </w:rPr>
      </w:pPr>
      <w:r w:rsidRPr="00C71CCD">
        <w:rPr>
          <w:b/>
          <w:color w:val="333333"/>
        </w:rPr>
        <w:t>The Relationship Between Health and Physical Education and Academic Success</w:t>
      </w:r>
    </w:p>
    <w:p w14:paraId="0AC9636A" w14:textId="71609067" w:rsidR="00C71CCD" w:rsidRDefault="00291E67" w:rsidP="00DD6676">
      <w:pPr>
        <w:pStyle w:val="NormalWeb"/>
        <w:spacing w:before="0" w:beforeAutospacing="0" w:after="0" w:afterAutospacing="0" w:line="480" w:lineRule="auto"/>
        <w:ind w:firstLine="720"/>
        <w:contextualSpacing/>
        <w:rPr>
          <w:color w:val="333333"/>
        </w:rPr>
      </w:pPr>
      <w:r>
        <w:rPr>
          <w:color w:val="333333"/>
        </w:rPr>
        <w:t xml:space="preserve">The </w:t>
      </w:r>
      <w:r w:rsidR="001873F9">
        <w:rPr>
          <w:color w:val="333333"/>
        </w:rPr>
        <w:t xml:space="preserve">relationship between mentality and physique may seem like a strange one, but studies have shown that being physically active can have a positive impact on academic performance. </w:t>
      </w:r>
      <w:r w:rsidR="002E5801">
        <w:rPr>
          <w:color w:val="333333"/>
        </w:rPr>
        <w:t>For this study, I have chosen t</w:t>
      </w:r>
      <w:r w:rsidR="00C71CCD">
        <w:rPr>
          <w:color w:val="333333"/>
        </w:rPr>
        <w:t xml:space="preserve">hree articles that support the argument that physical health has a positive impact on academic performance. </w:t>
      </w:r>
      <w:r w:rsidR="00E858A1">
        <w:rPr>
          <w:color w:val="333333"/>
        </w:rPr>
        <w:t>Each study took a sample of children and worked to implement a simple health and physical education class into the current school system</w:t>
      </w:r>
      <w:r w:rsidR="00B44089">
        <w:rPr>
          <w:color w:val="333333"/>
        </w:rPr>
        <w:t xml:space="preserve">. The researchers then looked at the before and after results of their curriculum </w:t>
      </w:r>
      <w:r w:rsidR="00F40F93">
        <w:rPr>
          <w:color w:val="333333"/>
        </w:rPr>
        <w:t>on the students’ academic progress.</w:t>
      </w:r>
      <w:r w:rsidR="005E49F0">
        <w:rPr>
          <w:color w:val="333333"/>
        </w:rPr>
        <w:t xml:space="preserve"> </w:t>
      </w:r>
      <w:r w:rsidR="002E5801">
        <w:rPr>
          <w:color w:val="333333"/>
        </w:rPr>
        <w:t xml:space="preserve">In addition, I conducted an interview with a professor who had received his PhD in biomechanics about whether or not he believed that health and physical education classes were important in school systems.  </w:t>
      </w:r>
      <w:r w:rsidR="00B12E96">
        <w:rPr>
          <w:color w:val="333333"/>
        </w:rPr>
        <w:t xml:space="preserve">In </w:t>
      </w:r>
      <w:r w:rsidR="00B12E96">
        <w:rPr>
          <w:color w:val="333333"/>
        </w:rPr>
        <w:t xml:space="preserve">the interview, the professor </w:t>
      </w:r>
      <w:r w:rsidR="00B12E96">
        <w:rPr>
          <w:color w:val="333333"/>
        </w:rPr>
        <w:t>replied that</w:t>
      </w:r>
      <w:r w:rsidR="00B12E96">
        <w:rPr>
          <w:color w:val="333333"/>
        </w:rPr>
        <w:t xml:space="preserve"> while he </w:t>
      </w:r>
      <w:r w:rsidR="00B12E96">
        <w:rPr>
          <w:color w:val="333333"/>
        </w:rPr>
        <w:t>believed these courses shou</w:t>
      </w:r>
      <w:r w:rsidR="00B12E96">
        <w:rPr>
          <w:color w:val="333333"/>
        </w:rPr>
        <w:t xml:space="preserve">ld be kept in schools, </w:t>
      </w:r>
      <w:r w:rsidR="00B12E96">
        <w:rPr>
          <w:color w:val="333333"/>
        </w:rPr>
        <w:t xml:space="preserve">how school systems go about teaching them should be different </w:t>
      </w:r>
      <w:r w:rsidR="00B12E96">
        <w:rPr>
          <w:color w:val="333333"/>
          <w:shd w:val="clear" w:color="auto" w:fill="FFFFFF"/>
        </w:rPr>
        <w:t>(</w:t>
      </w:r>
      <w:r w:rsidR="00B12E96" w:rsidRPr="00104138">
        <w:rPr>
          <w:color w:val="333333"/>
          <w:shd w:val="clear" w:color="auto" w:fill="FFFFFF"/>
        </w:rPr>
        <w:t>Personal communication, March 30</w:t>
      </w:r>
      <w:r w:rsidR="00B12E96" w:rsidRPr="00104138">
        <w:rPr>
          <w:color w:val="333333"/>
          <w:shd w:val="clear" w:color="auto" w:fill="FFFFFF"/>
          <w:vertAlign w:val="superscript"/>
        </w:rPr>
        <w:t>th</w:t>
      </w:r>
      <w:r w:rsidR="00B12E96" w:rsidRPr="00104138">
        <w:rPr>
          <w:color w:val="333333"/>
          <w:shd w:val="clear" w:color="auto" w:fill="FFFFFF"/>
        </w:rPr>
        <w:t>, 2016)</w:t>
      </w:r>
      <w:r w:rsidR="00B12E96" w:rsidRPr="00E84EC4">
        <w:rPr>
          <w:color w:val="333333"/>
          <w:shd w:val="clear" w:color="auto" w:fill="FFFFFF"/>
        </w:rPr>
        <w:t>.</w:t>
      </w:r>
      <w:r w:rsidR="00B12E96">
        <w:rPr>
          <w:color w:val="333333"/>
          <w:shd w:val="clear" w:color="auto" w:fill="FFFFFF"/>
        </w:rPr>
        <w:t xml:space="preserve"> </w:t>
      </w:r>
      <w:r w:rsidR="002E5801">
        <w:rPr>
          <w:color w:val="333333"/>
        </w:rPr>
        <w:t xml:space="preserve">By then combining the results and </w:t>
      </w:r>
      <w:r w:rsidR="002E5801">
        <w:rPr>
          <w:color w:val="333333"/>
        </w:rPr>
        <w:lastRenderedPageBreak/>
        <w:t xml:space="preserve">opinions of my sources I was able to support my claim </w:t>
      </w:r>
      <w:r w:rsidR="005E49F0">
        <w:rPr>
          <w:color w:val="333333"/>
        </w:rPr>
        <w:t xml:space="preserve">that increased physical activity during the school day does not hinder, but rather enhances academics and in addition, creates a better overall well-being. </w:t>
      </w:r>
    </w:p>
    <w:p w14:paraId="0B2D2767" w14:textId="0D5352E8" w:rsidR="00C71CCD" w:rsidRPr="00C71CCD" w:rsidRDefault="002E5801" w:rsidP="002E5801">
      <w:pPr>
        <w:pStyle w:val="NormalWeb"/>
        <w:spacing w:before="0" w:beforeAutospacing="0" w:after="0" w:afterAutospacing="0" w:line="480" w:lineRule="auto"/>
        <w:contextualSpacing/>
        <w:jc w:val="center"/>
        <w:rPr>
          <w:b/>
          <w:color w:val="333333"/>
        </w:rPr>
      </w:pPr>
      <w:r>
        <w:rPr>
          <w:b/>
          <w:color w:val="333333"/>
        </w:rPr>
        <w:t xml:space="preserve">The Results of </w:t>
      </w:r>
      <w:r w:rsidR="00C71CCD">
        <w:rPr>
          <w:b/>
          <w:color w:val="333333"/>
        </w:rPr>
        <w:t>CHILDSPlay, Knowledge in Action, and Project SPARK</w:t>
      </w:r>
    </w:p>
    <w:p w14:paraId="426FF6BD" w14:textId="445DBCA9" w:rsidR="00590340" w:rsidRDefault="001873F9" w:rsidP="00DD6676">
      <w:pPr>
        <w:pStyle w:val="NormalWeb"/>
        <w:spacing w:before="0" w:beforeAutospacing="0" w:after="0" w:afterAutospacing="0" w:line="480" w:lineRule="auto"/>
        <w:ind w:firstLine="720"/>
        <w:contextualSpacing/>
        <w:rPr>
          <w:color w:val="333333"/>
        </w:rPr>
      </w:pPr>
      <w:r>
        <w:rPr>
          <w:color w:val="333333"/>
        </w:rPr>
        <w:t xml:space="preserve">In an article titled </w:t>
      </w:r>
      <w:r w:rsidR="00F00322">
        <w:rPr>
          <w:color w:val="333333"/>
        </w:rPr>
        <w:t>“</w:t>
      </w:r>
      <w:r w:rsidRPr="00F00322">
        <w:rPr>
          <w:color w:val="333333"/>
        </w:rPr>
        <w:t>Physical Education and Literacy- The Odd Couple or a Match Made in Heaven?</w:t>
      </w:r>
      <w:r w:rsidR="00F00322">
        <w:rPr>
          <w:color w:val="333333"/>
        </w:rPr>
        <w:t>”</w:t>
      </w:r>
      <w:r w:rsidRPr="00F00322">
        <w:rPr>
          <w:color w:val="333333"/>
        </w:rPr>
        <w:t xml:space="preserve"> </w:t>
      </w:r>
      <w:r>
        <w:rPr>
          <w:color w:val="333333"/>
        </w:rPr>
        <w:t xml:space="preserve">author Sarah Daggett explains the importance of combining literacy with physical activity in order to create what she refers to as physical literacy. Essentially, physical literacy is the ability for an individual to use their body as a means of communication </w:t>
      </w:r>
      <w:r w:rsidR="00452901">
        <w:rPr>
          <w:color w:val="333333"/>
        </w:rPr>
        <w:t xml:space="preserve">as well as </w:t>
      </w:r>
      <w:r w:rsidR="00104138">
        <w:rPr>
          <w:color w:val="333333"/>
        </w:rPr>
        <w:t xml:space="preserve">their ability to be able to </w:t>
      </w:r>
      <w:r w:rsidR="00452901">
        <w:rPr>
          <w:color w:val="333333"/>
        </w:rPr>
        <w:t xml:space="preserve">read and therefore react appropriately </w:t>
      </w:r>
      <w:r w:rsidR="00104138">
        <w:rPr>
          <w:color w:val="333333"/>
        </w:rPr>
        <w:t xml:space="preserve">to </w:t>
      </w:r>
      <w:r w:rsidR="00452901">
        <w:rPr>
          <w:color w:val="333333"/>
        </w:rPr>
        <w:t>their environment</w:t>
      </w:r>
      <w:r w:rsidR="00F65C1C" w:rsidRPr="00F65C1C">
        <w:rPr>
          <w:b/>
          <w:color w:val="333333"/>
        </w:rPr>
        <w:t xml:space="preserve"> </w:t>
      </w:r>
      <w:r w:rsidR="00820EA0">
        <w:rPr>
          <w:color w:val="333333"/>
        </w:rPr>
        <w:t>(Daggett, 2016,</w:t>
      </w:r>
      <w:r w:rsidR="00F65C1C" w:rsidRPr="00104138">
        <w:rPr>
          <w:color w:val="333333"/>
        </w:rPr>
        <w:t xml:space="preserve"> p. 3)</w:t>
      </w:r>
      <w:r w:rsidR="001750E7" w:rsidRPr="00104138">
        <w:rPr>
          <w:color w:val="333333"/>
        </w:rPr>
        <w:t>.</w:t>
      </w:r>
      <w:r w:rsidR="001750E7">
        <w:rPr>
          <w:color w:val="333333"/>
        </w:rPr>
        <w:t xml:space="preserve"> The result was a program known as CHILDSPlay which stands for Character, Health-Related Fi</w:t>
      </w:r>
      <w:r w:rsidR="00266AF0">
        <w:rPr>
          <w:color w:val="333333"/>
        </w:rPr>
        <w:t xml:space="preserve">tness, Intelligence, Lifestyle, </w:t>
      </w:r>
      <w:r w:rsidR="001750E7">
        <w:rPr>
          <w:color w:val="333333"/>
        </w:rPr>
        <w:t>Development, and Skilled Play.</w:t>
      </w:r>
      <w:r w:rsidR="00266AF0">
        <w:rPr>
          <w:color w:val="333333"/>
        </w:rPr>
        <w:t xml:space="preserve"> Presented in a five </w:t>
      </w:r>
      <w:r w:rsidR="009C78FB">
        <w:rPr>
          <w:color w:val="333333"/>
        </w:rPr>
        <w:t>column sprea</w:t>
      </w:r>
      <w:r w:rsidR="00992151">
        <w:rPr>
          <w:color w:val="333333"/>
        </w:rPr>
        <w:t xml:space="preserve">d sheet, CHILDSPlay is a quick, </w:t>
      </w:r>
      <w:r w:rsidR="009C78FB">
        <w:rPr>
          <w:color w:val="333333"/>
        </w:rPr>
        <w:t xml:space="preserve">general goal based curriculum for teachers to </w:t>
      </w:r>
      <w:r w:rsidR="001C4977">
        <w:rPr>
          <w:color w:val="333333"/>
        </w:rPr>
        <w:t xml:space="preserve">use </w:t>
      </w:r>
      <w:r w:rsidR="009C78FB">
        <w:rPr>
          <w:color w:val="333333"/>
        </w:rPr>
        <w:t>with students who range anywhere between kindergarten to seniors in high school.</w:t>
      </w:r>
      <w:r w:rsidR="00BA45BC">
        <w:rPr>
          <w:color w:val="333333"/>
        </w:rPr>
        <w:t xml:space="preserve"> At the end of her article Daggett </w:t>
      </w:r>
      <w:r w:rsidR="001F0CEE">
        <w:rPr>
          <w:color w:val="333333"/>
        </w:rPr>
        <w:t>defines the relationship between the two</w:t>
      </w:r>
      <w:r w:rsidR="00BA45BC">
        <w:rPr>
          <w:color w:val="333333"/>
        </w:rPr>
        <w:t xml:space="preserve"> </w:t>
      </w:r>
      <w:r w:rsidR="001F0CEE">
        <w:rPr>
          <w:color w:val="333333"/>
        </w:rPr>
        <w:t>by saying</w:t>
      </w:r>
      <w:r w:rsidR="00BA45BC">
        <w:rPr>
          <w:color w:val="333333"/>
        </w:rPr>
        <w:t xml:space="preserve">, “in an academic class you are taught a lesson and then given a test…[i]n </w:t>
      </w:r>
      <w:r w:rsidR="00882AD4">
        <w:rPr>
          <w:color w:val="333333"/>
        </w:rPr>
        <w:t xml:space="preserve">a </w:t>
      </w:r>
      <w:r w:rsidR="00BA45BC">
        <w:rPr>
          <w:color w:val="333333"/>
        </w:rPr>
        <w:t xml:space="preserve">physical education class you are often given a test that teaches you a lesson” </w:t>
      </w:r>
      <w:r w:rsidR="00882AD4">
        <w:rPr>
          <w:color w:val="333333"/>
        </w:rPr>
        <w:t>(</w:t>
      </w:r>
      <w:r w:rsidR="00BA45BC" w:rsidRPr="00104138">
        <w:rPr>
          <w:color w:val="333333"/>
        </w:rPr>
        <w:t>2016, p. 8)</w:t>
      </w:r>
      <w:r w:rsidR="006D08A7" w:rsidRPr="00104138">
        <w:rPr>
          <w:color w:val="333333"/>
        </w:rPr>
        <w:t>.</w:t>
      </w:r>
      <w:r w:rsidR="006D08A7">
        <w:rPr>
          <w:color w:val="333333"/>
        </w:rPr>
        <w:t xml:space="preserve"> </w:t>
      </w:r>
      <w:r w:rsidR="00DC113D">
        <w:rPr>
          <w:color w:val="333333"/>
        </w:rPr>
        <w:t xml:space="preserve">The complimentary relationship between </w:t>
      </w:r>
      <w:r w:rsidR="00882AD4">
        <w:rPr>
          <w:color w:val="333333"/>
        </w:rPr>
        <w:t xml:space="preserve">academics and physical activity shows how the two relate to one another and impact each other in a positive way. </w:t>
      </w:r>
      <w:r w:rsidR="00DC113D">
        <w:rPr>
          <w:color w:val="333333"/>
        </w:rPr>
        <w:t xml:space="preserve"> </w:t>
      </w:r>
    </w:p>
    <w:p w14:paraId="197EA53D" w14:textId="2C3EDB4E" w:rsidR="001C32F3" w:rsidRPr="00C71CCD" w:rsidRDefault="00C71CCD" w:rsidP="00C71CCD">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480" w:lineRule="auto"/>
        <w:ind w:firstLine="400"/>
      </w:pPr>
      <w:r w:rsidRPr="001F1057">
        <w:t xml:space="preserve">Like Dagget, </w:t>
      </w:r>
      <w:r>
        <w:t>author</w:t>
      </w:r>
      <w:r w:rsidR="00540205">
        <w:rPr>
          <w:color w:val="333333"/>
        </w:rPr>
        <w:t xml:space="preserve"> Michael Hodges began to notice that children were becoming increasingly ignorant to health-related fitness knowledge</w:t>
      </w:r>
      <w:r w:rsidR="000E3BC8">
        <w:rPr>
          <w:color w:val="333333"/>
        </w:rPr>
        <w:t xml:space="preserve"> (HRFK)</w:t>
      </w:r>
      <w:r w:rsidR="00540205">
        <w:rPr>
          <w:color w:val="333333"/>
        </w:rPr>
        <w:t xml:space="preserve">. This concerned Hodges because </w:t>
      </w:r>
      <w:r w:rsidR="000E3BC8">
        <w:rPr>
          <w:color w:val="333333"/>
        </w:rPr>
        <w:t>HRFK</w:t>
      </w:r>
      <w:r w:rsidR="00540205">
        <w:rPr>
          <w:color w:val="333333"/>
        </w:rPr>
        <w:t xml:space="preserve"> has been shown </w:t>
      </w:r>
      <w:r w:rsidR="000E3BC8">
        <w:rPr>
          <w:color w:val="333333"/>
        </w:rPr>
        <w:t xml:space="preserve">to </w:t>
      </w:r>
      <w:r w:rsidR="00826C32">
        <w:rPr>
          <w:color w:val="333333"/>
        </w:rPr>
        <w:t xml:space="preserve">impact decision-making skills </w:t>
      </w:r>
      <w:r w:rsidR="006F49A9">
        <w:rPr>
          <w:color w:val="333333"/>
        </w:rPr>
        <w:t xml:space="preserve">especially in adolescents. In an attempt to reverse this trend, </w:t>
      </w:r>
      <w:r w:rsidR="003D107E">
        <w:rPr>
          <w:color w:val="333333"/>
        </w:rPr>
        <w:t xml:space="preserve">the program </w:t>
      </w:r>
      <w:r w:rsidR="006F49A9">
        <w:rPr>
          <w:color w:val="333333"/>
        </w:rPr>
        <w:t>Knowledge in Action (KIA) was developed</w:t>
      </w:r>
      <w:r w:rsidR="003D107E">
        <w:rPr>
          <w:color w:val="333333"/>
        </w:rPr>
        <w:t xml:space="preserve"> which “</w:t>
      </w:r>
      <w:r w:rsidR="003D107E" w:rsidRPr="003D107E">
        <w:rPr>
          <w:color w:val="000000"/>
          <w:shd w:val="clear" w:color="auto" w:fill="FFFFFF"/>
        </w:rPr>
        <w:t xml:space="preserve">is a series of student-centered fitness lessons that enhance all five components of fitness and teach </w:t>
      </w:r>
      <w:r w:rsidR="003D107E" w:rsidRPr="003D107E">
        <w:rPr>
          <w:color w:val="000000"/>
          <w:shd w:val="clear" w:color="auto" w:fill="FFFFFF"/>
        </w:rPr>
        <w:lastRenderedPageBreak/>
        <w:t>HRFK in a short segment of the physical education class period</w:t>
      </w:r>
      <w:r w:rsidR="003D107E">
        <w:rPr>
          <w:color w:val="000000"/>
          <w:shd w:val="clear" w:color="auto" w:fill="FFFFFF"/>
        </w:rPr>
        <w:t xml:space="preserve">” which makes it an </w:t>
      </w:r>
      <w:r w:rsidR="006F49A9" w:rsidRPr="003D107E">
        <w:rPr>
          <w:color w:val="333333"/>
        </w:rPr>
        <w:t>easy way for teachers to integrate physical education into their</w:t>
      </w:r>
      <w:r w:rsidR="006F49A9">
        <w:rPr>
          <w:color w:val="333333"/>
        </w:rPr>
        <w:t xml:space="preserve"> daily curriculum</w:t>
      </w:r>
      <w:r w:rsidR="00E2723F">
        <w:rPr>
          <w:color w:val="333333"/>
        </w:rPr>
        <w:t xml:space="preserve"> </w:t>
      </w:r>
      <w:r w:rsidR="000E3BC8">
        <w:rPr>
          <w:color w:val="333333"/>
        </w:rPr>
        <w:t>(</w:t>
      </w:r>
      <w:r w:rsidR="00E2723F" w:rsidRPr="00104138">
        <w:rPr>
          <w:color w:val="333333"/>
        </w:rPr>
        <w:t>Hodges, 2015</w:t>
      </w:r>
      <w:r w:rsidR="00BB553D">
        <w:rPr>
          <w:color w:val="333333"/>
        </w:rPr>
        <w:t>, p. 4</w:t>
      </w:r>
      <w:r w:rsidR="00E2723F" w:rsidRPr="00104138">
        <w:rPr>
          <w:color w:val="333333"/>
        </w:rPr>
        <w:t>)</w:t>
      </w:r>
      <w:r w:rsidR="006F49A9" w:rsidRPr="00104138">
        <w:rPr>
          <w:color w:val="333333"/>
        </w:rPr>
        <w:t>.</w:t>
      </w:r>
      <w:r w:rsidR="006F49A9">
        <w:rPr>
          <w:color w:val="333333"/>
        </w:rPr>
        <w:t xml:space="preserve"> The lesson took on average approximately ten minutes a day and was in line with the National Standards. A before and after of the results found that after KIA not only had students’ scores on their health-related fitness tests increased by 20% but the students were also able to maintain high levels of daily physical </w:t>
      </w:r>
      <w:r w:rsidR="006F49A9" w:rsidRPr="00104138">
        <w:rPr>
          <w:color w:val="333333"/>
        </w:rPr>
        <w:t xml:space="preserve">activity </w:t>
      </w:r>
      <w:r w:rsidR="009E6EAA">
        <w:rPr>
          <w:color w:val="333333"/>
        </w:rPr>
        <w:t>afterwards (</w:t>
      </w:r>
      <w:r w:rsidR="006F49A9" w:rsidRPr="00104138">
        <w:rPr>
          <w:color w:val="333333"/>
        </w:rPr>
        <w:t>Hodges, 2015).</w:t>
      </w:r>
      <w:r w:rsidR="00E84FB5">
        <w:rPr>
          <w:color w:val="333333"/>
        </w:rPr>
        <w:t xml:space="preserve"> Again we see a fairly simple lesson plan that does</w:t>
      </w:r>
      <w:r w:rsidR="00593C79">
        <w:rPr>
          <w:color w:val="333333"/>
        </w:rPr>
        <w:t xml:space="preserve"> not detract </w:t>
      </w:r>
      <w:r w:rsidR="00E84FB5">
        <w:rPr>
          <w:color w:val="333333"/>
        </w:rPr>
        <w:t xml:space="preserve">time away from </w:t>
      </w:r>
      <w:r w:rsidR="0003653C">
        <w:rPr>
          <w:color w:val="333333"/>
        </w:rPr>
        <w:t xml:space="preserve">the </w:t>
      </w:r>
      <w:r w:rsidR="00E84FB5">
        <w:rPr>
          <w:color w:val="333333"/>
        </w:rPr>
        <w:t>regular academic curriculum but greatly impacts overall academic performance.</w:t>
      </w:r>
    </w:p>
    <w:p w14:paraId="40C677B9" w14:textId="29251E87" w:rsidR="00282B03" w:rsidRDefault="00282B03" w:rsidP="00DD6676">
      <w:pPr>
        <w:pStyle w:val="NormalWeb"/>
        <w:spacing w:before="0" w:beforeAutospacing="0" w:after="0" w:afterAutospacing="0" w:line="480" w:lineRule="auto"/>
        <w:ind w:firstLine="720"/>
        <w:contextualSpacing/>
        <w:rPr>
          <w:color w:val="333333"/>
        </w:rPr>
      </w:pPr>
      <w:r>
        <w:rPr>
          <w:color w:val="333333"/>
        </w:rPr>
        <w:t xml:space="preserve">A similar study known as </w:t>
      </w:r>
      <w:r w:rsidR="00FC2FD6">
        <w:rPr>
          <w:color w:val="333333"/>
        </w:rPr>
        <w:t>Project SPARK</w:t>
      </w:r>
      <w:r w:rsidR="001C32F3">
        <w:rPr>
          <w:color w:val="333333"/>
        </w:rPr>
        <w:t xml:space="preserve"> </w:t>
      </w:r>
      <w:r w:rsidR="00FC2FD6">
        <w:rPr>
          <w:color w:val="333333"/>
        </w:rPr>
        <w:t xml:space="preserve">looked at the effects of health and physical education courses on standardized test scores. The </w:t>
      </w:r>
      <w:r w:rsidR="001C32F3">
        <w:rPr>
          <w:color w:val="333333"/>
        </w:rPr>
        <w:t>project</w:t>
      </w:r>
      <w:r w:rsidR="00FC2FD6">
        <w:rPr>
          <w:color w:val="333333"/>
        </w:rPr>
        <w:t xml:space="preserve"> looked at 759 children over two years and divided them randomly into three treatments</w:t>
      </w:r>
      <w:r w:rsidR="00366875">
        <w:rPr>
          <w:color w:val="333333"/>
        </w:rPr>
        <w:t>.</w:t>
      </w:r>
      <w:r w:rsidR="00FC2FD6">
        <w:rPr>
          <w:color w:val="333333"/>
        </w:rPr>
        <w:t xml:space="preserve"> The first treatment </w:t>
      </w:r>
      <w:r w:rsidR="005D0330">
        <w:rPr>
          <w:color w:val="333333"/>
        </w:rPr>
        <w:t xml:space="preserve">brought in specialists to teach a sports, play, and active recreation curriculum, the second </w:t>
      </w:r>
      <w:r w:rsidR="00366875">
        <w:rPr>
          <w:color w:val="333333"/>
        </w:rPr>
        <w:t>used</w:t>
      </w:r>
      <w:r w:rsidR="005D0330">
        <w:rPr>
          <w:color w:val="333333"/>
        </w:rPr>
        <w:t xml:space="preserve"> the same curriculum but had teachers rather than specialists, and the third treatment was the control group that used the same curriculum and staff </w:t>
      </w:r>
      <w:r w:rsidR="00D54948">
        <w:rPr>
          <w:color w:val="333333"/>
        </w:rPr>
        <w:t xml:space="preserve">as </w:t>
      </w:r>
      <w:r w:rsidR="005D0330">
        <w:rPr>
          <w:color w:val="333333"/>
        </w:rPr>
        <w:t xml:space="preserve">from before. </w:t>
      </w:r>
      <w:r w:rsidR="00CA2D9B">
        <w:rPr>
          <w:color w:val="333333"/>
        </w:rPr>
        <w:t xml:space="preserve">The results found that </w:t>
      </w:r>
      <w:r w:rsidR="00D67E91">
        <w:rPr>
          <w:color w:val="333333"/>
        </w:rPr>
        <w:t xml:space="preserve">even though the first two treatments devoted twice the amount of time to physical education classes, </w:t>
      </w:r>
      <w:r w:rsidR="00D54948">
        <w:rPr>
          <w:color w:val="333333"/>
        </w:rPr>
        <w:t>they</w:t>
      </w:r>
      <w:r w:rsidR="00D67E91">
        <w:rPr>
          <w:color w:val="333333"/>
        </w:rPr>
        <w:t xml:space="preserve"> did not have a negative impact on academic progress, in fact, </w:t>
      </w:r>
      <w:r w:rsidR="00D54948">
        <w:rPr>
          <w:color w:val="333333"/>
        </w:rPr>
        <w:t>they</w:t>
      </w:r>
      <w:r w:rsidR="00D67E91">
        <w:rPr>
          <w:color w:val="333333"/>
        </w:rPr>
        <w:t xml:space="preserve"> had a positive effect and </w:t>
      </w:r>
      <w:r w:rsidR="00D54948">
        <w:rPr>
          <w:color w:val="333333"/>
        </w:rPr>
        <w:t xml:space="preserve">the </w:t>
      </w:r>
      <w:r w:rsidR="00D67E91">
        <w:rPr>
          <w:color w:val="333333"/>
        </w:rPr>
        <w:t xml:space="preserve">children’s </w:t>
      </w:r>
      <w:r w:rsidR="00D54948">
        <w:rPr>
          <w:color w:val="333333"/>
        </w:rPr>
        <w:t xml:space="preserve">test </w:t>
      </w:r>
      <w:r w:rsidR="00D67E91">
        <w:rPr>
          <w:color w:val="333333"/>
        </w:rPr>
        <w:t>scores actually increased from their baseline</w:t>
      </w:r>
      <w:r w:rsidR="00366875">
        <w:rPr>
          <w:color w:val="333333"/>
        </w:rPr>
        <w:t xml:space="preserve"> </w:t>
      </w:r>
      <w:r w:rsidR="00366875" w:rsidRPr="00104138">
        <w:rPr>
          <w:color w:val="333333"/>
        </w:rPr>
        <w:t xml:space="preserve">(S, </w:t>
      </w:r>
      <w:r w:rsidR="00F00322">
        <w:rPr>
          <w:rStyle w:val="selectable"/>
        </w:rPr>
        <w:t>Sallis et al</w:t>
      </w:r>
      <w:r w:rsidR="00366875" w:rsidRPr="00104138">
        <w:rPr>
          <w:rStyle w:val="selectable"/>
        </w:rPr>
        <w:t>.,1999)</w:t>
      </w:r>
      <w:r w:rsidR="00366875" w:rsidRPr="00104138">
        <w:rPr>
          <w:color w:val="333333"/>
        </w:rPr>
        <w:t>.</w:t>
      </w:r>
      <w:r w:rsidR="00AB29C3">
        <w:rPr>
          <w:color w:val="333333"/>
        </w:rPr>
        <w:t xml:space="preserve"> The standardized tests that the children were given </w:t>
      </w:r>
      <w:r w:rsidR="00170561">
        <w:rPr>
          <w:color w:val="333333"/>
        </w:rPr>
        <w:t xml:space="preserve">covered </w:t>
      </w:r>
      <w:r w:rsidR="00AB29C3">
        <w:rPr>
          <w:color w:val="333333"/>
        </w:rPr>
        <w:t>language and reading.</w:t>
      </w:r>
      <w:r w:rsidR="005E7EF8">
        <w:rPr>
          <w:color w:val="333333"/>
        </w:rPr>
        <w:t xml:space="preserve"> Both groups that spent additional time on physical activity increased in both these areas, showing another positive association between health and physical education classes and the academic success of students. </w:t>
      </w:r>
    </w:p>
    <w:p w14:paraId="4DC475D8" w14:textId="0A119B5A" w:rsidR="00992151" w:rsidRDefault="00992151" w:rsidP="00992151">
      <w:pPr>
        <w:pStyle w:val="NormalWeb"/>
        <w:spacing w:before="0" w:beforeAutospacing="0" w:after="0" w:afterAutospacing="0" w:line="480" w:lineRule="auto"/>
        <w:ind w:firstLine="720"/>
        <w:contextualSpacing/>
        <w:jc w:val="center"/>
        <w:rPr>
          <w:color w:val="333333"/>
        </w:rPr>
      </w:pPr>
      <w:r>
        <w:rPr>
          <w:b/>
          <w:color w:val="333333"/>
        </w:rPr>
        <w:t xml:space="preserve">Combining the Results of Each Study </w:t>
      </w:r>
    </w:p>
    <w:p w14:paraId="71AD0CB6" w14:textId="34E45CE9" w:rsidR="00FE6FE6" w:rsidRDefault="00F35FAB" w:rsidP="00A17295">
      <w:pPr>
        <w:pStyle w:val="NormalWeb"/>
        <w:spacing w:before="0" w:beforeAutospacing="0" w:after="0" w:afterAutospacing="0" w:line="480" w:lineRule="auto"/>
        <w:ind w:firstLine="720"/>
        <w:contextualSpacing/>
        <w:rPr>
          <w:color w:val="333333"/>
        </w:rPr>
      </w:pPr>
      <w:r>
        <w:rPr>
          <w:color w:val="333333"/>
        </w:rPr>
        <w:t xml:space="preserve">All three of the aforementioned studies show how health and physical education classes can impact not only </w:t>
      </w:r>
      <w:r w:rsidR="00066306">
        <w:rPr>
          <w:color w:val="333333"/>
        </w:rPr>
        <w:t>physical well-being but academic performance</w:t>
      </w:r>
      <w:r w:rsidR="005252FD">
        <w:rPr>
          <w:color w:val="333333"/>
        </w:rPr>
        <w:t xml:space="preserve"> as well</w:t>
      </w:r>
      <w:r w:rsidR="00066306">
        <w:rPr>
          <w:color w:val="333333"/>
        </w:rPr>
        <w:t xml:space="preserve">. </w:t>
      </w:r>
      <w:r w:rsidR="0044666D">
        <w:rPr>
          <w:color w:val="333333"/>
        </w:rPr>
        <w:t>P</w:t>
      </w:r>
      <w:r w:rsidR="00326EE4">
        <w:rPr>
          <w:color w:val="333333"/>
        </w:rPr>
        <w:t>roject SPARK</w:t>
      </w:r>
      <w:r w:rsidR="0044666D">
        <w:rPr>
          <w:color w:val="333333"/>
        </w:rPr>
        <w:t xml:space="preserve"> </w:t>
      </w:r>
      <w:r w:rsidR="0044666D">
        <w:rPr>
          <w:color w:val="333333"/>
        </w:rPr>
        <w:lastRenderedPageBreak/>
        <w:t xml:space="preserve">looked at </w:t>
      </w:r>
      <w:r w:rsidR="00326EE4">
        <w:rPr>
          <w:color w:val="333333"/>
        </w:rPr>
        <w:t xml:space="preserve">the effects of physical education courses on </w:t>
      </w:r>
      <w:r w:rsidR="0044666D">
        <w:rPr>
          <w:color w:val="333333"/>
        </w:rPr>
        <w:t xml:space="preserve">language and reading specifically, showing that physical activity does </w:t>
      </w:r>
      <w:r w:rsidR="00326EE4">
        <w:rPr>
          <w:color w:val="333333"/>
        </w:rPr>
        <w:t xml:space="preserve">in fact </w:t>
      </w:r>
      <w:r w:rsidR="0044666D">
        <w:rPr>
          <w:color w:val="333333"/>
        </w:rPr>
        <w:t xml:space="preserve">improve comprehensive </w:t>
      </w:r>
      <w:r w:rsidR="00380F38">
        <w:rPr>
          <w:color w:val="333333"/>
        </w:rPr>
        <w:t xml:space="preserve">abilities in children. An important aspect of these studies to </w:t>
      </w:r>
      <w:r w:rsidR="00326EE4">
        <w:rPr>
          <w:color w:val="333333"/>
        </w:rPr>
        <w:t>note</w:t>
      </w:r>
      <w:r w:rsidR="00380F38">
        <w:rPr>
          <w:color w:val="333333"/>
        </w:rPr>
        <w:t xml:space="preserve"> is that</w:t>
      </w:r>
      <w:r w:rsidR="00B02ADE">
        <w:rPr>
          <w:color w:val="333333"/>
        </w:rPr>
        <w:t xml:space="preserve"> they were all conducted using children and ado</w:t>
      </w:r>
      <w:r w:rsidR="007676F5">
        <w:rPr>
          <w:color w:val="333333"/>
        </w:rPr>
        <w:t>lescent</w:t>
      </w:r>
      <w:r w:rsidR="00326EE4">
        <w:rPr>
          <w:color w:val="333333"/>
        </w:rPr>
        <w:t>s</w:t>
      </w:r>
      <w:r w:rsidR="007676F5">
        <w:rPr>
          <w:color w:val="333333"/>
        </w:rPr>
        <w:t>. Although they are a long way away from higher level learning, teaching children healthy habits early on will encourage them to maintain them well into their adult years which will impact how they perform in a higher l</w:t>
      </w:r>
      <w:bookmarkStart w:id="0" w:name="_GoBack"/>
      <w:bookmarkEnd w:id="0"/>
      <w:r w:rsidR="007676F5">
        <w:rPr>
          <w:color w:val="333333"/>
        </w:rPr>
        <w:t>evel education setting.</w:t>
      </w:r>
      <w:r w:rsidR="005E7DCF">
        <w:rPr>
          <w:color w:val="333333"/>
        </w:rPr>
        <w:t xml:space="preserve"> While in Project SPARK we looked at standardized language and reading tests, CHILDSPlay introduced a new type of communication, physical literacy. </w:t>
      </w:r>
      <w:r w:rsidR="00834C39">
        <w:rPr>
          <w:color w:val="333333"/>
        </w:rPr>
        <w:t xml:space="preserve">Physical literacy allows for individuals to express their thoughts and feelings in a non-traditional way, making them more </w:t>
      </w:r>
      <w:r w:rsidR="002771B8">
        <w:rPr>
          <w:color w:val="333333"/>
        </w:rPr>
        <w:t xml:space="preserve">versatile in the way </w:t>
      </w:r>
      <w:r w:rsidR="0041545B">
        <w:rPr>
          <w:color w:val="333333"/>
        </w:rPr>
        <w:t>in which they</w:t>
      </w:r>
      <w:r w:rsidR="002771B8">
        <w:rPr>
          <w:color w:val="333333"/>
        </w:rPr>
        <w:t xml:space="preserve"> are able to interact with others. </w:t>
      </w:r>
      <w:r w:rsidR="001E7A22">
        <w:rPr>
          <w:color w:val="333333"/>
        </w:rPr>
        <w:t xml:space="preserve">The results from the study CHILDSPlay suggests that physical activity may go beyond improving only academic performance and may also enhance an individual’s socialness and help them react better to their environment. </w:t>
      </w:r>
    </w:p>
    <w:p w14:paraId="0A8616B9" w14:textId="1642EA57" w:rsidR="00DB3F9F" w:rsidRDefault="00DB3F9F" w:rsidP="00DB3F9F">
      <w:pPr>
        <w:pStyle w:val="NormalWeb"/>
        <w:spacing w:before="0" w:beforeAutospacing="0" w:after="0" w:afterAutospacing="0" w:line="480" w:lineRule="auto"/>
        <w:ind w:firstLine="720"/>
        <w:contextualSpacing/>
        <w:jc w:val="center"/>
        <w:rPr>
          <w:color w:val="333333"/>
        </w:rPr>
      </w:pPr>
      <w:r>
        <w:rPr>
          <w:b/>
          <w:color w:val="333333"/>
        </w:rPr>
        <w:t>How Health and Physical Education Relates to Writing</w:t>
      </w:r>
    </w:p>
    <w:p w14:paraId="0BDC4118" w14:textId="7A388EE6" w:rsidR="00D72116" w:rsidRDefault="00F84E4C" w:rsidP="004D2F8D">
      <w:pPr>
        <w:pStyle w:val="NormalWeb"/>
        <w:spacing w:before="0" w:beforeAutospacing="0" w:after="0" w:afterAutospacing="0" w:line="480" w:lineRule="auto"/>
        <w:ind w:firstLine="720"/>
        <w:contextualSpacing/>
        <w:rPr>
          <w:color w:val="333333"/>
        </w:rPr>
      </w:pPr>
      <w:r>
        <w:rPr>
          <w:color w:val="333333"/>
        </w:rPr>
        <w:t xml:space="preserve">In her </w:t>
      </w:r>
      <w:r w:rsidR="00D72116">
        <w:rPr>
          <w:color w:val="333333"/>
        </w:rPr>
        <w:t xml:space="preserve">chapter </w:t>
      </w:r>
      <w:r w:rsidR="001E7A22">
        <w:rPr>
          <w:color w:val="333333"/>
        </w:rPr>
        <w:t>“</w:t>
      </w:r>
      <w:r w:rsidR="00D72116" w:rsidRPr="001E7A22">
        <w:rPr>
          <w:color w:val="333333"/>
        </w:rPr>
        <w:t>A Stranger in Strange Lands: A College Student Writing Across the Curriculum</w:t>
      </w:r>
      <w:r w:rsidR="001E7A22">
        <w:rPr>
          <w:color w:val="333333"/>
        </w:rPr>
        <w:t>”</w:t>
      </w:r>
      <w:r w:rsidR="00D72116">
        <w:rPr>
          <w:color w:val="333333"/>
        </w:rPr>
        <w:t xml:space="preserve"> author Lucille McCarthy follows a college junior as he navigates the different writing expectations and guidelines set forth by each of his professors. In the beginning McCarthy defines successful students as “those who can, in their interactions with teachers during the semester, determine what constitutes appropriate texts in each classroom…they can produce such a text” </w:t>
      </w:r>
      <w:r w:rsidR="00FE6FE6">
        <w:rPr>
          <w:color w:val="333333"/>
        </w:rPr>
        <w:t>(</w:t>
      </w:r>
      <w:r w:rsidR="00D72116" w:rsidRPr="00104138">
        <w:rPr>
          <w:color w:val="333333"/>
        </w:rPr>
        <w:t>1987, p. 232).</w:t>
      </w:r>
      <w:r w:rsidR="00820C2A">
        <w:rPr>
          <w:color w:val="333333"/>
        </w:rPr>
        <w:t xml:space="preserve"> </w:t>
      </w:r>
      <w:r w:rsidR="001E7A22">
        <w:rPr>
          <w:color w:val="333333"/>
        </w:rPr>
        <w:t xml:space="preserve">In her study, McCarthy believed that each assignment given, whether it be from a math, science, or English class, were all similar in the way a student could respond to them. The biggest obstacle her subject faced was how to see the similarities between each course and then apply that knowledge to his assignments. </w:t>
      </w:r>
      <w:r w:rsidR="00820C2A">
        <w:rPr>
          <w:color w:val="333333"/>
        </w:rPr>
        <w:t>Based off of results shown thr</w:t>
      </w:r>
      <w:r w:rsidR="00E3713A">
        <w:rPr>
          <w:color w:val="333333"/>
        </w:rPr>
        <w:t xml:space="preserve">ough studies like CHILDSPlay, Project SPARK, and </w:t>
      </w:r>
      <w:r w:rsidR="00820C2A">
        <w:rPr>
          <w:color w:val="333333"/>
        </w:rPr>
        <w:t xml:space="preserve">KIA, health and physical education </w:t>
      </w:r>
      <w:r w:rsidR="00820C2A">
        <w:rPr>
          <w:color w:val="333333"/>
        </w:rPr>
        <w:lastRenderedPageBreak/>
        <w:t>classes provide the foundation that will later allow students to be successful in interpreting what it is that their teachers expect of them.</w:t>
      </w:r>
      <w:r w:rsidR="004D2F8D">
        <w:rPr>
          <w:color w:val="333333"/>
        </w:rPr>
        <w:t xml:space="preserve"> </w:t>
      </w:r>
      <w:r w:rsidR="00580F61">
        <w:rPr>
          <w:color w:val="333333"/>
        </w:rPr>
        <w:t>Even adding as little as ten minutes of physical activity a day to a student’s routine could impact their academic performance subst</w:t>
      </w:r>
      <w:r w:rsidR="004D2F8D">
        <w:rPr>
          <w:color w:val="333333"/>
        </w:rPr>
        <w:t>antially and therefore prepare</w:t>
      </w:r>
      <w:r w:rsidR="00580F61">
        <w:rPr>
          <w:color w:val="333333"/>
        </w:rPr>
        <w:t xml:space="preserve"> them for success later on by giving them a head start.</w:t>
      </w:r>
      <w:r w:rsidR="0035534F">
        <w:rPr>
          <w:color w:val="333333"/>
        </w:rPr>
        <w:t xml:space="preserve"> </w:t>
      </w:r>
    </w:p>
    <w:p w14:paraId="0263AFE9" w14:textId="0D8CE561" w:rsidR="001F1057" w:rsidRDefault="001F1057" w:rsidP="00985BA6">
      <w:pPr>
        <w:pStyle w:val="NormalWeb"/>
        <w:spacing w:before="0" w:beforeAutospacing="0" w:after="0" w:afterAutospacing="0" w:line="480" w:lineRule="auto"/>
        <w:ind w:firstLine="720"/>
        <w:contextualSpacing/>
        <w:rPr>
          <w:color w:val="333333"/>
        </w:rPr>
      </w:pPr>
    </w:p>
    <w:p w14:paraId="74D5F9CD" w14:textId="77777777" w:rsidR="00104138" w:rsidRDefault="00104138" w:rsidP="00F061EB">
      <w:pPr>
        <w:pStyle w:val="NormalWeb"/>
        <w:spacing w:before="0" w:beforeAutospacing="0" w:after="0" w:afterAutospacing="0" w:line="480" w:lineRule="auto"/>
        <w:contextualSpacing/>
      </w:pPr>
    </w:p>
    <w:p w14:paraId="775D6C9F" w14:textId="77777777" w:rsidR="00104138" w:rsidRDefault="00104138" w:rsidP="00F061EB">
      <w:pPr>
        <w:pStyle w:val="NormalWeb"/>
        <w:spacing w:before="0" w:beforeAutospacing="0" w:after="0" w:afterAutospacing="0" w:line="480" w:lineRule="auto"/>
        <w:contextualSpacing/>
      </w:pPr>
    </w:p>
    <w:p w14:paraId="39BB39D3" w14:textId="77777777" w:rsidR="00104138" w:rsidRDefault="00104138" w:rsidP="00F061EB">
      <w:pPr>
        <w:pStyle w:val="NormalWeb"/>
        <w:spacing w:before="0" w:beforeAutospacing="0" w:after="0" w:afterAutospacing="0" w:line="480" w:lineRule="auto"/>
        <w:contextualSpacing/>
      </w:pPr>
    </w:p>
    <w:p w14:paraId="6C4E72D3" w14:textId="77777777" w:rsidR="00104138" w:rsidRDefault="00104138" w:rsidP="00F061EB">
      <w:pPr>
        <w:pStyle w:val="NormalWeb"/>
        <w:spacing w:before="0" w:beforeAutospacing="0" w:after="0" w:afterAutospacing="0" w:line="480" w:lineRule="auto"/>
        <w:contextualSpacing/>
      </w:pPr>
    </w:p>
    <w:p w14:paraId="2535ADFB" w14:textId="77777777" w:rsidR="00104138" w:rsidRDefault="00104138" w:rsidP="00F061EB">
      <w:pPr>
        <w:pStyle w:val="NormalWeb"/>
        <w:spacing w:before="0" w:beforeAutospacing="0" w:after="0" w:afterAutospacing="0" w:line="480" w:lineRule="auto"/>
        <w:contextualSpacing/>
      </w:pPr>
    </w:p>
    <w:p w14:paraId="29814A85" w14:textId="77777777" w:rsidR="00104138" w:rsidRDefault="00104138" w:rsidP="00F061EB">
      <w:pPr>
        <w:pStyle w:val="NormalWeb"/>
        <w:spacing w:before="0" w:beforeAutospacing="0" w:after="0" w:afterAutospacing="0" w:line="480" w:lineRule="auto"/>
        <w:contextualSpacing/>
      </w:pPr>
    </w:p>
    <w:p w14:paraId="36BCAA14" w14:textId="77777777" w:rsidR="00104138" w:rsidRDefault="00104138" w:rsidP="00F061EB">
      <w:pPr>
        <w:pStyle w:val="NormalWeb"/>
        <w:spacing w:before="0" w:beforeAutospacing="0" w:after="0" w:afterAutospacing="0" w:line="480" w:lineRule="auto"/>
        <w:contextualSpacing/>
      </w:pPr>
    </w:p>
    <w:p w14:paraId="7D879881" w14:textId="77777777" w:rsidR="00A17295" w:rsidRDefault="00A17295" w:rsidP="00F061EB">
      <w:pPr>
        <w:pStyle w:val="NormalWeb"/>
        <w:spacing w:before="0" w:beforeAutospacing="0" w:after="0" w:afterAutospacing="0" w:line="480" w:lineRule="auto"/>
        <w:contextualSpacing/>
      </w:pPr>
    </w:p>
    <w:p w14:paraId="1A4BDD15" w14:textId="77777777" w:rsidR="00A17295" w:rsidRDefault="00A17295" w:rsidP="00F061EB">
      <w:pPr>
        <w:pStyle w:val="NormalWeb"/>
        <w:spacing w:before="0" w:beforeAutospacing="0" w:after="0" w:afterAutospacing="0" w:line="480" w:lineRule="auto"/>
        <w:contextualSpacing/>
      </w:pPr>
    </w:p>
    <w:p w14:paraId="70A71815" w14:textId="77777777" w:rsidR="00A17295" w:rsidRDefault="00A17295" w:rsidP="00F061EB">
      <w:pPr>
        <w:pStyle w:val="NormalWeb"/>
        <w:spacing w:before="0" w:beforeAutospacing="0" w:after="0" w:afterAutospacing="0" w:line="480" w:lineRule="auto"/>
        <w:contextualSpacing/>
      </w:pPr>
    </w:p>
    <w:p w14:paraId="1793B741" w14:textId="77777777" w:rsidR="00A17295" w:rsidRDefault="00A17295" w:rsidP="00F061EB">
      <w:pPr>
        <w:pStyle w:val="NormalWeb"/>
        <w:spacing w:before="0" w:beforeAutospacing="0" w:after="0" w:afterAutospacing="0" w:line="480" w:lineRule="auto"/>
        <w:contextualSpacing/>
      </w:pPr>
    </w:p>
    <w:p w14:paraId="6D1F503A" w14:textId="77777777" w:rsidR="00A17295" w:rsidRDefault="00A17295" w:rsidP="00F061EB">
      <w:pPr>
        <w:pStyle w:val="NormalWeb"/>
        <w:spacing w:before="0" w:beforeAutospacing="0" w:after="0" w:afterAutospacing="0" w:line="480" w:lineRule="auto"/>
        <w:contextualSpacing/>
      </w:pPr>
    </w:p>
    <w:p w14:paraId="2D9839B0" w14:textId="77777777" w:rsidR="00A17295" w:rsidRDefault="00A17295" w:rsidP="00F061EB">
      <w:pPr>
        <w:pStyle w:val="NormalWeb"/>
        <w:spacing w:before="0" w:beforeAutospacing="0" w:after="0" w:afterAutospacing="0" w:line="480" w:lineRule="auto"/>
        <w:contextualSpacing/>
      </w:pPr>
    </w:p>
    <w:p w14:paraId="305EA2E8" w14:textId="77777777" w:rsidR="00A17295" w:rsidRDefault="00A17295" w:rsidP="00F061EB">
      <w:pPr>
        <w:pStyle w:val="NormalWeb"/>
        <w:spacing w:before="0" w:beforeAutospacing="0" w:after="0" w:afterAutospacing="0" w:line="480" w:lineRule="auto"/>
        <w:contextualSpacing/>
      </w:pPr>
    </w:p>
    <w:p w14:paraId="7B84D22C" w14:textId="77777777" w:rsidR="00A17295" w:rsidRDefault="00A17295" w:rsidP="00F061EB">
      <w:pPr>
        <w:pStyle w:val="NormalWeb"/>
        <w:spacing w:before="0" w:beforeAutospacing="0" w:after="0" w:afterAutospacing="0" w:line="480" w:lineRule="auto"/>
        <w:contextualSpacing/>
      </w:pPr>
    </w:p>
    <w:p w14:paraId="52257ABA" w14:textId="77777777" w:rsidR="00A17295" w:rsidRDefault="00A17295" w:rsidP="00F061EB">
      <w:pPr>
        <w:pStyle w:val="NormalWeb"/>
        <w:spacing w:before="0" w:beforeAutospacing="0" w:after="0" w:afterAutospacing="0" w:line="480" w:lineRule="auto"/>
        <w:contextualSpacing/>
      </w:pPr>
    </w:p>
    <w:p w14:paraId="5E0DA929" w14:textId="77777777" w:rsidR="00A17295" w:rsidRDefault="00A17295" w:rsidP="00F061EB">
      <w:pPr>
        <w:pStyle w:val="NormalWeb"/>
        <w:spacing w:before="0" w:beforeAutospacing="0" w:after="0" w:afterAutospacing="0" w:line="480" w:lineRule="auto"/>
        <w:contextualSpacing/>
      </w:pPr>
    </w:p>
    <w:p w14:paraId="73B40D02" w14:textId="77777777" w:rsidR="00A17295" w:rsidRDefault="00A17295" w:rsidP="00F061EB">
      <w:pPr>
        <w:pStyle w:val="NormalWeb"/>
        <w:spacing w:before="0" w:beforeAutospacing="0" w:after="0" w:afterAutospacing="0" w:line="480" w:lineRule="auto"/>
        <w:contextualSpacing/>
      </w:pPr>
    </w:p>
    <w:p w14:paraId="1C426D4B" w14:textId="3BC79BE2" w:rsidR="001C413E" w:rsidRPr="00F061EB" w:rsidRDefault="002753B1" w:rsidP="00F061EB">
      <w:pPr>
        <w:pStyle w:val="NormalWeb"/>
        <w:spacing w:before="0" w:beforeAutospacing="0" w:after="0" w:afterAutospacing="0" w:line="480" w:lineRule="auto"/>
        <w:contextualSpacing/>
      </w:pPr>
      <w:r>
        <w:lastRenderedPageBreak/>
        <w:t>References</w:t>
      </w:r>
    </w:p>
    <w:p w14:paraId="3B679004" w14:textId="77777777" w:rsidR="001C413E" w:rsidRPr="009E4BC8" w:rsidRDefault="001C413E" w:rsidP="00F061EB">
      <w:pPr>
        <w:spacing w:line="480" w:lineRule="auto"/>
        <w:ind w:left="720" w:hanging="720"/>
        <w:contextualSpacing/>
        <w:rPr>
          <w:rStyle w:val="selectable"/>
        </w:rPr>
      </w:pPr>
      <w:r w:rsidRPr="00F061EB">
        <w:rPr>
          <w:rStyle w:val="selectable"/>
        </w:rPr>
        <w:t xml:space="preserve">Daggett, S. (2016). </w:t>
      </w:r>
      <w:r w:rsidRPr="00F061EB">
        <w:rPr>
          <w:rStyle w:val="selectable"/>
          <w:i/>
          <w:iCs/>
        </w:rPr>
        <w:t>Physical Education and Literacy- The Odd Couple or Match Made in</w:t>
      </w:r>
      <w:r w:rsidRPr="009E4BC8">
        <w:rPr>
          <w:rStyle w:val="selectable"/>
          <w:i/>
          <w:iCs/>
        </w:rPr>
        <w:t xml:space="preserve"> Heaven?</w:t>
      </w:r>
      <w:r w:rsidRPr="009E4BC8">
        <w:rPr>
          <w:rStyle w:val="selectable"/>
        </w:rPr>
        <w:t xml:space="preserve">. </w:t>
      </w:r>
      <w:r w:rsidRPr="009E4BC8">
        <w:rPr>
          <w:rStyle w:val="selectable"/>
          <w:i/>
          <w:iCs/>
        </w:rPr>
        <w:t>Nysut.org</w:t>
      </w:r>
      <w:r w:rsidRPr="009E4BC8">
        <w:rPr>
          <w:rStyle w:val="selectable"/>
        </w:rPr>
        <w:t xml:space="preserve">. Retrieved 30 March 2016, from </w:t>
      </w:r>
      <w:hyperlink r:id="rId8" w:history="1">
        <w:r w:rsidRPr="00C36EDB">
          <w:rPr>
            <w:rStyle w:val="Hyperlink"/>
          </w:rPr>
          <w:t>http://www.nysut.org/~/media/files/nysut/resources/2010/may/educators-voice-3-adolescents/educatorsvoice3_adolescents_06_physed.pdf?la=en</w:t>
        </w:r>
      </w:hyperlink>
      <w:r>
        <w:rPr>
          <w:rStyle w:val="selectable"/>
        </w:rPr>
        <w:t xml:space="preserve"> </w:t>
      </w:r>
    </w:p>
    <w:p w14:paraId="0F0CC505" w14:textId="77777777" w:rsidR="001C413E" w:rsidRDefault="001C413E" w:rsidP="001C413E">
      <w:pPr>
        <w:spacing w:line="480" w:lineRule="auto"/>
        <w:ind w:left="720" w:hanging="720"/>
        <w:contextualSpacing/>
        <w:rPr>
          <w:rStyle w:val="selectable"/>
        </w:rPr>
      </w:pPr>
      <w:r w:rsidRPr="008C7304">
        <w:rPr>
          <w:rStyle w:val="selectable"/>
        </w:rPr>
        <w:t xml:space="preserve">Greenfield, B., Jensen, G., Delany, C., Mostrom, E., Knab, M., &amp; Jampel, A. (2014). Power and Promise of Narrative for Advancing Physical Therapist Education and Practice. </w:t>
      </w:r>
      <w:r w:rsidRPr="008C7304">
        <w:rPr>
          <w:rStyle w:val="selectable"/>
          <w:i/>
          <w:iCs/>
        </w:rPr>
        <w:t>Physical Therapy</w:t>
      </w:r>
      <w:r w:rsidRPr="008C7304">
        <w:rPr>
          <w:rStyle w:val="selectable"/>
        </w:rPr>
        <w:t xml:space="preserve">, </w:t>
      </w:r>
      <w:r w:rsidRPr="008C7304">
        <w:rPr>
          <w:rStyle w:val="selectable"/>
          <w:i/>
          <w:iCs/>
        </w:rPr>
        <w:t>95</w:t>
      </w:r>
      <w:r w:rsidRPr="008C7304">
        <w:rPr>
          <w:rStyle w:val="selectable"/>
        </w:rPr>
        <w:t xml:space="preserve">(6), 924-933. </w:t>
      </w:r>
      <w:hyperlink r:id="rId9" w:history="1">
        <w:r w:rsidRPr="00C36EDB">
          <w:rPr>
            <w:rStyle w:val="Hyperlink"/>
          </w:rPr>
          <w:t>http://dx.doi.org/10.2522/ptj.20140085</w:t>
        </w:r>
      </w:hyperlink>
    </w:p>
    <w:p w14:paraId="77EF02F1" w14:textId="77777777" w:rsidR="001C413E" w:rsidRDefault="001C413E" w:rsidP="001C413E">
      <w:pPr>
        <w:spacing w:line="480" w:lineRule="auto"/>
        <w:ind w:left="720" w:hanging="720"/>
        <w:contextualSpacing/>
      </w:pPr>
      <w:r w:rsidRPr="00EC2128">
        <w:rPr>
          <w:rStyle w:val="selectable"/>
        </w:rPr>
        <w:t xml:space="preserve">Hodges, M. (2015). An Innovative Strategy for Teaching Health-Related Fitness Knowledge in Elementary Physical Education Classes. </w:t>
      </w:r>
      <w:r w:rsidRPr="00EC2128">
        <w:rPr>
          <w:rStyle w:val="selectable"/>
          <w:i/>
          <w:iCs/>
        </w:rPr>
        <w:t>Strategies</w:t>
      </w:r>
      <w:r w:rsidRPr="00EC2128">
        <w:rPr>
          <w:rStyle w:val="selectable"/>
        </w:rPr>
        <w:t xml:space="preserve">, </w:t>
      </w:r>
      <w:r w:rsidRPr="00EC2128">
        <w:rPr>
          <w:rStyle w:val="selectable"/>
          <w:i/>
          <w:iCs/>
        </w:rPr>
        <w:t>28</w:t>
      </w:r>
      <w:r w:rsidRPr="00EC2128">
        <w:rPr>
          <w:rStyle w:val="selectable"/>
        </w:rPr>
        <w:t xml:space="preserve">(4), 19-25. </w:t>
      </w:r>
      <w:hyperlink r:id="rId10" w:history="1">
        <w:r w:rsidRPr="00C36EDB">
          <w:rPr>
            <w:rStyle w:val="Hyperlink"/>
          </w:rPr>
          <w:t>http://dx.doi.org/10.1080/08924562.2015.1044145</w:t>
        </w:r>
      </w:hyperlink>
    </w:p>
    <w:p w14:paraId="2750C53F" w14:textId="77777777" w:rsidR="001C413E" w:rsidRPr="0036508D" w:rsidRDefault="001C413E" w:rsidP="001C413E">
      <w:pPr>
        <w:spacing w:line="480" w:lineRule="auto"/>
        <w:ind w:left="720" w:hanging="720"/>
        <w:contextualSpacing/>
        <w:rPr>
          <w:i/>
        </w:rPr>
      </w:pPr>
      <w:r w:rsidRPr="0036508D">
        <w:t xml:space="preserve">McCarthy, Lucille P. (1987) </w:t>
      </w:r>
      <w:r w:rsidRPr="00406153">
        <w:t xml:space="preserve">A Stranger in Strange Lands: A College Student Writing Across the Curriculum. </w:t>
      </w:r>
      <w:r w:rsidRPr="0036508D">
        <w:t>233-265. Print.</w:t>
      </w:r>
      <w:r w:rsidRPr="0036508D">
        <w:rPr>
          <w:i/>
        </w:rPr>
        <w:t xml:space="preserve"> </w:t>
      </w:r>
    </w:p>
    <w:p w14:paraId="60ABD8BA" w14:textId="4C4EFBD0" w:rsidR="001C413E" w:rsidRDefault="001C413E" w:rsidP="001C413E">
      <w:pPr>
        <w:shd w:val="clear" w:color="auto" w:fill="FFFFFF"/>
        <w:spacing w:after="150" w:line="480" w:lineRule="auto"/>
        <w:ind w:left="720" w:hanging="720"/>
        <w:contextualSpacing/>
        <w:rPr>
          <w:rStyle w:val="Hyperlink"/>
        </w:rPr>
      </w:pPr>
      <w:r w:rsidRPr="0036508D">
        <w:rPr>
          <w:rStyle w:val="selectable"/>
        </w:rPr>
        <w:t xml:space="preserve">Sallis, J., McKenzie, T., Kolody, B., Lewis, M., Marshall, S., &amp; Rosengard, P. (1999). </w:t>
      </w:r>
      <w:r w:rsidRPr="00406153">
        <w:rPr>
          <w:rStyle w:val="selectable"/>
        </w:rPr>
        <w:t>Effects of Health-Related Physical Education on Academic Achievement: Project SPARK</w:t>
      </w:r>
      <w:r w:rsidRPr="0036508D">
        <w:rPr>
          <w:rStyle w:val="selectable"/>
          <w:i/>
        </w:rPr>
        <w:t>.</w:t>
      </w:r>
      <w:r w:rsidRPr="0036508D">
        <w:rPr>
          <w:rStyle w:val="selectable"/>
        </w:rPr>
        <w:t xml:space="preserve"> </w:t>
      </w:r>
      <w:r w:rsidRPr="0036508D">
        <w:rPr>
          <w:rStyle w:val="selectable"/>
          <w:i/>
          <w:iCs/>
        </w:rPr>
        <w:t>Research Quarterly For Exercise And Sport</w:t>
      </w:r>
      <w:r w:rsidRPr="0036508D">
        <w:rPr>
          <w:rStyle w:val="selectable"/>
        </w:rPr>
        <w:t xml:space="preserve">, </w:t>
      </w:r>
      <w:r w:rsidRPr="0036508D">
        <w:rPr>
          <w:rStyle w:val="selectable"/>
          <w:iCs/>
        </w:rPr>
        <w:t>70</w:t>
      </w:r>
      <w:r w:rsidRPr="0036508D">
        <w:rPr>
          <w:rStyle w:val="selectable"/>
        </w:rPr>
        <w:t xml:space="preserve">(2), 127-134. </w:t>
      </w:r>
      <w:hyperlink r:id="rId11" w:history="1">
        <w:r w:rsidRPr="0036508D">
          <w:rPr>
            <w:rStyle w:val="Hyperlink"/>
          </w:rPr>
          <w:t>http://dx.doi.org/10.1080/02701367.1999.10608030</w:t>
        </w:r>
      </w:hyperlink>
    </w:p>
    <w:p w14:paraId="0D1F2E30" w14:textId="7AC6D1A5" w:rsidR="00DD6676" w:rsidRDefault="00DD6676" w:rsidP="001C413E">
      <w:pPr>
        <w:shd w:val="clear" w:color="auto" w:fill="FFFFFF"/>
        <w:spacing w:after="150" w:line="480" w:lineRule="auto"/>
        <w:ind w:left="720" w:hanging="720"/>
        <w:contextualSpacing/>
        <w:rPr>
          <w:rFonts w:eastAsia="Times New Roman"/>
          <w:bCs/>
          <w:color w:val="333333"/>
        </w:rPr>
      </w:pPr>
    </w:p>
    <w:p w14:paraId="3BA6456A" w14:textId="77777777" w:rsidR="001C413E" w:rsidRDefault="001C413E" w:rsidP="00DD6676">
      <w:pPr>
        <w:spacing w:line="480" w:lineRule="auto"/>
        <w:contextualSpacing/>
      </w:pPr>
    </w:p>
    <w:sectPr w:rsidR="001C413E" w:rsidSect="001C413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C58FD" w14:textId="77777777" w:rsidR="000856D9" w:rsidRDefault="000856D9" w:rsidP="001C413E">
      <w:pPr>
        <w:spacing w:after="0" w:line="240" w:lineRule="auto"/>
      </w:pPr>
      <w:r>
        <w:separator/>
      </w:r>
    </w:p>
  </w:endnote>
  <w:endnote w:type="continuationSeparator" w:id="0">
    <w:p w14:paraId="648E9EFA" w14:textId="77777777" w:rsidR="000856D9" w:rsidRDefault="000856D9" w:rsidP="001C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EAAF1" w14:textId="77777777" w:rsidR="000856D9" w:rsidRDefault="000856D9" w:rsidP="001C413E">
      <w:pPr>
        <w:spacing w:after="0" w:line="240" w:lineRule="auto"/>
      </w:pPr>
      <w:r>
        <w:separator/>
      </w:r>
    </w:p>
  </w:footnote>
  <w:footnote w:type="continuationSeparator" w:id="0">
    <w:p w14:paraId="1EF0ACA8" w14:textId="77777777" w:rsidR="000856D9" w:rsidRDefault="000856D9" w:rsidP="001C4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030127"/>
      <w:docPartObj>
        <w:docPartGallery w:val="Page Numbers (Top of Page)"/>
        <w:docPartUnique/>
      </w:docPartObj>
    </w:sdtPr>
    <w:sdtEndPr>
      <w:rPr>
        <w:noProof/>
      </w:rPr>
    </w:sdtEndPr>
    <w:sdtContent>
      <w:p w14:paraId="6745C3D2" w14:textId="58B14BE3" w:rsidR="001C413E" w:rsidRDefault="00B83AF2" w:rsidP="001C413E">
        <w:pPr>
          <w:pStyle w:val="Header"/>
        </w:pPr>
        <w:r>
          <w:t>PHYSICAL AND HEALTH EDUCATION</w:t>
        </w:r>
        <w:r w:rsidR="001C413E">
          <w:tab/>
        </w:r>
        <w:r w:rsidR="001C413E">
          <w:tab/>
        </w:r>
        <w:r w:rsidR="001C413E">
          <w:fldChar w:fldCharType="begin"/>
        </w:r>
        <w:r w:rsidR="001C413E">
          <w:instrText xml:space="preserve"> PAGE   \* MERGEFORMAT </w:instrText>
        </w:r>
        <w:r w:rsidR="001C413E">
          <w:fldChar w:fldCharType="separate"/>
        </w:r>
        <w:r w:rsidR="0041545B">
          <w:rPr>
            <w:noProof/>
          </w:rPr>
          <w:t>5</w:t>
        </w:r>
        <w:r w:rsidR="001C413E">
          <w:rPr>
            <w:noProof/>
          </w:rPr>
          <w:fldChar w:fldCharType="end"/>
        </w:r>
      </w:p>
    </w:sdtContent>
  </w:sdt>
  <w:p w14:paraId="7A7632B7" w14:textId="77777777" w:rsidR="001C413E" w:rsidRDefault="001C4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26F1" w14:textId="728DF2FE" w:rsidR="00660BA0" w:rsidRDefault="00660BA0">
    <w:pPr>
      <w:pStyle w:val="Header"/>
    </w:pPr>
    <w:r>
      <w:t xml:space="preserve">Running head: </w:t>
    </w:r>
    <w:r w:rsidR="00B83AF2">
      <w:t>PHYSICAL AND HEALTH EDUCATION</w:t>
    </w:r>
    <w:r w:rsidR="006F5074">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486D"/>
    <w:multiLevelType w:val="hybridMultilevel"/>
    <w:tmpl w:val="A6FA3FC4"/>
    <w:lvl w:ilvl="0" w:tplc="814600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72CA7"/>
    <w:multiLevelType w:val="hybridMultilevel"/>
    <w:tmpl w:val="AA983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7499D"/>
    <w:multiLevelType w:val="multilevel"/>
    <w:tmpl w:val="92B0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F041A"/>
    <w:multiLevelType w:val="hybridMultilevel"/>
    <w:tmpl w:val="B574B388"/>
    <w:lvl w:ilvl="0" w:tplc="D18CA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3E"/>
    <w:rsid w:val="0001603A"/>
    <w:rsid w:val="00017122"/>
    <w:rsid w:val="00021D70"/>
    <w:rsid w:val="0003653C"/>
    <w:rsid w:val="0004342C"/>
    <w:rsid w:val="00066306"/>
    <w:rsid w:val="000856D9"/>
    <w:rsid w:val="000A2A15"/>
    <w:rsid w:val="000A76F2"/>
    <w:rsid w:val="000B1771"/>
    <w:rsid w:val="000C1905"/>
    <w:rsid w:val="000E3BC8"/>
    <w:rsid w:val="00104138"/>
    <w:rsid w:val="00134C9C"/>
    <w:rsid w:val="00140918"/>
    <w:rsid w:val="001567A1"/>
    <w:rsid w:val="00170561"/>
    <w:rsid w:val="001750E7"/>
    <w:rsid w:val="001873F9"/>
    <w:rsid w:val="00195433"/>
    <w:rsid w:val="00195D20"/>
    <w:rsid w:val="001C32F3"/>
    <w:rsid w:val="001C413E"/>
    <w:rsid w:val="001C4181"/>
    <w:rsid w:val="001C4977"/>
    <w:rsid w:val="001D551E"/>
    <w:rsid w:val="001E7A22"/>
    <w:rsid w:val="001F0CEE"/>
    <w:rsid w:val="001F1057"/>
    <w:rsid w:val="00231571"/>
    <w:rsid w:val="00257AE2"/>
    <w:rsid w:val="00263EA4"/>
    <w:rsid w:val="00266AF0"/>
    <w:rsid w:val="002753B1"/>
    <w:rsid w:val="002771B8"/>
    <w:rsid w:val="00282B03"/>
    <w:rsid w:val="00291E67"/>
    <w:rsid w:val="002B34E3"/>
    <w:rsid w:val="002E5801"/>
    <w:rsid w:val="00326EE4"/>
    <w:rsid w:val="00342130"/>
    <w:rsid w:val="003514EB"/>
    <w:rsid w:val="0035534F"/>
    <w:rsid w:val="00366875"/>
    <w:rsid w:val="00380F38"/>
    <w:rsid w:val="003948EB"/>
    <w:rsid w:val="003D107E"/>
    <w:rsid w:val="003D2379"/>
    <w:rsid w:val="0041545B"/>
    <w:rsid w:val="0042651A"/>
    <w:rsid w:val="0044666D"/>
    <w:rsid w:val="00452901"/>
    <w:rsid w:val="00481043"/>
    <w:rsid w:val="004D2F8D"/>
    <w:rsid w:val="005252FD"/>
    <w:rsid w:val="00540205"/>
    <w:rsid w:val="005465C8"/>
    <w:rsid w:val="00576D89"/>
    <w:rsid w:val="00580F61"/>
    <w:rsid w:val="00590340"/>
    <w:rsid w:val="00593C79"/>
    <w:rsid w:val="005A281A"/>
    <w:rsid w:val="005D0330"/>
    <w:rsid w:val="005E07BA"/>
    <w:rsid w:val="005E49F0"/>
    <w:rsid w:val="005E7DCF"/>
    <w:rsid w:val="005E7EF8"/>
    <w:rsid w:val="00600E35"/>
    <w:rsid w:val="00604F7A"/>
    <w:rsid w:val="00610032"/>
    <w:rsid w:val="006173AE"/>
    <w:rsid w:val="006267C0"/>
    <w:rsid w:val="006357D5"/>
    <w:rsid w:val="00644A16"/>
    <w:rsid w:val="00660BA0"/>
    <w:rsid w:val="00661E8C"/>
    <w:rsid w:val="006C41FF"/>
    <w:rsid w:val="006D08A7"/>
    <w:rsid w:val="006F49A9"/>
    <w:rsid w:val="006F5074"/>
    <w:rsid w:val="00751523"/>
    <w:rsid w:val="007557DE"/>
    <w:rsid w:val="007676F5"/>
    <w:rsid w:val="007D089E"/>
    <w:rsid w:val="007D328F"/>
    <w:rsid w:val="007F7FE8"/>
    <w:rsid w:val="00820C2A"/>
    <w:rsid w:val="00820EA0"/>
    <w:rsid w:val="00822F45"/>
    <w:rsid w:val="00826C32"/>
    <w:rsid w:val="00827FA2"/>
    <w:rsid w:val="00834C39"/>
    <w:rsid w:val="00882AD4"/>
    <w:rsid w:val="008907BA"/>
    <w:rsid w:val="008A25CC"/>
    <w:rsid w:val="008B63F1"/>
    <w:rsid w:val="008E01D6"/>
    <w:rsid w:val="008E0258"/>
    <w:rsid w:val="009025D0"/>
    <w:rsid w:val="00926EF7"/>
    <w:rsid w:val="00950856"/>
    <w:rsid w:val="00955ACD"/>
    <w:rsid w:val="00976E04"/>
    <w:rsid w:val="00985BA6"/>
    <w:rsid w:val="00986A57"/>
    <w:rsid w:val="00992151"/>
    <w:rsid w:val="009A6A31"/>
    <w:rsid w:val="009C249C"/>
    <w:rsid w:val="009C78FB"/>
    <w:rsid w:val="009D79D1"/>
    <w:rsid w:val="009E6EAA"/>
    <w:rsid w:val="00A132DB"/>
    <w:rsid w:val="00A17295"/>
    <w:rsid w:val="00A24596"/>
    <w:rsid w:val="00A52AEB"/>
    <w:rsid w:val="00A872D0"/>
    <w:rsid w:val="00A93531"/>
    <w:rsid w:val="00AB20E2"/>
    <w:rsid w:val="00AB29C3"/>
    <w:rsid w:val="00AB5D7B"/>
    <w:rsid w:val="00AC3BE5"/>
    <w:rsid w:val="00B02ADE"/>
    <w:rsid w:val="00B12E96"/>
    <w:rsid w:val="00B1532E"/>
    <w:rsid w:val="00B25E8B"/>
    <w:rsid w:val="00B27970"/>
    <w:rsid w:val="00B44089"/>
    <w:rsid w:val="00B5738B"/>
    <w:rsid w:val="00B639B8"/>
    <w:rsid w:val="00B6768E"/>
    <w:rsid w:val="00B83AF2"/>
    <w:rsid w:val="00B909AA"/>
    <w:rsid w:val="00BA222F"/>
    <w:rsid w:val="00BA45BC"/>
    <w:rsid w:val="00BB553D"/>
    <w:rsid w:val="00BD2514"/>
    <w:rsid w:val="00BE4710"/>
    <w:rsid w:val="00C27DA1"/>
    <w:rsid w:val="00C71CCD"/>
    <w:rsid w:val="00C972F5"/>
    <w:rsid w:val="00CA2D9B"/>
    <w:rsid w:val="00CA3BFF"/>
    <w:rsid w:val="00D26D49"/>
    <w:rsid w:val="00D4317E"/>
    <w:rsid w:val="00D4377F"/>
    <w:rsid w:val="00D44A3C"/>
    <w:rsid w:val="00D45C53"/>
    <w:rsid w:val="00D5259C"/>
    <w:rsid w:val="00D54948"/>
    <w:rsid w:val="00D6091D"/>
    <w:rsid w:val="00D67E91"/>
    <w:rsid w:val="00D72116"/>
    <w:rsid w:val="00D85C7C"/>
    <w:rsid w:val="00D9223A"/>
    <w:rsid w:val="00DA6780"/>
    <w:rsid w:val="00DB3F9F"/>
    <w:rsid w:val="00DC113D"/>
    <w:rsid w:val="00DD642F"/>
    <w:rsid w:val="00DD6676"/>
    <w:rsid w:val="00DF57C7"/>
    <w:rsid w:val="00E13FFC"/>
    <w:rsid w:val="00E2723F"/>
    <w:rsid w:val="00E30AC0"/>
    <w:rsid w:val="00E3713A"/>
    <w:rsid w:val="00E46398"/>
    <w:rsid w:val="00E65685"/>
    <w:rsid w:val="00E712CF"/>
    <w:rsid w:val="00E84468"/>
    <w:rsid w:val="00E84EC4"/>
    <w:rsid w:val="00E84FB5"/>
    <w:rsid w:val="00E858A1"/>
    <w:rsid w:val="00EA2376"/>
    <w:rsid w:val="00EA4175"/>
    <w:rsid w:val="00EF5373"/>
    <w:rsid w:val="00F00322"/>
    <w:rsid w:val="00F061EB"/>
    <w:rsid w:val="00F35FAB"/>
    <w:rsid w:val="00F40F93"/>
    <w:rsid w:val="00F61374"/>
    <w:rsid w:val="00F65C1C"/>
    <w:rsid w:val="00F66F23"/>
    <w:rsid w:val="00F84E4C"/>
    <w:rsid w:val="00F975F7"/>
    <w:rsid w:val="00FC2FD6"/>
    <w:rsid w:val="00FD4C06"/>
    <w:rsid w:val="00FE6FE6"/>
    <w:rsid w:val="00FE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609D"/>
  <w15:chartTrackingRefBased/>
  <w15:docId w15:val="{2F5D8424-EE06-4BAC-B9FB-AAE6E44F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0B1771"/>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3E"/>
  </w:style>
  <w:style w:type="paragraph" w:styleId="Footer">
    <w:name w:val="footer"/>
    <w:basedOn w:val="Normal"/>
    <w:link w:val="FooterChar"/>
    <w:uiPriority w:val="99"/>
    <w:unhideWhenUsed/>
    <w:rsid w:val="001C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3E"/>
  </w:style>
  <w:style w:type="character" w:customStyle="1" w:styleId="selectable">
    <w:name w:val="selectable"/>
    <w:basedOn w:val="DefaultParagraphFont"/>
    <w:rsid w:val="001C413E"/>
  </w:style>
  <w:style w:type="character" w:styleId="Hyperlink">
    <w:name w:val="Hyperlink"/>
    <w:basedOn w:val="DefaultParagraphFont"/>
    <w:uiPriority w:val="99"/>
    <w:unhideWhenUsed/>
    <w:rsid w:val="001C413E"/>
    <w:rPr>
      <w:color w:val="0563C1" w:themeColor="hyperlink"/>
      <w:u w:val="single"/>
    </w:rPr>
  </w:style>
  <w:style w:type="character" w:customStyle="1" w:styleId="Heading2Char">
    <w:name w:val="Heading 2 Char"/>
    <w:basedOn w:val="DefaultParagraphFont"/>
    <w:link w:val="Heading2"/>
    <w:uiPriority w:val="9"/>
    <w:rsid w:val="000B1771"/>
    <w:rPr>
      <w:rFonts w:eastAsia="Times New Roman"/>
      <w:b/>
      <w:bCs/>
      <w:sz w:val="36"/>
      <w:szCs w:val="36"/>
    </w:rPr>
  </w:style>
  <w:style w:type="paragraph" w:styleId="NormalWeb">
    <w:name w:val="Normal (Web)"/>
    <w:basedOn w:val="Normal"/>
    <w:uiPriority w:val="99"/>
    <w:unhideWhenUsed/>
    <w:rsid w:val="000B1771"/>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B1771"/>
    <w:rPr>
      <w:b/>
      <w:bCs/>
    </w:rPr>
  </w:style>
  <w:style w:type="character" w:customStyle="1" w:styleId="apple-converted-space">
    <w:name w:val="apple-converted-space"/>
    <w:basedOn w:val="DefaultParagraphFont"/>
    <w:rsid w:val="000B1771"/>
  </w:style>
  <w:style w:type="character" w:styleId="Emphasis">
    <w:name w:val="Emphasis"/>
    <w:basedOn w:val="DefaultParagraphFont"/>
    <w:uiPriority w:val="20"/>
    <w:qFormat/>
    <w:rsid w:val="00F61374"/>
    <w:rPr>
      <w:i/>
      <w:iCs/>
    </w:rPr>
  </w:style>
  <w:style w:type="paragraph" w:styleId="ListParagraph">
    <w:name w:val="List Paragraph"/>
    <w:basedOn w:val="Normal"/>
    <w:uiPriority w:val="34"/>
    <w:qFormat/>
    <w:rsid w:val="00F061EB"/>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52981">
      <w:bodyDiv w:val="1"/>
      <w:marLeft w:val="0"/>
      <w:marRight w:val="0"/>
      <w:marTop w:val="0"/>
      <w:marBottom w:val="0"/>
      <w:divBdr>
        <w:top w:val="none" w:sz="0" w:space="0" w:color="auto"/>
        <w:left w:val="none" w:sz="0" w:space="0" w:color="auto"/>
        <w:bottom w:val="none" w:sz="0" w:space="0" w:color="auto"/>
        <w:right w:val="none" w:sz="0" w:space="0" w:color="auto"/>
      </w:divBdr>
    </w:div>
    <w:div w:id="2005354837">
      <w:bodyDiv w:val="1"/>
      <w:marLeft w:val="0"/>
      <w:marRight w:val="0"/>
      <w:marTop w:val="0"/>
      <w:marBottom w:val="0"/>
      <w:divBdr>
        <w:top w:val="none" w:sz="0" w:space="0" w:color="auto"/>
        <w:left w:val="none" w:sz="0" w:space="0" w:color="auto"/>
        <w:bottom w:val="none" w:sz="0" w:space="0" w:color="auto"/>
        <w:right w:val="none" w:sz="0" w:space="0" w:color="auto"/>
      </w:divBdr>
      <w:divsChild>
        <w:div w:id="1990360108">
          <w:marLeft w:val="0"/>
          <w:marRight w:val="0"/>
          <w:marTop w:val="0"/>
          <w:marBottom w:val="0"/>
          <w:divBdr>
            <w:top w:val="none" w:sz="0" w:space="0" w:color="auto"/>
            <w:left w:val="none" w:sz="0" w:space="0" w:color="auto"/>
            <w:bottom w:val="none" w:sz="0" w:space="0" w:color="auto"/>
            <w:right w:val="none" w:sz="0" w:space="0" w:color="auto"/>
          </w:divBdr>
          <w:divsChild>
            <w:div w:id="370308851">
              <w:marLeft w:val="0"/>
              <w:marRight w:val="0"/>
              <w:marTop w:val="0"/>
              <w:marBottom w:val="0"/>
              <w:divBdr>
                <w:top w:val="none" w:sz="0" w:space="0" w:color="auto"/>
                <w:left w:val="none" w:sz="0" w:space="0" w:color="auto"/>
                <w:bottom w:val="none" w:sz="0" w:space="0" w:color="auto"/>
                <w:right w:val="none" w:sz="0" w:space="0" w:color="auto"/>
              </w:divBdr>
              <w:divsChild>
                <w:div w:id="1617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8844">
          <w:marLeft w:val="0"/>
          <w:marRight w:val="0"/>
          <w:marTop w:val="0"/>
          <w:marBottom w:val="0"/>
          <w:divBdr>
            <w:top w:val="none" w:sz="0" w:space="0" w:color="auto"/>
            <w:left w:val="none" w:sz="0" w:space="0" w:color="auto"/>
            <w:bottom w:val="none" w:sz="0" w:space="0" w:color="auto"/>
            <w:right w:val="none" w:sz="0" w:space="0" w:color="auto"/>
          </w:divBdr>
          <w:divsChild>
            <w:div w:id="1986004975">
              <w:marLeft w:val="0"/>
              <w:marRight w:val="0"/>
              <w:marTop w:val="0"/>
              <w:marBottom w:val="0"/>
              <w:divBdr>
                <w:top w:val="none" w:sz="0" w:space="0" w:color="auto"/>
                <w:left w:val="none" w:sz="0" w:space="0" w:color="auto"/>
                <w:bottom w:val="none" w:sz="0" w:space="0" w:color="auto"/>
                <w:right w:val="none" w:sz="0" w:space="0" w:color="auto"/>
              </w:divBdr>
              <w:divsChild>
                <w:div w:id="703411403">
                  <w:marLeft w:val="450"/>
                  <w:marRight w:val="0"/>
                  <w:marTop w:val="0"/>
                  <w:marBottom w:val="0"/>
                  <w:divBdr>
                    <w:top w:val="none" w:sz="0" w:space="0" w:color="auto"/>
                    <w:left w:val="none" w:sz="0" w:space="0" w:color="auto"/>
                    <w:bottom w:val="none" w:sz="0" w:space="0" w:color="auto"/>
                    <w:right w:val="none" w:sz="0" w:space="0" w:color="auto"/>
                  </w:divBdr>
                  <w:divsChild>
                    <w:div w:id="1817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654">
              <w:marLeft w:val="0"/>
              <w:marRight w:val="0"/>
              <w:marTop w:val="0"/>
              <w:marBottom w:val="0"/>
              <w:divBdr>
                <w:top w:val="none" w:sz="0" w:space="0" w:color="auto"/>
                <w:left w:val="none" w:sz="0" w:space="0" w:color="auto"/>
                <w:bottom w:val="none" w:sz="0" w:space="0" w:color="auto"/>
                <w:right w:val="none" w:sz="0" w:space="0" w:color="auto"/>
              </w:divBdr>
              <w:divsChild>
                <w:div w:id="18545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ut.org/~/media/files/nysut/resources/2010/may/educators-voice-3-adolescents/educatorsvoice3_adolescents_06_physed.pdf?la=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2701367.1999.106080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80/08924562.2015.1044145" TargetMode="External"/><Relationship Id="rId4" Type="http://schemas.openxmlformats.org/officeDocument/2006/relationships/settings" Target="settings.xml"/><Relationship Id="rId9" Type="http://schemas.openxmlformats.org/officeDocument/2006/relationships/hyperlink" Target="http://dx.doi.org/10.2522/ptj.201400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DE51-4D0E-4EAB-8F83-C4F2AF36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7</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Cutten</dc:creator>
  <cp:keywords/>
  <dc:description/>
  <cp:lastModifiedBy>Madison Cutten</cp:lastModifiedBy>
  <cp:revision>159</cp:revision>
  <dcterms:created xsi:type="dcterms:W3CDTF">2016-04-11T19:09:00Z</dcterms:created>
  <dcterms:modified xsi:type="dcterms:W3CDTF">2016-04-20T18:26:00Z</dcterms:modified>
</cp:coreProperties>
</file>