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8177" w14:textId="77777777" w:rsidR="00AB6338" w:rsidRPr="00F26D58" w:rsidRDefault="003602B5" w:rsidP="00CB76EF">
      <w:pPr>
        <w:spacing w:line="480" w:lineRule="auto"/>
        <w:jc w:val="center"/>
        <w:rPr>
          <w:rFonts w:cstheme="minorHAnsi"/>
          <w:sz w:val="24"/>
          <w:szCs w:val="24"/>
        </w:rPr>
      </w:pPr>
      <w:r w:rsidRPr="00F26D58">
        <w:rPr>
          <w:rFonts w:cstheme="minorHAnsi"/>
          <w:sz w:val="24"/>
          <w:szCs w:val="24"/>
        </w:rPr>
        <w:t xml:space="preserve">The </w:t>
      </w:r>
      <w:r w:rsidR="00366F49" w:rsidRPr="00F26D58">
        <w:rPr>
          <w:rFonts w:cstheme="minorHAnsi"/>
          <w:sz w:val="24"/>
          <w:szCs w:val="24"/>
        </w:rPr>
        <w:t>A</w:t>
      </w:r>
      <w:r w:rsidRPr="00F26D58">
        <w:rPr>
          <w:rFonts w:cstheme="minorHAnsi"/>
          <w:sz w:val="24"/>
          <w:szCs w:val="24"/>
        </w:rPr>
        <w:t xml:space="preserve">dvancement of </w:t>
      </w:r>
      <w:r w:rsidR="00366F49" w:rsidRPr="00F26D58">
        <w:rPr>
          <w:rFonts w:cstheme="minorHAnsi"/>
          <w:sz w:val="24"/>
          <w:szCs w:val="24"/>
        </w:rPr>
        <w:t>PET (Polyethylene Terephthalate)</w:t>
      </w:r>
      <w:r w:rsidR="000B4312" w:rsidRPr="00F26D58">
        <w:rPr>
          <w:rFonts w:cstheme="minorHAnsi"/>
          <w:sz w:val="24"/>
          <w:szCs w:val="24"/>
        </w:rPr>
        <w:t xml:space="preserve"> and PE</w:t>
      </w:r>
      <w:r w:rsidR="00366F49" w:rsidRPr="00F26D58">
        <w:rPr>
          <w:rFonts w:cstheme="minorHAnsi"/>
          <w:sz w:val="24"/>
          <w:szCs w:val="24"/>
        </w:rPr>
        <w:t xml:space="preserve"> Degradation</w:t>
      </w:r>
    </w:p>
    <w:p w14:paraId="310E979C" w14:textId="3BAFDD4E" w:rsidR="00A0167B" w:rsidRPr="00F26D58" w:rsidRDefault="00A0167B" w:rsidP="00F26D58">
      <w:pPr>
        <w:pStyle w:val="Heading1"/>
        <w:jc w:val="center"/>
      </w:pPr>
      <w:r w:rsidRPr="00F26D58">
        <w:t>Abstract:</w:t>
      </w:r>
    </w:p>
    <w:p w14:paraId="64C9D5DF" w14:textId="77777777" w:rsidR="00535F77" w:rsidRPr="00F26D58" w:rsidRDefault="00535F77" w:rsidP="00535F77">
      <w:pPr>
        <w:rPr>
          <w:sz w:val="24"/>
          <w:szCs w:val="24"/>
        </w:rPr>
      </w:pPr>
    </w:p>
    <w:p w14:paraId="056169D4" w14:textId="2DA66CEE" w:rsidR="00A0167B" w:rsidRPr="00F26D58" w:rsidRDefault="00A0167B" w:rsidP="00535F77">
      <w:pPr>
        <w:spacing w:line="480" w:lineRule="auto"/>
        <w:ind w:firstLine="720"/>
        <w:rPr>
          <w:sz w:val="24"/>
          <w:szCs w:val="24"/>
        </w:rPr>
      </w:pPr>
      <w:r w:rsidRPr="00F26D58">
        <w:rPr>
          <w:sz w:val="24"/>
          <w:szCs w:val="24"/>
        </w:rPr>
        <w:t xml:space="preserve">The bacteria recently found in Japan in 2016, known as </w:t>
      </w:r>
      <w:proofErr w:type="spellStart"/>
      <w:r w:rsidRPr="00F26D58">
        <w:rPr>
          <w:sz w:val="24"/>
          <w:szCs w:val="24"/>
        </w:rPr>
        <w:t>Ideonella</w:t>
      </w:r>
      <w:proofErr w:type="spellEnd"/>
      <w:r w:rsidRPr="00F26D58">
        <w:rPr>
          <w:sz w:val="24"/>
          <w:szCs w:val="24"/>
        </w:rPr>
        <w:t xml:space="preserve"> </w:t>
      </w:r>
      <w:proofErr w:type="spellStart"/>
      <w:r w:rsidRPr="00F26D58">
        <w:rPr>
          <w:sz w:val="24"/>
          <w:szCs w:val="24"/>
        </w:rPr>
        <w:t>Saikenesis</w:t>
      </w:r>
      <w:proofErr w:type="spellEnd"/>
      <w:r w:rsidRPr="00F26D58">
        <w:rPr>
          <w:sz w:val="24"/>
          <w:szCs w:val="24"/>
        </w:rPr>
        <w:t>, has found to produce an enzyme (</w:t>
      </w:r>
      <w:proofErr w:type="spellStart"/>
      <w:r w:rsidRPr="00F26D58">
        <w:rPr>
          <w:sz w:val="24"/>
          <w:szCs w:val="24"/>
        </w:rPr>
        <w:t>PETase</w:t>
      </w:r>
      <w:proofErr w:type="spellEnd"/>
      <w:r w:rsidRPr="00F26D58">
        <w:rPr>
          <w:sz w:val="24"/>
          <w:szCs w:val="24"/>
        </w:rPr>
        <w:t xml:space="preserve">) that has the ability to degrade plastic relatively quickly. Due to is thermal lability, it is not currently seen as an economically effective way to reduce plastic pollution. This handicap causes </w:t>
      </w:r>
      <w:proofErr w:type="spellStart"/>
      <w:r w:rsidRPr="00F26D58">
        <w:rPr>
          <w:sz w:val="24"/>
          <w:szCs w:val="24"/>
        </w:rPr>
        <w:t>PETase</w:t>
      </w:r>
      <w:proofErr w:type="spellEnd"/>
      <w:r w:rsidRPr="00F26D58">
        <w:rPr>
          <w:sz w:val="24"/>
          <w:szCs w:val="24"/>
        </w:rPr>
        <w:t xml:space="preserve"> to degrade at temperatures of around 85-90 degrees Celsius. The majority of the plastic pollution in the world is found in areas of southern </w:t>
      </w:r>
      <w:r w:rsidR="00535F77" w:rsidRPr="00F26D58">
        <w:rPr>
          <w:sz w:val="24"/>
          <w:szCs w:val="24"/>
        </w:rPr>
        <w:t>Asia</w:t>
      </w:r>
      <w:r w:rsidRPr="00F26D58">
        <w:rPr>
          <w:sz w:val="24"/>
          <w:szCs w:val="24"/>
        </w:rPr>
        <w:t xml:space="preserve"> and the middle east (Ritchie and </w:t>
      </w:r>
      <w:proofErr w:type="spellStart"/>
      <w:r w:rsidRPr="00F26D58">
        <w:rPr>
          <w:sz w:val="24"/>
          <w:szCs w:val="24"/>
        </w:rPr>
        <w:t>Roser</w:t>
      </w:r>
      <w:proofErr w:type="spellEnd"/>
      <w:r w:rsidRPr="00F26D58">
        <w:rPr>
          <w:sz w:val="24"/>
          <w:szCs w:val="24"/>
        </w:rPr>
        <w:t xml:space="preserve"> 2018). If </w:t>
      </w:r>
      <w:r w:rsidR="00535F77" w:rsidRPr="00F26D58">
        <w:rPr>
          <w:sz w:val="24"/>
          <w:szCs w:val="24"/>
        </w:rPr>
        <w:t>this bacterium</w:t>
      </w:r>
      <w:r w:rsidRPr="00F26D58">
        <w:rPr>
          <w:sz w:val="24"/>
          <w:szCs w:val="24"/>
        </w:rPr>
        <w:t xml:space="preserve"> were to be implemented into these areas, </w:t>
      </w:r>
      <w:proofErr w:type="spellStart"/>
      <w:r w:rsidRPr="00F26D58">
        <w:rPr>
          <w:sz w:val="24"/>
          <w:szCs w:val="24"/>
        </w:rPr>
        <w:t>PETase</w:t>
      </w:r>
      <w:proofErr w:type="spellEnd"/>
      <w:r w:rsidRPr="00F26D58">
        <w:rPr>
          <w:sz w:val="24"/>
          <w:szCs w:val="24"/>
        </w:rPr>
        <w:t xml:space="preserve"> would denature and the bacterium would likely die. </w:t>
      </w:r>
      <w:r w:rsidR="00535F77" w:rsidRPr="00F26D58">
        <w:rPr>
          <w:sz w:val="24"/>
          <w:szCs w:val="24"/>
        </w:rPr>
        <w:t>Thus,</w:t>
      </w:r>
      <w:r w:rsidRPr="00F26D58">
        <w:rPr>
          <w:sz w:val="24"/>
          <w:szCs w:val="24"/>
        </w:rPr>
        <w:t xml:space="preserve"> proving mass efforts to not be effective. Possible remedies to this problem would be to overexpress the ISF6 gene to yield a </w:t>
      </w:r>
      <w:r w:rsidR="00535F77" w:rsidRPr="00F26D58">
        <w:rPr>
          <w:sz w:val="24"/>
          <w:szCs w:val="24"/>
        </w:rPr>
        <w:t>greater efficiency of plastic degradation and to insert an entire operon</w:t>
      </w:r>
      <w:r w:rsidR="00446D22" w:rsidRPr="00F26D58">
        <w:rPr>
          <w:sz w:val="24"/>
          <w:szCs w:val="24"/>
        </w:rPr>
        <w:t xml:space="preserve"> (</w:t>
      </w:r>
      <w:proofErr w:type="spellStart"/>
      <w:r w:rsidR="00446D22" w:rsidRPr="00F26D58">
        <w:rPr>
          <w:sz w:val="24"/>
          <w:szCs w:val="24"/>
        </w:rPr>
        <w:t>SpoVA</w:t>
      </w:r>
      <w:proofErr w:type="spellEnd"/>
      <w:r w:rsidR="00446D22" w:rsidRPr="00F26D58">
        <w:rPr>
          <w:sz w:val="24"/>
          <w:szCs w:val="24"/>
        </w:rPr>
        <w:t>)</w:t>
      </w:r>
      <w:r w:rsidR="00535F77" w:rsidRPr="00F26D58">
        <w:rPr>
          <w:sz w:val="24"/>
          <w:szCs w:val="24"/>
        </w:rPr>
        <w:t xml:space="preserve"> from the </w:t>
      </w:r>
      <w:r w:rsidR="00535F77" w:rsidRPr="00F26D58">
        <w:rPr>
          <w:i/>
          <w:iCs/>
          <w:color w:val="000000"/>
          <w:sz w:val="24"/>
          <w:szCs w:val="24"/>
          <w:shd w:val="clear" w:color="auto" w:fill="FFFFFF"/>
        </w:rPr>
        <w:t>Clostridium botulinum</w:t>
      </w:r>
      <w:r w:rsidR="00535F77" w:rsidRPr="00F26D58">
        <w:rPr>
          <w:i/>
          <w:iCs/>
          <w:color w:val="000000"/>
          <w:sz w:val="24"/>
          <w:szCs w:val="24"/>
          <w:shd w:val="clear" w:color="auto" w:fill="FFFFFF"/>
        </w:rPr>
        <w:t xml:space="preserve"> </w:t>
      </w:r>
      <w:r w:rsidR="00535F77" w:rsidRPr="00F26D58">
        <w:rPr>
          <w:sz w:val="24"/>
          <w:szCs w:val="24"/>
        </w:rPr>
        <w:t>bacterium</w:t>
      </w:r>
      <w:r w:rsidR="00446D22" w:rsidRPr="00F26D58">
        <w:rPr>
          <w:sz w:val="24"/>
          <w:szCs w:val="24"/>
        </w:rPr>
        <w:t xml:space="preserve"> that causes increased resistance to heat. </w:t>
      </w:r>
    </w:p>
    <w:p w14:paraId="46688737" w14:textId="77777777" w:rsidR="00A0167B" w:rsidRPr="00F26D58" w:rsidRDefault="00A0167B" w:rsidP="00CB76EF">
      <w:pPr>
        <w:pStyle w:val="Heading1"/>
        <w:rPr>
          <w:rFonts w:asciiTheme="minorHAnsi" w:hAnsiTheme="minorHAnsi" w:cstheme="minorHAnsi"/>
          <w:sz w:val="24"/>
          <w:szCs w:val="24"/>
        </w:rPr>
      </w:pPr>
    </w:p>
    <w:p w14:paraId="37820F49" w14:textId="17DAF7FE" w:rsidR="00604AA3" w:rsidRPr="00F26D58" w:rsidRDefault="00604AA3" w:rsidP="00F26D58">
      <w:pPr>
        <w:pStyle w:val="Heading1"/>
      </w:pPr>
      <w:r w:rsidRPr="00F26D58">
        <w:t>Introduction:</w:t>
      </w:r>
    </w:p>
    <w:p w14:paraId="6E8725D9" w14:textId="77777777" w:rsidR="00CB76EF" w:rsidRPr="00F26D58" w:rsidRDefault="00CB76EF" w:rsidP="00CB76EF">
      <w:pPr>
        <w:rPr>
          <w:rFonts w:cstheme="minorHAnsi"/>
          <w:sz w:val="24"/>
          <w:szCs w:val="24"/>
        </w:rPr>
      </w:pPr>
    </w:p>
    <w:p w14:paraId="139140CF" w14:textId="3635775A" w:rsidR="00604AA3" w:rsidRPr="00F26D58" w:rsidRDefault="00521991" w:rsidP="00CB76EF">
      <w:pPr>
        <w:spacing w:line="480" w:lineRule="auto"/>
        <w:ind w:firstLine="720"/>
        <w:rPr>
          <w:rFonts w:cstheme="minorHAnsi"/>
          <w:sz w:val="24"/>
          <w:szCs w:val="24"/>
        </w:rPr>
      </w:pPr>
      <w:r w:rsidRPr="00F26D58">
        <w:rPr>
          <w:rFonts w:cstheme="minorHAnsi"/>
          <w:sz w:val="24"/>
          <w:szCs w:val="24"/>
        </w:rPr>
        <w:t>Polyethylene</w:t>
      </w:r>
      <w:r w:rsidR="00CB76EF" w:rsidRPr="00F26D58">
        <w:rPr>
          <w:rFonts w:cstheme="minorHAnsi"/>
          <w:color w:val="FFFFFF" w:themeColor="background1"/>
          <w:sz w:val="24"/>
          <w:szCs w:val="24"/>
        </w:rPr>
        <w:t>.</w:t>
      </w:r>
      <w:r w:rsidRPr="00F26D58">
        <w:rPr>
          <w:rFonts w:cstheme="minorHAnsi"/>
          <w:sz w:val="24"/>
          <w:szCs w:val="24"/>
        </w:rPr>
        <w:t>Terephthalate</w:t>
      </w:r>
      <w:r w:rsidR="00CB76EF" w:rsidRPr="00F26D58">
        <w:rPr>
          <w:rFonts w:cstheme="minorHAnsi"/>
          <w:color w:val="FFFFFF" w:themeColor="background1"/>
          <w:sz w:val="24"/>
          <w:szCs w:val="24"/>
        </w:rPr>
        <w:t>.</w:t>
      </w:r>
      <w:r w:rsidR="00366F49" w:rsidRPr="00F26D58">
        <w:rPr>
          <w:rFonts w:cstheme="minorHAnsi"/>
          <w:sz w:val="24"/>
          <w:szCs w:val="24"/>
        </w:rPr>
        <w:t>(</w:t>
      </w:r>
      <w:r w:rsidRPr="00F26D58">
        <w:rPr>
          <w:rFonts w:cstheme="minorHAnsi"/>
          <w:sz w:val="24"/>
          <w:szCs w:val="24"/>
        </w:rPr>
        <w:t>PET</w:t>
      </w:r>
      <w:r w:rsidR="00366F49" w:rsidRPr="00F26D58">
        <w:rPr>
          <w:rFonts w:cstheme="minorHAnsi"/>
          <w:sz w:val="24"/>
          <w:szCs w:val="24"/>
        </w:rPr>
        <w:t>)</w:t>
      </w:r>
      <w:r w:rsidR="00693825" w:rsidRPr="00F26D58">
        <w:rPr>
          <w:rFonts w:cstheme="minorHAnsi"/>
          <w:sz w:val="24"/>
          <w:szCs w:val="24"/>
        </w:rPr>
        <w:t xml:space="preserve"> and </w:t>
      </w:r>
      <w:r w:rsidRPr="00F26D58">
        <w:rPr>
          <w:rFonts w:cstheme="minorHAnsi"/>
          <w:sz w:val="24"/>
          <w:szCs w:val="24"/>
        </w:rPr>
        <w:t>polyethylene</w:t>
      </w:r>
      <w:r w:rsidR="00CB76EF" w:rsidRPr="00F26D58">
        <w:rPr>
          <w:rFonts w:cstheme="minorHAnsi"/>
          <w:color w:val="FFFFFF" w:themeColor="background1"/>
          <w:sz w:val="24"/>
          <w:szCs w:val="24"/>
        </w:rPr>
        <w:t>.</w:t>
      </w:r>
      <w:r w:rsidRPr="00F26D58">
        <w:rPr>
          <w:rFonts w:cstheme="minorHAnsi"/>
          <w:sz w:val="24"/>
          <w:szCs w:val="24"/>
        </w:rPr>
        <w:t>(PE)</w:t>
      </w:r>
      <w:r w:rsidR="00693825" w:rsidRPr="00F26D58">
        <w:rPr>
          <w:rFonts w:cstheme="minorHAnsi"/>
          <w:sz w:val="24"/>
          <w:szCs w:val="24"/>
        </w:rPr>
        <w:t xml:space="preserve"> are</w:t>
      </w:r>
      <w:r w:rsidR="00AB6338" w:rsidRPr="00F26D58">
        <w:rPr>
          <w:rFonts w:cstheme="minorHAnsi"/>
          <w:sz w:val="24"/>
          <w:szCs w:val="24"/>
        </w:rPr>
        <w:t xml:space="preserve"> extremely common and </w:t>
      </w:r>
      <w:r w:rsidR="00693825" w:rsidRPr="00F26D58">
        <w:rPr>
          <w:rFonts w:cstheme="minorHAnsi"/>
          <w:sz w:val="24"/>
          <w:szCs w:val="24"/>
        </w:rPr>
        <w:t>are</w:t>
      </w:r>
      <w:r w:rsidR="00AB6338" w:rsidRPr="00F26D58">
        <w:rPr>
          <w:rFonts w:cstheme="minorHAnsi"/>
          <w:sz w:val="24"/>
          <w:szCs w:val="24"/>
        </w:rPr>
        <w:t xml:space="preserve"> the most widely produced</w:t>
      </w:r>
      <w:r w:rsidR="00604AA3" w:rsidRPr="00F26D58">
        <w:rPr>
          <w:rFonts w:cstheme="minorHAnsi"/>
          <w:sz w:val="24"/>
          <w:szCs w:val="24"/>
        </w:rPr>
        <w:t xml:space="preserve"> and used</w:t>
      </w:r>
      <w:r w:rsidR="00CB76EF" w:rsidRPr="00F26D58">
        <w:rPr>
          <w:rFonts w:cstheme="minorHAnsi"/>
          <w:b/>
          <w:bCs/>
          <w:color w:val="FFFFFF" w:themeColor="background1"/>
          <w:sz w:val="24"/>
          <w:szCs w:val="24"/>
        </w:rPr>
        <w:t>.</w:t>
      </w:r>
      <w:r w:rsidR="00AB6338" w:rsidRPr="00F26D58">
        <w:rPr>
          <w:rFonts w:cstheme="minorHAnsi"/>
          <w:sz w:val="24"/>
          <w:szCs w:val="24"/>
        </w:rPr>
        <w:t>plastics in the world</w:t>
      </w:r>
      <w:r w:rsidR="00693825" w:rsidRPr="00F26D58">
        <w:rPr>
          <w:rFonts w:cstheme="minorHAnsi"/>
          <w:sz w:val="24"/>
          <w:szCs w:val="24"/>
        </w:rPr>
        <w:t>. They are</w:t>
      </w:r>
      <w:r w:rsidR="00604AA3" w:rsidRPr="00F26D58">
        <w:rPr>
          <w:rFonts w:cstheme="minorHAnsi"/>
          <w:sz w:val="24"/>
          <w:szCs w:val="24"/>
        </w:rPr>
        <w:t xml:space="preserve"> extremely resistant to degradation in nature</w:t>
      </w:r>
      <w:r w:rsidR="00693825" w:rsidRPr="00F26D58">
        <w:rPr>
          <w:rFonts w:cstheme="minorHAnsi"/>
          <w:sz w:val="24"/>
          <w:szCs w:val="24"/>
        </w:rPr>
        <w:t xml:space="preserve"> due to their origins from fossil oil</w:t>
      </w:r>
      <w:r w:rsidR="002D1481" w:rsidRPr="00F26D58">
        <w:rPr>
          <w:rFonts w:cstheme="minorHAnsi"/>
          <w:sz w:val="24"/>
          <w:szCs w:val="24"/>
        </w:rPr>
        <w:t xml:space="preserve"> (Liu et. al 2018).</w:t>
      </w:r>
      <w:r w:rsidR="00AB6338" w:rsidRPr="00F26D58">
        <w:rPr>
          <w:rFonts w:cstheme="minorHAnsi"/>
          <w:sz w:val="24"/>
          <w:szCs w:val="24"/>
        </w:rPr>
        <w:t xml:space="preserve"> </w:t>
      </w:r>
      <w:r w:rsidR="002D1481" w:rsidRPr="00F26D58">
        <w:rPr>
          <w:rFonts w:cstheme="minorHAnsi"/>
          <w:sz w:val="24"/>
          <w:szCs w:val="24"/>
        </w:rPr>
        <w:t xml:space="preserve">PET is used for synthetic </w:t>
      </w:r>
      <w:r w:rsidR="00B834B5" w:rsidRPr="00F26D58">
        <w:rPr>
          <w:rFonts w:cstheme="minorHAnsi"/>
          <w:sz w:val="24"/>
          <w:szCs w:val="24"/>
        </w:rPr>
        <w:t>fibers</w:t>
      </w:r>
      <w:r w:rsidR="002D1481" w:rsidRPr="00F26D58">
        <w:rPr>
          <w:rFonts w:cstheme="minorHAnsi"/>
          <w:sz w:val="24"/>
          <w:szCs w:val="24"/>
        </w:rPr>
        <w:t>, bottle resin, packaging</w:t>
      </w:r>
      <w:r w:rsidRPr="00F26D58">
        <w:rPr>
          <w:rFonts w:cstheme="minorHAnsi"/>
          <w:sz w:val="24"/>
          <w:szCs w:val="24"/>
        </w:rPr>
        <w:t>,</w:t>
      </w:r>
      <w:r w:rsidR="002D1481" w:rsidRPr="00F26D58">
        <w:rPr>
          <w:rFonts w:cstheme="minorHAnsi"/>
          <w:sz w:val="24"/>
          <w:szCs w:val="24"/>
        </w:rPr>
        <w:t xml:space="preserve"> </w:t>
      </w:r>
      <w:r w:rsidRPr="00F26D58">
        <w:rPr>
          <w:rFonts w:cstheme="minorHAnsi"/>
          <w:sz w:val="24"/>
          <w:szCs w:val="24"/>
        </w:rPr>
        <w:t>etc</w:t>
      </w:r>
      <w:r w:rsidR="002D1481" w:rsidRPr="00F26D58">
        <w:rPr>
          <w:rFonts w:cstheme="minorHAnsi"/>
          <w:sz w:val="24"/>
          <w:szCs w:val="24"/>
        </w:rPr>
        <w:t>. (</w:t>
      </w:r>
      <w:r w:rsidR="006B303D" w:rsidRPr="00F26D58">
        <w:rPr>
          <w:rFonts w:cstheme="minorHAnsi"/>
          <w:sz w:val="24"/>
          <w:szCs w:val="24"/>
        </w:rPr>
        <w:t>Sinha et. al. 2010).</w:t>
      </w:r>
      <w:r w:rsidR="002D1481" w:rsidRPr="00F26D58">
        <w:rPr>
          <w:rFonts w:cstheme="minorHAnsi"/>
          <w:sz w:val="24"/>
          <w:szCs w:val="24"/>
        </w:rPr>
        <w:t xml:space="preserve"> </w:t>
      </w:r>
      <w:r w:rsidR="00AB6338" w:rsidRPr="00F26D58">
        <w:rPr>
          <w:rFonts w:cstheme="minorHAnsi"/>
          <w:sz w:val="24"/>
          <w:szCs w:val="24"/>
        </w:rPr>
        <w:t>The synthetic production of plastic is roughly 50 million tons</w:t>
      </w:r>
      <w:r w:rsidRPr="00F26D58">
        <w:rPr>
          <w:rFonts w:cstheme="minorHAnsi"/>
          <w:sz w:val="24"/>
          <w:szCs w:val="24"/>
        </w:rPr>
        <w:t xml:space="preserve"> per year</w:t>
      </w:r>
      <w:r w:rsidR="006B303D" w:rsidRPr="00F26D58">
        <w:rPr>
          <w:rFonts w:cstheme="minorHAnsi"/>
          <w:sz w:val="24"/>
          <w:szCs w:val="24"/>
        </w:rPr>
        <w:t xml:space="preserve"> (U.T. </w:t>
      </w:r>
      <w:proofErr w:type="spellStart"/>
      <w:r w:rsidR="006B303D" w:rsidRPr="00F26D58">
        <w:rPr>
          <w:rFonts w:cstheme="minorHAnsi"/>
          <w:sz w:val="24"/>
          <w:szCs w:val="24"/>
        </w:rPr>
        <w:t>Bornscheuer</w:t>
      </w:r>
      <w:proofErr w:type="spellEnd"/>
      <w:r w:rsidR="006B303D" w:rsidRPr="00F26D58">
        <w:rPr>
          <w:rFonts w:cstheme="minorHAnsi"/>
          <w:sz w:val="24"/>
          <w:szCs w:val="24"/>
        </w:rPr>
        <w:t xml:space="preserve"> et. al. 2016)</w:t>
      </w:r>
      <w:r w:rsidR="00604AA3" w:rsidRPr="00F26D58">
        <w:rPr>
          <w:rFonts w:cstheme="minorHAnsi"/>
          <w:sz w:val="24"/>
          <w:szCs w:val="24"/>
        </w:rPr>
        <w:t xml:space="preserve">. Steps have been taken to reduce the amount of PET in the ecosystem, such as recycling and other techniques. These </w:t>
      </w:r>
      <w:r w:rsidR="00604AA3" w:rsidRPr="00F26D58">
        <w:rPr>
          <w:rFonts w:cstheme="minorHAnsi"/>
          <w:sz w:val="24"/>
          <w:szCs w:val="24"/>
        </w:rPr>
        <w:lastRenderedPageBreak/>
        <w:t xml:space="preserve">common remedies are often long physical or/and chemical processes that consume lots of energy resources and can </w:t>
      </w:r>
      <w:r w:rsidRPr="00F26D58">
        <w:rPr>
          <w:rFonts w:cstheme="minorHAnsi"/>
          <w:sz w:val="24"/>
          <w:szCs w:val="24"/>
        </w:rPr>
        <w:t>emit</w:t>
      </w:r>
      <w:r w:rsidR="00604AA3" w:rsidRPr="00F26D58">
        <w:rPr>
          <w:rFonts w:cstheme="minorHAnsi"/>
          <w:sz w:val="24"/>
          <w:szCs w:val="24"/>
        </w:rPr>
        <w:t xml:space="preserve"> harmful by‐products. Microorganism‐derived enzymes have been </w:t>
      </w:r>
      <w:r w:rsidRPr="00F26D58">
        <w:rPr>
          <w:rFonts w:cstheme="minorHAnsi"/>
          <w:sz w:val="24"/>
          <w:szCs w:val="24"/>
        </w:rPr>
        <w:t>considered</w:t>
      </w:r>
      <w:r w:rsidR="00604AA3" w:rsidRPr="00F26D58">
        <w:rPr>
          <w:rFonts w:cstheme="minorHAnsi"/>
          <w:sz w:val="24"/>
          <w:szCs w:val="24"/>
        </w:rPr>
        <w:t xml:space="preserve"> as an option to reduce the PET problem, but not many were effective or successful. </w:t>
      </w:r>
    </w:p>
    <w:p w14:paraId="466FFE25" w14:textId="77777777" w:rsidR="00DC3392" w:rsidRPr="00F26D58" w:rsidRDefault="00DC3392" w:rsidP="00CB76EF">
      <w:pPr>
        <w:spacing w:line="480" w:lineRule="auto"/>
        <w:ind w:firstLine="720"/>
        <w:rPr>
          <w:rFonts w:cstheme="minorHAnsi"/>
          <w:sz w:val="24"/>
          <w:szCs w:val="24"/>
        </w:rPr>
      </w:pPr>
      <w:r w:rsidRPr="00F26D58">
        <w:rPr>
          <w:rFonts w:cstheme="minorHAnsi"/>
          <w:sz w:val="24"/>
          <w:szCs w:val="24"/>
        </w:rPr>
        <w:t>Previous studies found that fungal and bacterial thermophilic hydrolases were able to catalyze PET through a process of hydrolysis (</w:t>
      </w:r>
      <w:proofErr w:type="spellStart"/>
      <w:r w:rsidRPr="00F26D58">
        <w:rPr>
          <w:rFonts w:cstheme="minorHAnsi"/>
          <w:sz w:val="24"/>
          <w:szCs w:val="24"/>
        </w:rPr>
        <w:t>Fecker</w:t>
      </w:r>
      <w:proofErr w:type="spellEnd"/>
      <w:r w:rsidRPr="00F26D58">
        <w:rPr>
          <w:rFonts w:cstheme="minorHAnsi"/>
          <w:sz w:val="24"/>
          <w:szCs w:val="24"/>
        </w:rPr>
        <w:t xml:space="preserve"> et. al. 2018). These were effective but only at high temperature. </w:t>
      </w:r>
    </w:p>
    <w:p w14:paraId="5175AD14" w14:textId="20944450" w:rsidR="0002636C" w:rsidRPr="00F26D58" w:rsidRDefault="00604AA3" w:rsidP="00CB76EF">
      <w:pPr>
        <w:spacing w:line="480" w:lineRule="auto"/>
        <w:ind w:firstLine="720"/>
        <w:rPr>
          <w:rFonts w:cstheme="minorHAnsi"/>
          <w:sz w:val="24"/>
          <w:szCs w:val="24"/>
        </w:rPr>
      </w:pPr>
      <w:r w:rsidRPr="00F26D58">
        <w:rPr>
          <w:rFonts w:cstheme="minorHAnsi"/>
          <w:sz w:val="24"/>
          <w:szCs w:val="24"/>
        </w:rPr>
        <w:t xml:space="preserve">Other enzymes studied are lipase, carboxylesterase, and </w:t>
      </w:r>
      <w:proofErr w:type="spellStart"/>
      <w:r w:rsidRPr="00F26D58">
        <w:rPr>
          <w:rFonts w:cstheme="minorHAnsi"/>
          <w:sz w:val="24"/>
          <w:szCs w:val="24"/>
        </w:rPr>
        <w:t>cutinase</w:t>
      </w:r>
      <w:proofErr w:type="spellEnd"/>
      <w:r w:rsidR="00521991" w:rsidRPr="00F26D58">
        <w:rPr>
          <w:rFonts w:cstheme="minorHAnsi"/>
          <w:sz w:val="24"/>
          <w:szCs w:val="24"/>
        </w:rPr>
        <w:t xml:space="preserve"> (</w:t>
      </w:r>
      <w:proofErr w:type="spellStart"/>
      <w:r w:rsidR="00521991" w:rsidRPr="00F26D58">
        <w:rPr>
          <w:rFonts w:cstheme="minorHAnsi"/>
          <w:sz w:val="24"/>
          <w:szCs w:val="24"/>
        </w:rPr>
        <w:t>Fecker</w:t>
      </w:r>
      <w:proofErr w:type="spellEnd"/>
      <w:r w:rsidR="00521991" w:rsidRPr="00F26D58">
        <w:rPr>
          <w:rFonts w:cstheme="minorHAnsi"/>
          <w:sz w:val="24"/>
          <w:szCs w:val="24"/>
        </w:rPr>
        <w:t xml:space="preserve"> et. al. 2018)</w:t>
      </w:r>
      <w:r w:rsidRPr="00F26D58">
        <w:rPr>
          <w:rFonts w:cstheme="minorHAnsi"/>
          <w:sz w:val="24"/>
          <w:szCs w:val="24"/>
        </w:rPr>
        <w:t xml:space="preserve">. All of these have been found to degrade PET and the most effective was </w:t>
      </w:r>
      <w:proofErr w:type="spellStart"/>
      <w:r w:rsidRPr="00F26D58">
        <w:rPr>
          <w:rFonts w:cstheme="minorHAnsi"/>
          <w:sz w:val="24"/>
          <w:szCs w:val="24"/>
        </w:rPr>
        <w:t>cutinase</w:t>
      </w:r>
      <w:proofErr w:type="spellEnd"/>
      <w:r w:rsidRPr="00F26D58">
        <w:rPr>
          <w:rFonts w:cstheme="minorHAnsi"/>
          <w:sz w:val="24"/>
          <w:szCs w:val="24"/>
        </w:rPr>
        <w:t xml:space="preserve">. </w:t>
      </w:r>
      <w:proofErr w:type="spellStart"/>
      <w:r w:rsidRPr="00F26D58">
        <w:rPr>
          <w:rFonts w:cstheme="minorHAnsi"/>
          <w:sz w:val="24"/>
          <w:szCs w:val="24"/>
        </w:rPr>
        <w:t>Cutinase</w:t>
      </w:r>
      <w:proofErr w:type="spellEnd"/>
      <w:r w:rsidRPr="00F26D58">
        <w:rPr>
          <w:rFonts w:cstheme="minorHAnsi"/>
          <w:sz w:val="24"/>
          <w:szCs w:val="24"/>
        </w:rPr>
        <w:t xml:space="preserve"> was </w:t>
      </w:r>
      <w:r w:rsidR="000B4312" w:rsidRPr="00F26D58">
        <w:rPr>
          <w:rFonts w:cstheme="minorHAnsi"/>
          <w:sz w:val="24"/>
          <w:szCs w:val="24"/>
        </w:rPr>
        <w:t>most</w:t>
      </w:r>
      <w:r w:rsidRPr="00F26D58">
        <w:rPr>
          <w:rFonts w:cstheme="minorHAnsi"/>
          <w:sz w:val="24"/>
          <w:szCs w:val="24"/>
        </w:rPr>
        <w:t xml:space="preserve"> effective at degrading PET at </w:t>
      </w:r>
      <w:r w:rsidR="000B4312" w:rsidRPr="00F26D58">
        <w:rPr>
          <w:rFonts w:cstheme="minorHAnsi"/>
          <w:sz w:val="24"/>
          <w:szCs w:val="24"/>
        </w:rPr>
        <w:t xml:space="preserve">the temperature range of </w:t>
      </w:r>
      <w:r w:rsidRPr="00F26D58">
        <w:rPr>
          <w:rFonts w:cstheme="minorHAnsi"/>
          <w:sz w:val="24"/>
          <w:szCs w:val="24"/>
        </w:rPr>
        <w:t>50–70 °C</w:t>
      </w:r>
      <w:r w:rsidR="00BE21F3" w:rsidRPr="00F26D58">
        <w:rPr>
          <w:rFonts w:cstheme="minorHAnsi"/>
          <w:sz w:val="24"/>
          <w:szCs w:val="24"/>
        </w:rPr>
        <w:t xml:space="preserve"> (Wei 2017)</w:t>
      </w:r>
      <w:r w:rsidRPr="00F26D58">
        <w:rPr>
          <w:rFonts w:cstheme="minorHAnsi"/>
          <w:sz w:val="24"/>
          <w:szCs w:val="24"/>
        </w:rPr>
        <w:t xml:space="preserve">. </w:t>
      </w:r>
      <w:r w:rsidR="00521991" w:rsidRPr="00F26D58">
        <w:rPr>
          <w:rFonts w:cstheme="minorHAnsi"/>
          <w:sz w:val="24"/>
          <w:szCs w:val="24"/>
        </w:rPr>
        <w:t>However, its efficiency was diminished when</w:t>
      </w:r>
      <w:r w:rsidRPr="00F26D58">
        <w:rPr>
          <w:rFonts w:cstheme="minorHAnsi"/>
          <w:sz w:val="24"/>
          <w:szCs w:val="24"/>
        </w:rPr>
        <w:t xml:space="preserve"> faced with a PET substrate that is highly aggregated</w:t>
      </w:r>
      <w:r w:rsidR="00EE7B74" w:rsidRPr="00F26D58">
        <w:rPr>
          <w:rFonts w:cstheme="minorHAnsi"/>
          <w:sz w:val="24"/>
          <w:szCs w:val="24"/>
        </w:rPr>
        <w:t>. S</w:t>
      </w:r>
      <w:r w:rsidRPr="00F26D58">
        <w:rPr>
          <w:rFonts w:cstheme="minorHAnsi"/>
          <w:sz w:val="24"/>
          <w:szCs w:val="24"/>
        </w:rPr>
        <w:t xml:space="preserve">teps have been taken to help enhance the effectiveness </w:t>
      </w:r>
      <w:r w:rsidR="00521991" w:rsidRPr="00F26D58">
        <w:rPr>
          <w:rFonts w:cstheme="minorHAnsi"/>
          <w:sz w:val="24"/>
          <w:szCs w:val="24"/>
        </w:rPr>
        <w:t xml:space="preserve">of </w:t>
      </w:r>
      <w:proofErr w:type="spellStart"/>
      <w:proofErr w:type="gramStart"/>
      <w:r w:rsidRPr="00F26D58">
        <w:rPr>
          <w:rFonts w:cstheme="minorHAnsi"/>
          <w:sz w:val="24"/>
          <w:szCs w:val="24"/>
        </w:rPr>
        <w:t>cutinase</w:t>
      </w:r>
      <w:proofErr w:type="spellEnd"/>
      <w:proofErr w:type="gramEnd"/>
      <w:r w:rsidRPr="00F26D58">
        <w:rPr>
          <w:rFonts w:cstheme="minorHAnsi"/>
          <w:sz w:val="24"/>
          <w:szCs w:val="24"/>
        </w:rPr>
        <w:t xml:space="preserve"> but it would be better to </w:t>
      </w:r>
      <w:r w:rsidR="00521991" w:rsidRPr="00F26D58">
        <w:rPr>
          <w:rFonts w:cstheme="minorHAnsi"/>
          <w:sz w:val="24"/>
          <w:szCs w:val="24"/>
        </w:rPr>
        <w:t xml:space="preserve">conclude it as not being a viable option and to find another </w:t>
      </w:r>
      <w:r w:rsidR="00EE7B74" w:rsidRPr="00F26D58">
        <w:rPr>
          <w:rFonts w:cstheme="minorHAnsi"/>
          <w:sz w:val="24"/>
          <w:szCs w:val="24"/>
        </w:rPr>
        <w:t>enzyme</w:t>
      </w:r>
      <w:r w:rsidR="00521991" w:rsidRPr="00F26D58">
        <w:rPr>
          <w:rFonts w:cstheme="minorHAnsi"/>
          <w:sz w:val="24"/>
          <w:szCs w:val="24"/>
        </w:rPr>
        <w:t xml:space="preserve"> that has the ability </w:t>
      </w:r>
      <w:r w:rsidR="00EE7B74" w:rsidRPr="00F26D58">
        <w:rPr>
          <w:rFonts w:cstheme="minorHAnsi"/>
          <w:sz w:val="24"/>
          <w:szCs w:val="24"/>
        </w:rPr>
        <w:t xml:space="preserve">to deteriorate the PET at a lower temperature. </w:t>
      </w:r>
    </w:p>
    <w:p w14:paraId="2A7DB7BA" w14:textId="5A2087FB" w:rsidR="00366F49" w:rsidRPr="00F26D58" w:rsidRDefault="00604AA3" w:rsidP="00CB76EF">
      <w:pPr>
        <w:spacing w:line="480" w:lineRule="auto"/>
        <w:ind w:firstLine="720"/>
        <w:rPr>
          <w:rFonts w:cstheme="minorHAnsi"/>
          <w:sz w:val="24"/>
          <w:szCs w:val="24"/>
        </w:rPr>
      </w:pPr>
      <w:r w:rsidRPr="00F26D58">
        <w:rPr>
          <w:rFonts w:cstheme="minorHAnsi"/>
          <w:sz w:val="24"/>
          <w:szCs w:val="24"/>
        </w:rPr>
        <w:t xml:space="preserve">Scientist recently discovered an enzyme from the bacteria </w:t>
      </w: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00DE37BC" w:rsidRPr="00F26D58">
        <w:rPr>
          <w:rFonts w:cstheme="minorHAnsi"/>
          <w:sz w:val="24"/>
          <w:szCs w:val="24"/>
        </w:rPr>
        <w:t>S</w:t>
      </w:r>
      <w:r w:rsidRPr="00F26D58">
        <w:rPr>
          <w:rFonts w:cstheme="minorHAnsi"/>
          <w:sz w:val="24"/>
          <w:szCs w:val="24"/>
        </w:rPr>
        <w:t>akaiensis</w:t>
      </w:r>
      <w:proofErr w:type="spellEnd"/>
      <w:r w:rsidR="00A00B08" w:rsidRPr="00F26D58">
        <w:rPr>
          <w:rFonts w:cstheme="minorHAnsi"/>
          <w:sz w:val="24"/>
          <w:szCs w:val="24"/>
        </w:rPr>
        <w:t xml:space="preserve"> (previously known as 201-F6)</w:t>
      </w:r>
      <w:r w:rsidRPr="00F26D58">
        <w:rPr>
          <w:rFonts w:cstheme="minorHAnsi"/>
          <w:sz w:val="24"/>
          <w:szCs w:val="24"/>
        </w:rPr>
        <w:t xml:space="preserve"> </w:t>
      </w:r>
      <w:r w:rsidR="00521991" w:rsidRPr="00F26D58">
        <w:rPr>
          <w:rFonts w:cstheme="minorHAnsi"/>
          <w:sz w:val="24"/>
          <w:szCs w:val="24"/>
        </w:rPr>
        <w:t>at</w:t>
      </w:r>
      <w:r w:rsidRPr="00F26D58">
        <w:rPr>
          <w:rFonts w:cstheme="minorHAnsi"/>
          <w:sz w:val="24"/>
          <w:szCs w:val="24"/>
        </w:rPr>
        <w:t xml:space="preserve"> a bottle recycling plant in </w:t>
      </w:r>
      <w:r w:rsidR="00BE21F3" w:rsidRPr="00F26D58">
        <w:rPr>
          <w:rFonts w:cstheme="minorHAnsi"/>
          <w:sz w:val="24"/>
          <w:szCs w:val="24"/>
        </w:rPr>
        <w:t>J</w:t>
      </w:r>
      <w:r w:rsidRPr="00F26D58">
        <w:rPr>
          <w:rFonts w:cstheme="minorHAnsi"/>
          <w:sz w:val="24"/>
          <w:szCs w:val="24"/>
        </w:rPr>
        <w:t>apan</w:t>
      </w:r>
      <w:r w:rsidR="00521991" w:rsidRPr="00F26D58">
        <w:rPr>
          <w:rFonts w:cstheme="minorHAnsi"/>
          <w:sz w:val="24"/>
          <w:szCs w:val="24"/>
        </w:rPr>
        <w:t xml:space="preserve"> in 2016</w:t>
      </w:r>
      <w:r w:rsidRPr="00F26D58">
        <w:rPr>
          <w:rFonts w:cstheme="minorHAnsi"/>
          <w:sz w:val="24"/>
          <w:szCs w:val="24"/>
        </w:rPr>
        <w:t xml:space="preserve">. </w:t>
      </w:r>
      <w:r w:rsidR="00693825" w:rsidRPr="00F26D58">
        <w:rPr>
          <w:rFonts w:cstheme="minorHAnsi"/>
          <w:sz w:val="24"/>
          <w:szCs w:val="24"/>
        </w:rPr>
        <w:t xml:space="preserve">It is found to have superior degradation properties than </w:t>
      </w:r>
      <w:r w:rsidR="00BE21F3" w:rsidRPr="00F26D58">
        <w:rPr>
          <w:rFonts w:cstheme="minorHAnsi"/>
          <w:sz w:val="24"/>
          <w:szCs w:val="24"/>
        </w:rPr>
        <w:t>the previously discovered variants</w:t>
      </w:r>
      <w:r w:rsidR="00693825" w:rsidRPr="00F26D58">
        <w:rPr>
          <w:rFonts w:cstheme="minorHAnsi"/>
          <w:sz w:val="24"/>
          <w:szCs w:val="24"/>
        </w:rPr>
        <w:t>. Caterpillars have also been found to have excellent results (primarily from the wax moth variety)</w:t>
      </w:r>
      <w:r w:rsidR="00BE21F3" w:rsidRPr="00F26D58">
        <w:rPr>
          <w:rFonts w:cstheme="minorHAnsi"/>
          <w:sz w:val="24"/>
          <w:szCs w:val="24"/>
        </w:rPr>
        <w:t xml:space="preserve"> (</w:t>
      </w:r>
      <w:proofErr w:type="spellStart"/>
      <w:r w:rsidR="00BE21F3" w:rsidRPr="00F26D58">
        <w:rPr>
          <w:rFonts w:cstheme="minorHAnsi"/>
          <w:sz w:val="24"/>
          <w:szCs w:val="24"/>
        </w:rPr>
        <w:t>Bombelli</w:t>
      </w:r>
      <w:proofErr w:type="spellEnd"/>
      <w:r w:rsidR="00BE21F3" w:rsidRPr="00F26D58">
        <w:rPr>
          <w:rFonts w:cstheme="minorHAnsi"/>
          <w:sz w:val="24"/>
          <w:szCs w:val="24"/>
        </w:rPr>
        <w:t xml:space="preserve"> et. al. 2017). Similar to </w:t>
      </w:r>
      <w:r w:rsidR="00DE37BC" w:rsidRPr="00F26D58">
        <w:rPr>
          <w:rFonts w:cstheme="minorHAnsi"/>
          <w:sz w:val="24"/>
          <w:szCs w:val="24"/>
        </w:rPr>
        <w:t xml:space="preserve">the bacteria </w:t>
      </w:r>
      <w:proofErr w:type="spellStart"/>
      <w:r w:rsidR="00DE37BC" w:rsidRPr="00F26D58">
        <w:rPr>
          <w:rFonts w:cstheme="minorHAnsi"/>
          <w:sz w:val="24"/>
          <w:szCs w:val="24"/>
        </w:rPr>
        <w:t>Ideonella</w:t>
      </w:r>
      <w:proofErr w:type="spellEnd"/>
      <w:r w:rsidR="00DE37BC" w:rsidRPr="00F26D58">
        <w:rPr>
          <w:rFonts w:cstheme="minorHAnsi"/>
          <w:sz w:val="24"/>
          <w:szCs w:val="24"/>
        </w:rPr>
        <w:t xml:space="preserve"> </w:t>
      </w:r>
      <w:proofErr w:type="spellStart"/>
      <w:r w:rsidR="00DE37BC" w:rsidRPr="00F26D58">
        <w:rPr>
          <w:rFonts w:cstheme="minorHAnsi"/>
          <w:sz w:val="24"/>
          <w:szCs w:val="24"/>
        </w:rPr>
        <w:t>sakaiensis</w:t>
      </w:r>
      <w:proofErr w:type="spellEnd"/>
      <w:r w:rsidR="00DE37BC" w:rsidRPr="00F26D58">
        <w:rPr>
          <w:rFonts w:cstheme="minorHAnsi"/>
          <w:sz w:val="24"/>
          <w:szCs w:val="24"/>
        </w:rPr>
        <w:t xml:space="preserve">, they too have a digestive system that allows them to degrade PE rapidly. This combination of enzymes may lead to a </w:t>
      </w:r>
      <w:proofErr w:type="gramStart"/>
      <w:r w:rsidR="00DE37BC" w:rsidRPr="00F26D58">
        <w:rPr>
          <w:rFonts w:cstheme="minorHAnsi"/>
          <w:sz w:val="24"/>
          <w:szCs w:val="24"/>
        </w:rPr>
        <w:t>long lasting</w:t>
      </w:r>
      <w:proofErr w:type="gramEnd"/>
      <w:r w:rsidR="00DE37BC" w:rsidRPr="00F26D58">
        <w:rPr>
          <w:rFonts w:cstheme="minorHAnsi"/>
          <w:sz w:val="24"/>
          <w:szCs w:val="24"/>
        </w:rPr>
        <w:t xml:space="preserve"> cure to the worlds plastic pollution. </w:t>
      </w:r>
    </w:p>
    <w:p w14:paraId="20F6141A" w14:textId="77777777" w:rsidR="00F26D58" w:rsidRPr="00F26D58" w:rsidRDefault="00F26D58" w:rsidP="00CB76EF">
      <w:pPr>
        <w:pStyle w:val="Heading1"/>
        <w:rPr>
          <w:rFonts w:asciiTheme="minorHAnsi" w:hAnsiTheme="minorHAnsi" w:cstheme="minorHAnsi"/>
          <w:sz w:val="24"/>
          <w:szCs w:val="24"/>
        </w:rPr>
      </w:pPr>
    </w:p>
    <w:p w14:paraId="33FE1DC8" w14:textId="25FAC8CC" w:rsidR="00B834B5" w:rsidRPr="00F26D58" w:rsidRDefault="00B834B5" w:rsidP="00F26D58">
      <w:pPr>
        <w:pStyle w:val="Heading1"/>
      </w:pPr>
      <w:proofErr w:type="spellStart"/>
      <w:r w:rsidRPr="00F26D58">
        <w:t>PETase</w:t>
      </w:r>
      <w:proofErr w:type="spellEnd"/>
    </w:p>
    <w:p w14:paraId="7456A2D2" w14:textId="77777777" w:rsidR="00CB76EF" w:rsidRPr="00F26D58" w:rsidRDefault="00CB76EF" w:rsidP="00CB76EF">
      <w:pPr>
        <w:rPr>
          <w:rFonts w:cstheme="minorHAnsi"/>
          <w:sz w:val="24"/>
          <w:szCs w:val="24"/>
        </w:rPr>
      </w:pPr>
    </w:p>
    <w:p w14:paraId="36C958E0" w14:textId="3A3A047A" w:rsidR="00DC3392" w:rsidRPr="00F26D58" w:rsidRDefault="00DE37BC" w:rsidP="00CB76EF">
      <w:pPr>
        <w:spacing w:line="480" w:lineRule="auto"/>
        <w:ind w:firstLine="720"/>
        <w:rPr>
          <w:rFonts w:cstheme="minorHAnsi"/>
          <w:sz w:val="24"/>
          <w:szCs w:val="24"/>
        </w:rPr>
      </w:pP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sz w:val="24"/>
          <w:szCs w:val="24"/>
        </w:rPr>
        <w:t xml:space="preserve"> </w:t>
      </w:r>
      <w:r w:rsidR="00A00B08" w:rsidRPr="00F26D58">
        <w:rPr>
          <w:rFonts w:cstheme="minorHAnsi"/>
          <w:sz w:val="24"/>
          <w:szCs w:val="24"/>
        </w:rPr>
        <w:t>is an aerobic, non-spore-forming, rod-shaped bacterium that was isolated from a microbial congregation of two or more microbial groups that degrades poly(ethylene terephthalate) (PET) collected in Sakai city, Japan</w:t>
      </w:r>
      <w:r w:rsidR="003602B5" w:rsidRPr="00F26D58">
        <w:rPr>
          <w:rFonts w:cstheme="minorHAnsi"/>
          <w:sz w:val="24"/>
          <w:szCs w:val="24"/>
        </w:rPr>
        <w:t xml:space="preserve"> (Tanasupawat</w:t>
      </w:r>
      <w:r w:rsidR="00CB76EF" w:rsidRPr="00F26D58">
        <w:rPr>
          <w:rFonts w:cstheme="minorHAnsi"/>
          <w:color w:val="FFFFFF" w:themeColor="background1"/>
          <w:sz w:val="24"/>
          <w:szCs w:val="24"/>
        </w:rPr>
        <w:t>.</w:t>
      </w:r>
      <w:r w:rsidR="003602B5" w:rsidRPr="00F26D58">
        <w:rPr>
          <w:rFonts w:cstheme="minorHAnsi"/>
          <w:sz w:val="24"/>
          <w:szCs w:val="24"/>
        </w:rPr>
        <w:t>et al. 2016)</w:t>
      </w:r>
      <w:r w:rsidR="00A00B08" w:rsidRPr="00F26D58">
        <w:rPr>
          <w:rFonts w:cstheme="minorHAnsi"/>
          <w:sz w:val="24"/>
          <w:szCs w:val="24"/>
        </w:rPr>
        <w:t xml:space="preserve">. </w:t>
      </w:r>
      <w:r w:rsidRPr="00F26D58">
        <w:rPr>
          <w:rFonts w:cstheme="minorHAnsi"/>
          <w:sz w:val="24"/>
          <w:szCs w:val="24"/>
        </w:rPr>
        <w:t xml:space="preserve">The </w:t>
      </w:r>
      <w:r w:rsidR="00A00B08" w:rsidRPr="00F26D58">
        <w:rPr>
          <w:rFonts w:cstheme="minorHAnsi"/>
          <w:sz w:val="24"/>
          <w:szCs w:val="24"/>
        </w:rPr>
        <w:t xml:space="preserve"> newly found</w:t>
      </w:r>
      <w:r w:rsidR="00604AA3" w:rsidRPr="00F26D58">
        <w:rPr>
          <w:rFonts w:cstheme="minorHAnsi"/>
          <w:sz w:val="24"/>
          <w:szCs w:val="24"/>
        </w:rPr>
        <w:t xml:space="preserve"> enzyme</w:t>
      </w:r>
      <w:r w:rsidRPr="00F26D58">
        <w:rPr>
          <w:rFonts w:cstheme="minorHAnsi"/>
          <w:sz w:val="24"/>
          <w:szCs w:val="24"/>
        </w:rPr>
        <w:t xml:space="preserve">, known as </w:t>
      </w:r>
      <w:proofErr w:type="spellStart"/>
      <w:r w:rsidRPr="00F26D58">
        <w:rPr>
          <w:rFonts w:cstheme="minorHAnsi"/>
          <w:sz w:val="24"/>
          <w:szCs w:val="24"/>
        </w:rPr>
        <w:t>PETase</w:t>
      </w:r>
      <w:proofErr w:type="spellEnd"/>
      <w:r w:rsidRPr="00F26D58">
        <w:rPr>
          <w:rFonts w:cstheme="minorHAnsi"/>
          <w:sz w:val="24"/>
          <w:szCs w:val="24"/>
        </w:rPr>
        <w:t>,</w:t>
      </w:r>
      <w:r w:rsidR="00604AA3" w:rsidRPr="00F26D58">
        <w:rPr>
          <w:rFonts w:cstheme="minorHAnsi"/>
          <w:sz w:val="24"/>
          <w:szCs w:val="24"/>
        </w:rPr>
        <w:t xml:space="preserve"> introduces a new method to disposing of </w:t>
      </w:r>
      <w:r w:rsidR="00DB563B" w:rsidRPr="00F26D58">
        <w:rPr>
          <w:rFonts w:cstheme="minorHAnsi"/>
          <w:sz w:val="24"/>
          <w:szCs w:val="24"/>
        </w:rPr>
        <w:t>PET (</w:t>
      </w:r>
      <w:r w:rsidR="00604AA3" w:rsidRPr="00F26D58">
        <w:rPr>
          <w:rFonts w:cstheme="minorHAnsi"/>
          <w:sz w:val="24"/>
          <w:szCs w:val="24"/>
        </w:rPr>
        <w:t xml:space="preserve">polyethylene terephthalate) </w:t>
      </w:r>
      <w:proofErr w:type="gramStart"/>
      <w:r w:rsidR="00604AA3" w:rsidRPr="00F26D58">
        <w:rPr>
          <w:rFonts w:cstheme="minorHAnsi"/>
          <w:sz w:val="24"/>
          <w:szCs w:val="24"/>
        </w:rPr>
        <w:t>waste.</w:t>
      </w:r>
      <w:r w:rsidR="00CB76EF" w:rsidRPr="00F26D58">
        <w:rPr>
          <w:rFonts w:cstheme="minorHAnsi"/>
          <w:color w:val="FFFFFF" w:themeColor="background1"/>
          <w:sz w:val="24"/>
          <w:szCs w:val="24"/>
        </w:rPr>
        <w:t>.</w:t>
      </w:r>
      <w:proofErr w:type="gramEnd"/>
      <w:r w:rsidR="00604AA3" w:rsidRPr="00F26D58">
        <w:rPr>
          <w:rFonts w:cstheme="minorHAnsi"/>
          <w:sz w:val="24"/>
          <w:szCs w:val="24"/>
        </w:rPr>
        <w:t>It has been found</w:t>
      </w:r>
      <w:r w:rsidR="00CB76EF" w:rsidRPr="00F26D58">
        <w:rPr>
          <w:rFonts w:cstheme="minorHAnsi"/>
          <w:color w:val="FFFFFF" w:themeColor="background1"/>
          <w:sz w:val="24"/>
          <w:szCs w:val="24"/>
        </w:rPr>
        <w:t>.</w:t>
      </w:r>
      <w:r w:rsidR="00604AA3" w:rsidRPr="00F26D58">
        <w:rPr>
          <w:rFonts w:cstheme="minorHAnsi"/>
          <w:sz w:val="24"/>
          <w:szCs w:val="24"/>
        </w:rPr>
        <w:t>that</w:t>
      </w:r>
      <w:r w:rsidR="00CB76EF" w:rsidRPr="00F26D58">
        <w:rPr>
          <w:rFonts w:cstheme="minorHAnsi"/>
          <w:color w:val="FFFFFF" w:themeColor="background1"/>
          <w:sz w:val="24"/>
          <w:szCs w:val="24"/>
        </w:rPr>
        <w:t>.</w:t>
      </w:r>
      <w:r w:rsidR="00604AA3" w:rsidRPr="00F26D58">
        <w:rPr>
          <w:rFonts w:cstheme="minorHAnsi"/>
          <w:sz w:val="24"/>
          <w:szCs w:val="24"/>
        </w:rPr>
        <w:t>PETase is very efficient in the degradation of</w:t>
      </w:r>
      <w:r w:rsidR="00DB563B" w:rsidRPr="00F26D58">
        <w:rPr>
          <w:rFonts w:cstheme="minorHAnsi"/>
          <w:sz w:val="24"/>
          <w:szCs w:val="24"/>
        </w:rPr>
        <w:t xml:space="preserve"> PET</w:t>
      </w:r>
      <w:r w:rsidR="00604AA3" w:rsidRPr="00F26D58">
        <w:rPr>
          <w:rFonts w:cstheme="minorHAnsi"/>
          <w:sz w:val="24"/>
          <w:szCs w:val="24"/>
        </w:rPr>
        <w:t>.</w:t>
      </w:r>
      <w:r w:rsidR="003602B5" w:rsidRPr="00F26D58">
        <w:rPr>
          <w:rFonts w:cstheme="minorHAnsi"/>
          <w:sz w:val="24"/>
          <w:szCs w:val="24"/>
        </w:rPr>
        <w:t xml:space="preserve"> The bacteria that harbored these PET degrading enzymes were pulled from samples of PET-debris-contaminated samples such as sediment, soil, </w:t>
      </w:r>
      <w:r w:rsidR="00CB76EF" w:rsidRPr="00F26D58">
        <w:rPr>
          <w:rFonts w:cstheme="minorHAnsi"/>
          <w:sz w:val="24"/>
          <w:szCs w:val="24"/>
        </w:rPr>
        <w:t>wastewater</w:t>
      </w:r>
      <w:r w:rsidR="003602B5" w:rsidRPr="00F26D58">
        <w:rPr>
          <w:rFonts w:cstheme="minorHAnsi"/>
          <w:sz w:val="24"/>
          <w:szCs w:val="24"/>
        </w:rPr>
        <w:t xml:space="preserve"> and sludge as targets. </w:t>
      </w:r>
      <w:proofErr w:type="spellStart"/>
      <w:r w:rsidR="00DC3392" w:rsidRPr="00F26D58">
        <w:rPr>
          <w:rFonts w:cstheme="minorHAnsi"/>
          <w:sz w:val="24"/>
          <w:szCs w:val="24"/>
        </w:rPr>
        <w:t>PETase</w:t>
      </w:r>
      <w:proofErr w:type="spellEnd"/>
      <w:r w:rsidR="00DC3392" w:rsidRPr="00F26D58">
        <w:rPr>
          <w:rFonts w:cstheme="minorHAnsi"/>
          <w:sz w:val="24"/>
          <w:szCs w:val="24"/>
        </w:rPr>
        <w:t xml:space="preserve"> breaks down PET to mono(2-hydroxyethyl) terephthalic acid (MHET) just like </w:t>
      </w:r>
      <w:proofErr w:type="spellStart"/>
      <w:r w:rsidR="00DC3392" w:rsidRPr="00F26D58">
        <w:rPr>
          <w:rFonts w:cstheme="minorHAnsi"/>
          <w:sz w:val="24"/>
          <w:szCs w:val="24"/>
        </w:rPr>
        <w:t>cutinase</w:t>
      </w:r>
      <w:proofErr w:type="spellEnd"/>
      <w:r w:rsidR="00DC3392" w:rsidRPr="00F26D58">
        <w:rPr>
          <w:rFonts w:cstheme="minorHAnsi"/>
          <w:sz w:val="24"/>
          <w:szCs w:val="24"/>
        </w:rPr>
        <w:t xml:space="preserve">, but it can be down at room temperature. Despite its varying thermal </w:t>
      </w:r>
      <w:r w:rsidRPr="00F26D58">
        <w:rPr>
          <w:rFonts w:cstheme="minorHAnsi"/>
          <w:sz w:val="24"/>
          <w:szCs w:val="24"/>
        </w:rPr>
        <w:t xml:space="preserve">lability </w:t>
      </w:r>
      <w:r w:rsidR="00DC3392" w:rsidRPr="00F26D58">
        <w:rPr>
          <w:rFonts w:cstheme="minorHAnsi"/>
          <w:sz w:val="24"/>
          <w:szCs w:val="24"/>
        </w:rPr>
        <w:t xml:space="preserve">, it is able to degrade much more efficiently than the previously looked at enzymes. </w:t>
      </w:r>
    </w:p>
    <w:p w14:paraId="65634D55" w14:textId="77777777" w:rsidR="00AB6338" w:rsidRPr="00F26D58" w:rsidRDefault="00AB6338" w:rsidP="00CB76EF">
      <w:pPr>
        <w:spacing w:line="480" w:lineRule="auto"/>
        <w:rPr>
          <w:rFonts w:cstheme="minorHAnsi"/>
          <w:sz w:val="24"/>
          <w:szCs w:val="24"/>
        </w:rPr>
      </w:pPr>
    </w:p>
    <w:p w14:paraId="2D9AAC6B" w14:textId="1B6DE2B1" w:rsidR="00B834B5" w:rsidRPr="00F26D58" w:rsidRDefault="00B834B5" w:rsidP="00F26D58">
      <w:pPr>
        <w:pStyle w:val="Heading1"/>
      </w:pPr>
      <w:r w:rsidRPr="00F26D58">
        <w:t>Conditions and preferred environment</w:t>
      </w:r>
    </w:p>
    <w:p w14:paraId="619E7172" w14:textId="77777777" w:rsidR="00F26D58" w:rsidRPr="00F26D58" w:rsidRDefault="00F26D58" w:rsidP="00F26D58">
      <w:pPr>
        <w:rPr>
          <w:sz w:val="24"/>
          <w:szCs w:val="24"/>
        </w:rPr>
      </w:pPr>
    </w:p>
    <w:p w14:paraId="21D545FC" w14:textId="0DECF6F5" w:rsidR="0002636C" w:rsidRPr="00F26D58" w:rsidRDefault="003602B5" w:rsidP="00CB76EF">
      <w:pPr>
        <w:spacing w:line="480" w:lineRule="auto"/>
        <w:ind w:firstLine="720"/>
        <w:rPr>
          <w:rFonts w:cstheme="minorHAnsi"/>
          <w:sz w:val="24"/>
          <w:szCs w:val="24"/>
        </w:rPr>
      </w:pP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00DE37BC" w:rsidRPr="00F26D58">
        <w:rPr>
          <w:rFonts w:cstheme="minorHAnsi"/>
          <w:sz w:val="24"/>
          <w:szCs w:val="24"/>
        </w:rPr>
        <w:t>S</w:t>
      </w:r>
      <w:r w:rsidRPr="00F26D58">
        <w:rPr>
          <w:rFonts w:cstheme="minorHAnsi"/>
          <w:sz w:val="24"/>
          <w:szCs w:val="24"/>
        </w:rPr>
        <w:t>akaiensis</w:t>
      </w:r>
      <w:proofErr w:type="spellEnd"/>
      <w:r w:rsidRPr="00F26D58">
        <w:rPr>
          <w:rFonts w:cstheme="minorHAnsi"/>
          <w:sz w:val="24"/>
          <w:szCs w:val="24"/>
        </w:rPr>
        <w:t xml:space="preserve"> were grown on agar plates and their contents were observed and analyzed. </w:t>
      </w:r>
      <w:r w:rsidR="0002636C" w:rsidRPr="00F26D58">
        <w:rPr>
          <w:rFonts w:cstheme="minorHAnsi"/>
          <w:sz w:val="24"/>
          <w:szCs w:val="24"/>
        </w:rPr>
        <w:t>The conditions of growth were in the pH range 5.5–9.0 (preferably around a pH 7–7.5) and at a temperature of 15–42 ºC (optimally at 30–37 ºC)</w:t>
      </w:r>
      <w:r w:rsidRPr="00F26D58">
        <w:rPr>
          <w:rFonts w:cstheme="minorHAnsi"/>
          <w:sz w:val="24"/>
          <w:szCs w:val="24"/>
        </w:rPr>
        <w:t xml:space="preserve"> (</w:t>
      </w:r>
      <w:proofErr w:type="spellStart"/>
      <w:r w:rsidRPr="00F26D58">
        <w:rPr>
          <w:rFonts w:cstheme="minorHAnsi"/>
          <w:sz w:val="24"/>
          <w:szCs w:val="24"/>
        </w:rPr>
        <w:t>Tanasupawat</w:t>
      </w:r>
      <w:proofErr w:type="spellEnd"/>
      <w:r w:rsidRPr="00F26D58">
        <w:rPr>
          <w:rFonts w:cstheme="minorHAnsi"/>
          <w:sz w:val="24"/>
          <w:szCs w:val="24"/>
        </w:rPr>
        <w:t xml:space="preserve"> et al. 2016)</w:t>
      </w:r>
      <w:r w:rsidR="0002636C" w:rsidRPr="00F26D58">
        <w:rPr>
          <w:rFonts w:cstheme="minorHAnsi"/>
          <w:sz w:val="24"/>
          <w:szCs w:val="24"/>
        </w:rPr>
        <w:t xml:space="preserve">. There were eight isoprene units (Q-8). C16 : 0, C1 7 : 0 </w:t>
      </w:r>
      <w:proofErr w:type="spellStart"/>
      <w:r w:rsidR="0002636C" w:rsidRPr="00F26D58">
        <w:rPr>
          <w:rFonts w:cstheme="minorHAnsi"/>
          <w:sz w:val="24"/>
          <w:szCs w:val="24"/>
        </w:rPr>
        <w:t>cyclo</w:t>
      </w:r>
      <w:proofErr w:type="spellEnd"/>
      <w:r w:rsidR="0002636C" w:rsidRPr="00F26D58">
        <w:rPr>
          <w:rFonts w:cstheme="minorHAnsi"/>
          <w:sz w:val="24"/>
          <w:szCs w:val="24"/>
        </w:rPr>
        <w:t>, C18 :1ω7c and C12 : 0 2-OH</w:t>
      </w:r>
      <w:r w:rsidR="00DE37BC" w:rsidRPr="00F26D58">
        <w:rPr>
          <w:rFonts w:cstheme="minorHAnsi"/>
          <w:sz w:val="24"/>
          <w:szCs w:val="24"/>
        </w:rPr>
        <w:t xml:space="preserve"> and they are </w:t>
      </w:r>
      <w:r w:rsidR="0002636C" w:rsidRPr="00F26D58">
        <w:rPr>
          <w:rFonts w:cstheme="minorHAnsi"/>
          <w:sz w:val="24"/>
          <w:szCs w:val="24"/>
        </w:rPr>
        <w:t>predominant</w:t>
      </w:r>
      <w:r w:rsidR="00DE37BC" w:rsidRPr="00F26D58">
        <w:rPr>
          <w:rFonts w:cstheme="minorHAnsi"/>
          <w:sz w:val="24"/>
          <w:szCs w:val="24"/>
        </w:rPr>
        <w:t>ly</w:t>
      </w:r>
      <w:r w:rsidR="0002636C" w:rsidRPr="00F26D58">
        <w:rPr>
          <w:rFonts w:cstheme="minorHAnsi"/>
          <w:sz w:val="24"/>
          <w:szCs w:val="24"/>
        </w:rPr>
        <w:t xml:space="preserve"> cellular fatty acids that were considered to be major isoprenoid quinone </w:t>
      </w:r>
      <w:r w:rsidR="00DE37BC" w:rsidRPr="00F26D58">
        <w:rPr>
          <w:rFonts w:cstheme="minorHAnsi"/>
          <w:sz w:val="24"/>
          <w:szCs w:val="24"/>
        </w:rPr>
        <w:lastRenderedPageBreak/>
        <w:t xml:space="preserve">structures </w:t>
      </w:r>
      <w:r w:rsidR="0002636C" w:rsidRPr="00F26D58">
        <w:rPr>
          <w:rFonts w:cstheme="minorHAnsi"/>
          <w:sz w:val="24"/>
          <w:szCs w:val="24"/>
        </w:rPr>
        <w:t xml:space="preserve">(these are compounds that are composed of a hydrophilic head group and an </w:t>
      </w:r>
      <w:proofErr w:type="spellStart"/>
      <w:r w:rsidR="0002636C" w:rsidRPr="00F26D58">
        <w:rPr>
          <w:rFonts w:cstheme="minorHAnsi"/>
          <w:sz w:val="24"/>
          <w:szCs w:val="24"/>
        </w:rPr>
        <w:t>apolar</w:t>
      </w:r>
      <w:proofErr w:type="spellEnd"/>
      <w:r w:rsidR="0002636C" w:rsidRPr="00F26D58">
        <w:rPr>
          <w:rFonts w:cstheme="minorHAnsi"/>
          <w:sz w:val="24"/>
          <w:szCs w:val="24"/>
        </w:rPr>
        <w:t xml:space="preserve"> isoprenoid side chain and are essential to life).</w:t>
      </w:r>
    </w:p>
    <w:p w14:paraId="3A8E5E79" w14:textId="6AC966C8" w:rsidR="00206F62" w:rsidRDefault="00206F62" w:rsidP="00F26D58">
      <w:pPr>
        <w:pStyle w:val="Heading1"/>
      </w:pPr>
      <w:r w:rsidRPr="00F26D58">
        <w:t xml:space="preserve">Other Solutions to </w:t>
      </w:r>
      <w:proofErr w:type="spellStart"/>
      <w:r w:rsidRPr="00F26D58">
        <w:t>PETase</w:t>
      </w:r>
      <w:proofErr w:type="spellEnd"/>
      <w:r w:rsidRPr="00F26D58">
        <w:t xml:space="preserve"> shortcomings:</w:t>
      </w:r>
    </w:p>
    <w:p w14:paraId="4B78EB49" w14:textId="77777777" w:rsidR="00F26D58" w:rsidRPr="00F26D58" w:rsidRDefault="00F26D58" w:rsidP="00F26D58"/>
    <w:p w14:paraId="37D395B7" w14:textId="77777777" w:rsidR="00F26D58" w:rsidRDefault="00206F62" w:rsidP="00206F62">
      <w:pPr>
        <w:spacing w:line="480" w:lineRule="auto"/>
        <w:ind w:firstLine="720"/>
        <w:rPr>
          <w:rFonts w:cstheme="minorHAnsi"/>
          <w:sz w:val="24"/>
          <w:szCs w:val="24"/>
        </w:rPr>
      </w:pP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sz w:val="24"/>
          <w:szCs w:val="24"/>
        </w:rPr>
        <w:t xml:space="preserve"> enzyme can be an extremely effective solution to this worldwide problem. Its main shortcoming is its relatively low thermal stability (Son. Et. al. 2019). This undesirable quality may hinder its progress into the commercial market for widespread use. Measures are being taken to remedy this issue, such as the development of a better rational protein engineering strategy. </w:t>
      </w:r>
    </w:p>
    <w:p w14:paraId="02CB0926" w14:textId="1971A4FF" w:rsidR="00206F62" w:rsidRPr="00F26D58" w:rsidRDefault="00206F62" w:rsidP="00206F62">
      <w:pPr>
        <w:spacing w:line="480" w:lineRule="auto"/>
        <w:ind w:firstLine="720"/>
        <w:rPr>
          <w:rFonts w:cstheme="minorHAnsi"/>
          <w:sz w:val="24"/>
          <w:szCs w:val="24"/>
        </w:rPr>
      </w:pPr>
      <w:r w:rsidRPr="00F26D58">
        <w:rPr>
          <w:rFonts w:cstheme="minorHAnsi"/>
          <w:sz w:val="24"/>
          <w:szCs w:val="24"/>
        </w:rPr>
        <w:t xml:space="preserve">With the chemical structure of this enzyme known, researchers are finding a way to develop a better method to alter its structure via this strategy. One in particular that may yield high success is the IsPETaseS121E/D186H/R280A variant. Structural differences lie in its ability to stabilize the  β6-β7 connecting loop and extended subsite </w:t>
      </w:r>
      <w:proofErr w:type="spellStart"/>
      <w:r w:rsidRPr="00F26D58">
        <w:rPr>
          <w:rFonts w:cstheme="minorHAnsi"/>
          <w:sz w:val="24"/>
          <w:szCs w:val="24"/>
        </w:rPr>
        <w:t>IIc</w:t>
      </w:r>
      <w:proofErr w:type="spellEnd"/>
      <w:r w:rsidRPr="00F26D58">
        <w:rPr>
          <w:rFonts w:cstheme="minorHAnsi"/>
          <w:sz w:val="24"/>
          <w:szCs w:val="24"/>
        </w:rPr>
        <w:t>. The following revision yielded a melting temperature increase of 8.81 °C and PET degradation activity was enhanced by 14-fold at 40 °C when compared to its wild type (</w:t>
      </w:r>
      <w:proofErr w:type="spellStart"/>
      <w:r w:rsidRPr="00F26D58">
        <w:rPr>
          <w:rFonts w:cstheme="minorHAnsi"/>
          <w:sz w:val="24"/>
          <w:szCs w:val="24"/>
        </w:rPr>
        <w:t>IsPETase</w:t>
      </w:r>
      <w:proofErr w:type="spellEnd"/>
      <w:r w:rsidRPr="00F26D58">
        <w:rPr>
          <w:rFonts w:cstheme="minorHAnsi"/>
          <w:sz w:val="24"/>
          <w:szCs w:val="24"/>
        </w:rPr>
        <w:t xml:space="preserve">). </w:t>
      </w:r>
    </w:p>
    <w:p w14:paraId="28454634" w14:textId="77777777" w:rsidR="00F26D58" w:rsidRDefault="0080585C" w:rsidP="00206F62">
      <w:pPr>
        <w:spacing w:line="480" w:lineRule="auto"/>
        <w:ind w:firstLine="720"/>
        <w:rPr>
          <w:rFonts w:cstheme="minorHAnsi"/>
          <w:color w:val="222222"/>
          <w:sz w:val="24"/>
          <w:szCs w:val="24"/>
          <w:shd w:val="clear" w:color="auto" w:fill="FFFFFF"/>
        </w:rPr>
      </w:pPr>
      <w:r w:rsidRPr="00F26D58">
        <w:rPr>
          <w:rFonts w:cstheme="minorHAnsi"/>
          <w:color w:val="222222"/>
          <w:sz w:val="24"/>
          <w:szCs w:val="24"/>
          <w:shd w:val="clear" w:color="auto" w:fill="FFFFFF"/>
        </w:rPr>
        <w:t>ISF6 is the gene i</w:t>
      </w:r>
      <w:r w:rsidRPr="00F26D58">
        <w:rPr>
          <w:rFonts w:cstheme="minorHAnsi"/>
          <w:color w:val="222222"/>
          <w:sz w:val="24"/>
          <w:szCs w:val="24"/>
          <w:shd w:val="clear" w:color="auto" w:fill="FFFFFF"/>
        </w:rPr>
        <w:t>nvolved in the degradation and assimilation of the plastic poly(ethylene terephthalate) (PET)</w:t>
      </w:r>
      <w:r w:rsidRPr="00F26D58">
        <w:rPr>
          <w:rFonts w:cstheme="minorHAnsi"/>
          <w:color w:val="222222"/>
          <w:sz w:val="24"/>
          <w:szCs w:val="24"/>
          <w:shd w:val="clear" w:color="auto" w:fill="FFFFFF"/>
        </w:rPr>
        <w:t>. This gene allows</w:t>
      </w:r>
      <w:r w:rsidRPr="00F26D58">
        <w:rPr>
          <w:rFonts w:cstheme="minorHAnsi"/>
          <w:sz w:val="24"/>
          <w:szCs w:val="24"/>
        </w:rPr>
        <w:t xml:space="preserve"> </w:t>
      </w: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color w:val="222222"/>
          <w:sz w:val="24"/>
          <w:szCs w:val="24"/>
          <w:shd w:val="clear" w:color="auto" w:fill="FFFFFF"/>
        </w:rPr>
        <w:t xml:space="preserve"> to use </w:t>
      </w:r>
      <w:r w:rsidRPr="00F26D58">
        <w:rPr>
          <w:rFonts w:cstheme="minorHAnsi"/>
          <w:color w:val="222222"/>
          <w:sz w:val="24"/>
          <w:szCs w:val="24"/>
          <w:shd w:val="clear" w:color="auto" w:fill="FFFFFF"/>
        </w:rPr>
        <w:t>PET</w:t>
      </w:r>
      <w:r w:rsidRPr="00F26D58">
        <w:rPr>
          <w:rFonts w:cstheme="minorHAnsi"/>
          <w:color w:val="222222"/>
          <w:sz w:val="24"/>
          <w:szCs w:val="24"/>
          <w:shd w:val="clear" w:color="auto" w:fill="FFFFFF"/>
        </w:rPr>
        <w:t xml:space="preserve"> as </w:t>
      </w:r>
      <w:r w:rsidRPr="00F26D58">
        <w:rPr>
          <w:rFonts w:cstheme="minorHAnsi"/>
          <w:color w:val="222222"/>
          <w:sz w:val="24"/>
          <w:szCs w:val="24"/>
          <w:shd w:val="clear" w:color="auto" w:fill="FFFFFF"/>
        </w:rPr>
        <w:t xml:space="preserve">a </w:t>
      </w:r>
      <w:r w:rsidRPr="00F26D58">
        <w:rPr>
          <w:rFonts w:cstheme="minorHAnsi"/>
          <w:color w:val="222222"/>
          <w:sz w:val="24"/>
          <w:szCs w:val="24"/>
          <w:shd w:val="clear" w:color="auto" w:fill="FFFFFF"/>
        </w:rPr>
        <w:t xml:space="preserve">major energy and carbon source for </w:t>
      </w:r>
      <w:r w:rsidRPr="00F26D58">
        <w:rPr>
          <w:rFonts w:cstheme="minorHAnsi"/>
          <w:color w:val="222222"/>
          <w:sz w:val="24"/>
          <w:szCs w:val="24"/>
          <w:shd w:val="clear" w:color="auto" w:fill="FFFFFF"/>
        </w:rPr>
        <w:t xml:space="preserve">further </w:t>
      </w:r>
      <w:r w:rsidRPr="00F26D58">
        <w:rPr>
          <w:rFonts w:cstheme="minorHAnsi"/>
          <w:color w:val="222222"/>
          <w:sz w:val="24"/>
          <w:szCs w:val="24"/>
          <w:shd w:val="clear" w:color="auto" w:fill="FFFFFF"/>
        </w:rPr>
        <w:t>growth</w:t>
      </w:r>
      <w:r w:rsidRPr="00F26D58">
        <w:rPr>
          <w:rFonts w:cstheme="minorHAnsi"/>
          <w:color w:val="222222"/>
          <w:sz w:val="24"/>
          <w:szCs w:val="24"/>
          <w:shd w:val="clear" w:color="auto" w:fill="FFFFFF"/>
        </w:rPr>
        <w:t xml:space="preserve"> and </w:t>
      </w:r>
      <w:proofErr w:type="spellStart"/>
      <w:r w:rsidRPr="00F26D58">
        <w:rPr>
          <w:rFonts w:cstheme="minorHAnsi"/>
          <w:color w:val="222222"/>
          <w:sz w:val="24"/>
          <w:szCs w:val="24"/>
          <w:shd w:val="clear" w:color="auto" w:fill="FFFFFF"/>
        </w:rPr>
        <w:t>dvelopment</w:t>
      </w:r>
      <w:proofErr w:type="spellEnd"/>
      <w:r w:rsidRPr="00F26D58">
        <w:rPr>
          <w:rFonts w:cstheme="minorHAnsi"/>
          <w:color w:val="222222"/>
          <w:sz w:val="24"/>
          <w:szCs w:val="24"/>
          <w:shd w:val="clear" w:color="auto" w:fill="FFFFFF"/>
        </w:rPr>
        <w:t xml:space="preserve">. </w:t>
      </w:r>
      <w:r w:rsidRPr="00F26D58">
        <w:rPr>
          <w:rFonts w:cstheme="minorHAnsi"/>
          <w:color w:val="222222"/>
          <w:sz w:val="24"/>
          <w:szCs w:val="24"/>
          <w:shd w:val="clear" w:color="auto" w:fill="FFFFFF"/>
        </w:rPr>
        <w:t xml:space="preserve">It also likely works together alongside </w:t>
      </w:r>
      <w:proofErr w:type="spellStart"/>
      <w:r w:rsidRPr="00F26D58">
        <w:rPr>
          <w:rFonts w:cstheme="minorHAnsi"/>
          <w:color w:val="222222"/>
          <w:sz w:val="24"/>
          <w:szCs w:val="24"/>
          <w:shd w:val="clear" w:color="auto" w:fill="FFFFFF"/>
        </w:rPr>
        <w:t>M</w:t>
      </w:r>
      <w:r w:rsidRPr="00F26D58">
        <w:rPr>
          <w:rFonts w:cstheme="minorHAnsi"/>
          <w:color w:val="222222"/>
          <w:sz w:val="24"/>
          <w:szCs w:val="24"/>
          <w:shd w:val="clear" w:color="auto" w:fill="FFFFFF"/>
        </w:rPr>
        <w:t>HETase</w:t>
      </w:r>
      <w:proofErr w:type="spellEnd"/>
      <w:r w:rsidRPr="00F26D58">
        <w:rPr>
          <w:rFonts w:cstheme="minorHAnsi"/>
          <w:color w:val="222222"/>
          <w:sz w:val="24"/>
          <w:szCs w:val="24"/>
          <w:shd w:val="clear" w:color="auto" w:fill="FFFFFF"/>
        </w:rPr>
        <w:t xml:space="preserve"> to depolymerize PET (Yoshida</w:t>
      </w:r>
      <w:r w:rsidRPr="00F26D58">
        <w:rPr>
          <w:rFonts w:cstheme="minorHAnsi"/>
          <w:color w:val="222222"/>
          <w:sz w:val="24"/>
          <w:szCs w:val="24"/>
          <w:shd w:val="clear" w:color="auto" w:fill="FFFFFF"/>
        </w:rPr>
        <w:t xml:space="preserve"> et. al. 2016</w:t>
      </w:r>
      <w:r w:rsidRPr="00F26D58">
        <w:rPr>
          <w:rFonts w:cstheme="minorHAnsi"/>
          <w:color w:val="222222"/>
          <w:sz w:val="24"/>
          <w:szCs w:val="24"/>
          <w:shd w:val="clear" w:color="auto" w:fill="FFFFFF"/>
        </w:rPr>
        <w:t xml:space="preserve">). </w:t>
      </w:r>
    </w:p>
    <w:p w14:paraId="7DA7D2E4" w14:textId="4B236778" w:rsidR="008F49D6" w:rsidRPr="00F26D58" w:rsidRDefault="0080585C" w:rsidP="00206F62">
      <w:pPr>
        <w:spacing w:line="480" w:lineRule="auto"/>
        <w:ind w:firstLine="720"/>
        <w:rPr>
          <w:rFonts w:cstheme="minorHAnsi"/>
          <w:color w:val="222222"/>
          <w:sz w:val="24"/>
          <w:szCs w:val="24"/>
          <w:shd w:val="clear" w:color="auto" w:fill="FFFFFF"/>
        </w:rPr>
      </w:pPr>
      <w:r w:rsidRPr="00F26D58">
        <w:rPr>
          <w:rFonts w:cstheme="minorHAnsi"/>
          <w:color w:val="222222"/>
          <w:sz w:val="24"/>
          <w:szCs w:val="24"/>
          <w:shd w:val="clear" w:color="auto" w:fill="FFFFFF"/>
        </w:rPr>
        <w:t>The reaction further c</w:t>
      </w:r>
      <w:r w:rsidRPr="00F26D58">
        <w:rPr>
          <w:rFonts w:cstheme="minorHAnsi"/>
          <w:color w:val="222222"/>
          <w:sz w:val="24"/>
          <w:szCs w:val="24"/>
          <w:shd w:val="clear" w:color="auto" w:fill="FFFFFF"/>
        </w:rPr>
        <w:t xml:space="preserve">atalyzes the hydrolysis of PET to produce mono(2-hydroxyethyl) terephthalate (MHET) as </w:t>
      </w:r>
      <w:r w:rsidRPr="00F26D58">
        <w:rPr>
          <w:rFonts w:cstheme="minorHAnsi"/>
          <w:color w:val="222222"/>
          <w:sz w:val="24"/>
          <w:szCs w:val="24"/>
          <w:shd w:val="clear" w:color="auto" w:fill="FFFFFF"/>
        </w:rPr>
        <w:t>a</w:t>
      </w:r>
      <w:r w:rsidRPr="00F26D58">
        <w:rPr>
          <w:rFonts w:cstheme="minorHAnsi"/>
          <w:color w:val="222222"/>
          <w:sz w:val="24"/>
          <w:szCs w:val="24"/>
          <w:shd w:val="clear" w:color="auto" w:fill="FFFFFF"/>
        </w:rPr>
        <w:t xml:space="preserve"> major produc</w:t>
      </w:r>
      <w:r w:rsidRPr="00F26D58">
        <w:rPr>
          <w:rFonts w:cstheme="minorHAnsi"/>
          <w:color w:val="222222"/>
          <w:sz w:val="24"/>
          <w:szCs w:val="24"/>
          <w:shd w:val="clear" w:color="auto" w:fill="FFFFFF"/>
        </w:rPr>
        <w:t>t (</w:t>
      </w:r>
      <w:r w:rsidRPr="00F26D58">
        <w:rPr>
          <w:rFonts w:cstheme="minorHAnsi"/>
          <w:color w:val="222222"/>
          <w:sz w:val="24"/>
          <w:szCs w:val="24"/>
          <w:shd w:val="clear" w:color="auto" w:fill="FFFFFF"/>
        </w:rPr>
        <w:t>Austin</w:t>
      </w:r>
      <w:r w:rsidRPr="00F26D58">
        <w:rPr>
          <w:rFonts w:cstheme="minorHAnsi"/>
          <w:color w:val="222222"/>
          <w:sz w:val="24"/>
          <w:szCs w:val="24"/>
          <w:shd w:val="clear" w:color="auto" w:fill="FFFFFF"/>
        </w:rPr>
        <w:t xml:space="preserve"> et. al. 2018). There is also a </w:t>
      </w:r>
      <w:r w:rsidRPr="00F26D58">
        <w:rPr>
          <w:rFonts w:cstheme="minorHAnsi"/>
          <w:color w:val="222222"/>
          <w:sz w:val="24"/>
          <w:szCs w:val="24"/>
          <w:shd w:val="clear" w:color="auto" w:fill="FFFFFF"/>
        </w:rPr>
        <w:t>depolymeriz</w:t>
      </w:r>
      <w:r w:rsidRPr="00F26D58">
        <w:rPr>
          <w:rFonts w:cstheme="minorHAnsi"/>
          <w:color w:val="222222"/>
          <w:sz w:val="24"/>
          <w:szCs w:val="24"/>
          <w:shd w:val="clear" w:color="auto" w:fill="FFFFFF"/>
        </w:rPr>
        <w:t xml:space="preserve">ation </w:t>
      </w:r>
      <w:r w:rsidRPr="00F26D58">
        <w:rPr>
          <w:rFonts w:cstheme="minorHAnsi"/>
          <w:color w:val="222222"/>
          <w:sz w:val="24"/>
          <w:szCs w:val="24"/>
          <w:shd w:val="clear" w:color="auto" w:fill="FFFFFF"/>
        </w:rPr>
        <w:lastRenderedPageBreak/>
        <w:t>of</w:t>
      </w:r>
      <w:r w:rsidRPr="00F26D58">
        <w:rPr>
          <w:rFonts w:cstheme="minorHAnsi"/>
          <w:color w:val="222222"/>
          <w:sz w:val="24"/>
          <w:szCs w:val="24"/>
          <w:shd w:val="clear" w:color="auto" w:fill="FFFFFF"/>
        </w:rPr>
        <w:t xml:space="preserve"> another </w:t>
      </w:r>
      <w:proofErr w:type="spellStart"/>
      <w:r w:rsidRPr="00F26D58">
        <w:rPr>
          <w:rFonts w:cstheme="minorHAnsi"/>
          <w:color w:val="222222"/>
          <w:sz w:val="24"/>
          <w:szCs w:val="24"/>
          <w:shd w:val="clear" w:color="auto" w:fill="FFFFFF"/>
        </w:rPr>
        <w:t>semiaromatic</w:t>
      </w:r>
      <w:proofErr w:type="spellEnd"/>
      <w:r w:rsidRPr="00F26D58">
        <w:rPr>
          <w:rFonts w:cstheme="minorHAnsi"/>
          <w:color w:val="222222"/>
          <w:sz w:val="24"/>
          <w:szCs w:val="24"/>
          <w:shd w:val="clear" w:color="auto" w:fill="FFFFFF"/>
        </w:rPr>
        <w:t xml:space="preserve"> polyester</w:t>
      </w:r>
      <w:r w:rsidRPr="00F26D58">
        <w:rPr>
          <w:rFonts w:cstheme="minorHAnsi"/>
          <w:color w:val="222222"/>
          <w:sz w:val="24"/>
          <w:szCs w:val="24"/>
          <w:shd w:val="clear" w:color="auto" w:fill="FFFFFF"/>
        </w:rPr>
        <w:t xml:space="preserve"> called </w:t>
      </w:r>
      <w:r w:rsidRPr="00F26D58">
        <w:rPr>
          <w:rFonts w:cstheme="minorHAnsi"/>
          <w:color w:val="222222"/>
          <w:sz w:val="24"/>
          <w:szCs w:val="24"/>
          <w:shd w:val="clear" w:color="auto" w:fill="FFFFFF"/>
        </w:rPr>
        <w:t>poly(ethylene-2,5-furandicarboxylate) (PEF)</w:t>
      </w:r>
      <w:r w:rsidR="008F49D6" w:rsidRPr="00F26D58">
        <w:rPr>
          <w:rFonts w:cstheme="minorHAnsi"/>
          <w:color w:val="222222"/>
          <w:sz w:val="24"/>
          <w:szCs w:val="24"/>
          <w:shd w:val="clear" w:color="auto" w:fill="FFFFFF"/>
        </w:rPr>
        <w:t xml:space="preserve">. PEF is a new and is a </w:t>
      </w:r>
      <w:r w:rsidRPr="00F26D58">
        <w:rPr>
          <w:rFonts w:cstheme="minorHAnsi"/>
          <w:color w:val="222222"/>
          <w:sz w:val="24"/>
          <w:szCs w:val="24"/>
          <w:shd w:val="clear" w:color="auto" w:fill="FFFFFF"/>
        </w:rPr>
        <w:t xml:space="preserve"> bioderived PET replacement with improved gas barrier properties. </w:t>
      </w:r>
      <w:r w:rsidR="008F49D6" w:rsidRPr="00F26D58">
        <w:rPr>
          <w:rFonts w:cstheme="minorHAnsi"/>
          <w:color w:val="222222"/>
          <w:sz w:val="24"/>
          <w:szCs w:val="24"/>
          <w:shd w:val="clear" w:color="auto" w:fill="FFFFFF"/>
        </w:rPr>
        <w:t xml:space="preserve">MHET is different from </w:t>
      </w:r>
      <w:r w:rsidRPr="00F26D58">
        <w:rPr>
          <w:rFonts w:cstheme="minorHAnsi"/>
          <w:color w:val="222222"/>
          <w:sz w:val="24"/>
          <w:szCs w:val="24"/>
          <w:shd w:val="clear" w:color="auto" w:fill="FFFFFF"/>
        </w:rPr>
        <w:t xml:space="preserve"> </w:t>
      </w:r>
      <w:proofErr w:type="spellStart"/>
      <w:r w:rsidRPr="00F26D58">
        <w:rPr>
          <w:rFonts w:cstheme="minorHAnsi"/>
          <w:color w:val="222222"/>
          <w:sz w:val="24"/>
          <w:szCs w:val="24"/>
          <w:shd w:val="clear" w:color="auto" w:fill="FFFFFF"/>
        </w:rPr>
        <w:t>PETase</w:t>
      </w:r>
      <w:proofErr w:type="spellEnd"/>
      <w:r w:rsidRPr="00F26D58">
        <w:rPr>
          <w:rFonts w:cstheme="minorHAnsi"/>
          <w:color w:val="222222"/>
          <w:sz w:val="24"/>
          <w:szCs w:val="24"/>
          <w:shd w:val="clear" w:color="auto" w:fill="FFFFFF"/>
        </w:rPr>
        <w:t xml:space="preserve"> </w:t>
      </w:r>
      <w:r w:rsidR="008F49D6" w:rsidRPr="00F26D58">
        <w:rPr>
          <w:rFonts w:cstheme="minorHAnsi"/>
          <w:color w:val="222222"/>
          <w:sz w:val="24"/>
          <w:szCs w:val="24"/>
          <w:shd w:val="clear" w:color="auto" w:fill="FFFFFF"/>
        </w:rPr>
        <w:t xml:space="preserve">in that it doesn’t </w:t>
      </w:r>
      <w:r w:rsidRPr="00F26D58">
        <w:rPr>
          <w:rFonts w:cstheme="minorHAnsi"/>
          <w:color w:val="222222"/>
          <w:sz w:val="24"/>
          <w:szCs w:val="24"/>
          <w:shd w:val="clear" w:color="auto" w:fill="FFFFFF"/>
        </w:rPr>
        <w:t xml:space="preserve">degrade aliphatic polyesters </w:t>
      </w:r>
      <w:r w:rsidR="008F49D6" w:rsidRPr="00F26D58">
        <w:rPr>
          <w:rFonts w:cstheme="minorHAnsi"/>
          <w:color w:val="222222"/>
          <w:sz w:val="24"/>
          <w:szCs w:val="24"/>
          <w:shd w:val="clear" w:color="auto" w:fill="FFFFFF"/>
        </w:rPr>
        <w:t>like</w:t>
      </w:r>
      <w:r w:rsidRPr="00F26D58">
        <w:rPr>
          <w:rFonts w:cstheme="minorHAnsi"/>
          <w:color w:val="222222"/>
          <w:sz w:val="24"/>
          <w:szCs w:val="24"/>
          <w:shd w:val="clear" w:color="auto" w:fill="FFFFFF"/>
        </w:rPr>
        <w:t xml:space="preserve"> polylactic acid (PLA) and polybutylene succinate (PBS)</w:t>
      </w:r>
      <w:r w:rsidR="008F49D6" w:rsidRPr="00F26D58">
        <w:rPr>
          <w:rFonts w:cstheme="minorHAnsi"/>
          <w:color w:val="222222"/>
          <w:sz w:val="24"/>
          <w:szCs w:val="24"/>
          <w:shd w:val="clear" w:color="auto" w:fill="FFFFFF"/>
        </w:rPr>
        <w:t>. It</w:t>
      </w:r>
      <w:r w:rsidRPr="00F26D58">
        <w:rPr>
          <w:rFonts w:cstheme="minorHAnsi"/>
          <w:color w:val="222222"/>
          <w:sz w:val="24"/>
          <w:szCs w:val="24"/>
          <w:shd w:val="clear" w:color="auto" w:fill="FFFFFF"/>
        </w:rPr>
        <w:t xml:space="preserve"> </w:t>
      </w:r>
      <w:r w:rsidR="008F49D6" w:rsidRPr="00F26D58">
        <w:rPr>
          <w:rFonts w:cstheme="minorHAnsi"/>
          <w:color w:val="222222"/>
          <w:sz w:val="24"/>
          <w:szCs w:val="24"/>
          <w:shd w:val="clear" w:color="auto" w:fill="FFFFFF"/>
        </w:rPr>
        <w:t>i</w:t>
      </w:r>
      <w:r w:rsidRPr="00F26D58">
        <w:rPr>
          <w:rFonts w:cstheme="minorHAnsi"/>
          <w:color w:val="222222"/>
          <w:sz w:val="24"/>
          <w:szCs w:val="24"/>
          <w:shd w:val="clear" w:color="auto" w:fill="FFFFFF"/>
        </w:rPr>
        <w:t xml:space="preserve">s also able to hydrolyze bis(hydroxyethyl) terephthalate (BHET) to </w:t>
      </w:r>
      <w:r w:rsidR="008F49D6" w:rsidRPr="00F26D58">
        <w:rPr>
          <w:rFonts w:cstheme="minorHAnsi"/>
          <w:color w:val="222222"/>
          <w:sz w:val="24"/>
          <w:szCs w:val="24"/>
          <w:shd w:val="clear" w:color="auto" w:fill="FFFFFF"/>
        </w:rPr>
        <w:t>produce</w:t>
      </w:r>
      <w:r w:rsidRPr="00F26D58">
        <w:rPr>
          <w:rFonts w:cstheme="minorHAnsi"/>
          <w:color w:val="222222"/>
          <w:sz w:val="24"/>
          <w:szCs w:val="24"/>
          <w:shd w:val="clear" w:color="auto" w:fill="FFFFFF"/>
        </w:rPr>
        <w:t xml:space="preserve"> MHET wit</w:t>
      </w:r>
      <w:r w:rsidR="008F49D6" w:rsidRPr="00F26D58">
        <w:rPr>
          <w:rFonts w:cstheme="minorHAnsi"/>
          <w:color w:val="222222"/>
          <w:sz w:val="24"/>
          <w:szCs w:val="24"/>
          <w:shd w:val="clear" w:color="auto" w:fill="FFFFFF"/>
        </w:rPr>
        <w:t>hout any</w:t>
      </w:r>
      <w:r w:rsidRPr="00F26D58">
        <w:rPr>
          <w:rFonts w:cstheme="minorHAnsi"/>
          <w:color w:val="222222"/>
          <w:sz w:val="24"/>
          <w:szCs w:val="24"/>
          <w:shd w:val="clear" w:color="auto" w:fill="FFFFFF"/>
        </w:rPr>
        <w:t xml:space="preserve"> </w:t>
      </w:r>
      <w:r w:rsidR="00446D22" w:rsidRPr="00F26D58">
        <w:rPr>
          <w:rFonts w:cstheme="minorHAnsi"/>
          <w:color w:val="222222"/>
          <w:sz w:val="24"/>
          <w:szCs w:val="24"/>
          <w:shd w:val="clear" w:color="auto" w:fill="FFFFFF"/>
        </w:rPr>
        <w:t>d</w:t>
      </w:r>
      <w:r w:rsidRPr="00F26D58">
        <w:rPr>
          <w:rFonts w:cstheme="minorHAnsi"/>
          <w:color w:val="222222"/>
          <w:sz w:val="24"/>
          <w:szCs w:val="24"/>
          <w:shd w:val="clear" w:color="auto" w:fill="FFFFFF"/>
        </w:rPr>
        <w:t>ecomposition</w:t>
      </w:r>
      <w:r w:rsidR="008F49D6" w:rsidRPr="00F26D58">
        <w:rPr>
          <w:rFonts w:cstheme="minorHAnsi"/>
          <w:color w:val="222222"/>
          <w:sz w:val="24"/>
          <w:szCs w:val="24"/>
          <w:shd w:val="clear" w:color="auto" w:fill="FFFFFF"/>
        </w:rPr>
        <w:t xml:space="preserve">. </w:t>
      </w:r>
    </w:p>
    <w:p w14:paraId="7558221A" w14:textId="72F0FBC2" w:rsidR="0080585C" w:rsidRPr="00F26D58" w:rsidRDefault="008F49D6" w:rsidP="00206F62">
      <w:pPr>
        <w:spacing w:line="480" w:lineRule="auto"/>
        <w:ind w:firstLine="720"/>
        <w:rPr>
          <w:rFonts w:cstheme="minorHAnsi"/>
          <w:color w:val="222222"/>
          <w:sz w:val="24"/>
          <w:szCs w:val="24"/>
          <w:shd w:val="clear" w:color="auto" w:fill="FFFFFF"/>
        </w:rPr>
      </w:pPr>
      <w:r w:rsidRPr="00F26D58">
        <w:rPr>
          <w:rFonts w:cstheme="minorHAnsi"/>
          <w:color w:val="222222"/>
          <w:sz w:val="24"/>
          <w:szCs w:val="24"/>
          <w:shd w:val="clear" w:color="auto" w:fill="FFFFFF"/>
        </w:rPr>
        <w:t>This information is extremely important because by overexpressing this gene. The rate at which plastic will degrade could be significantly amplified. This extreme increase could result in the degradation of plastics much sooner and faster in countries that are periodically exposed to warmer temperatures over 85 degrees Celsius. There will likely still be a risk that this enzyme (</w:t>
      </w:r>
      <w:proofErr w:type="spellStart"/>
      <w:r w:rsidRPr="00F26D58">
        <w:rPr>
          <w:rFonts w:cstheme="minorHAnsi"/>
          <w:color w:val="222222"/>
          <w:sz w:val="24"/>
          <w:szCs w:val="24"/>
          <w:shd w:val="clear" w:color="auto" w:fill="FFFFFF"/>
        </w:rPr>
        <w:t>PETase</w:t>
      </w:r>
      <w:proofErr w:type="spellEnd"/>
      <w:r w:rsidRPr="00F26D58">
        <w:rPr>
          <w:rFonts w:cstheme="minorHAnsi"/>
          <w:color w:val="222222"/>
          <w:sz w:val="24"/>
          <w:szCs w:val="24"/>
          <w:shd w:val="clear" w:color="auto" w:fill="FFFFFF"/>
        </w:rPr>
        <w:t xml:space="preserve">) will still denature at these temperatures but will be much more efficient if this modification occurred. </w:t>
      </w:r>
    </w:p>
    <w:p w14:paraId="21F73E16" w14:textId="1CDB878B" w:rsidR="00446D22" w:rsidRPr="00F26D58" w:rsidRDefault="00446D22" w:rsidP="00C21CDC">
      <w:pPr>
        <w:spacing w:line="480" w:lineRule="auto"/>
        <w:rPr>
          <w:sz w:val="24"/>
          <w:szCs w:val="24"/>
        </w:rPr>
      </w:pPr>
      <w:r w:rsidRPr="00F26D58">
        <w:rPr>
          <w:sz w:val="24"/>
          <w:szCs w:val="24"/>
        </w:rPr>
        <w:tab/>
        <w:t>Previous research mentioned that</w:t>
      </w:r>
      <w:r w:rsidR="00C468AB" w:rsidRPr="00F26D58">
        <w:rPr>
          <w:sz w:val="24"/>
          <w:szCs w:val="24"/>
        </w:rPr>
        <w:t xml:space="preserve"> one of the ways to increase </w:t>
      </w:r>
      <w:proofErr w:type="spellStart"/>
      <w:r w:rsidR="00C468AB" w:rsidRPr="00F26D58">
        <w:rPr>
          <w:sz w:val="24"/>
          <w:szCs w:val="24"/>
        </w:rPr>
        <w:t>Ideonella</w:t>
      </w:r>
      <w:proofErr w:type="spellEnd"/>
      <w:r w:rsidR="00C468AB" w:rsidRPr="00F26D58">
        <w:rPr>
          <w:sz w:val="24"/>
          <w:szCs w:val="24"/>
        </w:rPr>
        <w:t xml:space="preserve"> </w:t>
      </w:r>
      <w:proofErr w:type="spellStart"/>
      <w:r w:rsidR="00C468AB" w:rsidRPr="00F26D58">
        <w:rPr>
          <w:sz w:val="24"/>
          <w:szCs w:val="24"/>
        </w:rPr>
        <w:t>saikenesis</w:t>
      </w:r>
      <w:proofErr w:type="spellEnd"/>
      <w:r w:rsidR="00C468AB" w:rsidRPr="00F26D58">
        <w:rPr>
          <w:sz w:val="24"/>
          <w:szCs w:val="24"/>
        </w:rPr>
        <w:t xml:space="preserve"> effectiveness in damp </w:t>
      </w:r>
      <w:proofErr w:type="spellStart"/>
      <w:r w:rsidR="00C468AB" w:rsidRPr="00F26D58">
        <w:rPr>
          <w:sz w:val="24"/>
          <w:szCs w:val="24"/>
        </w:rPr>
        <w:t>soild</w:t>
      </w:r>
      <w:proofErr w:type="spellEnd"/>
      <w:r w:rsidR="00C468AB" w:rsidRPr="00F26D58">
        <w:rPr>
          <w:sz w:val="24"/>
          <w:szCs w:val="24"/>
        </w:rPr>
        <w:t xml:space="preserve"> and aquatic conditions could be from inserting DNA from </w:t>
      </w:r>
      <w:proofErr w:type="spellStart"/>
      <w:r w:rsidR="00C468AB" w:rsidRPr="00F26D58">
        <w:rPr>
          <w:sz w:val="24"/>
          <w:szCs w:val="24"/>
        </w:rPr>
        <w:t>Azotobacter</w:t>
      </w:r>
      <w:proofErr w:type="spellEnd"/>
      <w:r w:rsidR="00C468AB" w:rsidRPr="00F26D58">
        <w:rPr>
          <w:sz w:val="24"/>
          <w:szCs w:val="24"/>
        </w:rPr>
        <w:t xml:space="preserve"> sp. (ATCC 4412) into the </w:t>
      </w:r>
      <w:proofErr w:type="spellStart"/>
      <w:r w:rsidR="00C468AB" w:rsidRPr="00F26D58">
        <w:rPr>
          <w:sz w:val="24"/>
          <w:szCs w:val="24"/>
        </w:rPr>
        <w:t>Ideonella’s</w:t>
      </w:r>
      <w:proofErr w:type="spellEnd"/>
      <w:r w:rsidR="00C468AB" w:rsidRPr="00F26D58">
        <w:rPr>
          <w:sz w:val="24"/>
          <w:szCs w:val="24"/>
        </w:rPr>
        <w:t xml:space="preserve"> plasmid</w:t>
      </w:r>
      <w:r w:rsidR="0032316E" w:rsidRPr="00F26D58">
        <w:rPr>
          <w:sz w:val="24"/>
          <w:szCs w:val="24"/>
        </w:rPr>
        <w:t xml:space="preserve"> (</w:t>
      </w:r>
      <w:proofErr w:type="spellStart"/>
      <w:r w:rsidR="0032316E" w:rsidRPr="00F26D58">
        <w:rPr>
          <w:rFonts w:ascii="Arial" w:hAnsi="Arial" w:cs="Arial"/>
          <w:color w:val="222222"/>
          <w:sz w:val="24"/>
          <w:szCs w:val="24"/>
          <w:shd w:val="clear" w:color="auto" w:fill="FFFFFF"/>
        </w:rPr>
        <w:t>Widyastuti</w:t>
      </w:r>
      <w:proofErr w:type="spellEnd"/>
      <w:r w:rsidR="0032316E" w:rsidRPr="00F26D58">
        <w:rPr>
          <w:rFonts w:ascii="Arial" w:hAnsi="Arial" w:cs="Arial"/>
          <w:color w:val="222222"/>
          <w:sz w:val="24"/>
          <w:szCs w:val="24"/>
          <w:shd w:val="clear" w:color="auto" w:fill="FFFFFF"/>
        </w:rPr>
        <w:t xml:space="preserve"> 2018)</w:t>
      </w:r>
      <w:r w:rsidR="00C468AB" w:rsidRPr="00F26D58">
        <w:rPr>
          <w:sz w:val="24"/>
          <w:szCs w:val="24"/>
        </w:rPr>
        <w:t xml:space="preserve">. This brought up the notion that the generation would  make them better able to survive in soil and aquatic areas or where any plastic waste is located. </w:t>
      </w:r>
      <w:proofErr w:type="spellStart"/>
      <w:r w:rsidR="00C21CDC" w:rsidRPr="00F26D58">
        <w:rPr>
          <w:sz w:val="24"/>
          <w:szCs w:val="24"/>
        </w:rPr>
        <w:t>Azotobacter</w:t>
      </w:r>
      <w:proofErr w:type="spellEnd"/>
      <w:r w:rsidR="00C21CDC" w:rsidRPr="00F26D58">
        <w:rPr>
          <w:sz w:val="24"/>
          <w:szCs w:val="24"/>
        </w:rPr>
        <w:t xml:space="preserve"> </w:t>
      </w:r>
      <w:r w:rsidR="00C21CDC" w:rsidRPr="00F26D58">
        <w:rPr>
          <w:sz w:val="24"/>
          <w:szCs w:val="24"/>
        </w:rPr>
        <w:t xml:space="preserve"> also has many similarities to </w:t>
      </w:r>
      <w:proofErr w:type="spellStart"/>
      <w:r w:rsidR="00C21CDC" w:rsidRPr="00F26D58">
        <w:rPr>
          <w:sz w:val="24"/>
          <w:szCs w:val="24"/>
        </w:rPr>
        <w:t>Ideonella</w:t>
      </w:r>
      <w:proofErr w:type="spellEnd"/>
      <w:r w:rsidR="00C21CDC" w:rsidRPr="00F26D58">
        <w:rPr>
          <w:sz w:val="24"/>
          <w:szCs w:val="24"/>
        </w:rPr>
        <w:t>. They are both</w:t>
      </w:r>
      <w:r w:rsidR="00C468AB" w:rsidRPr="00F26D58">
        <w:rPr>
          <w:sz w:val="24"/>
          <w:szCs w:val="24"/>
        </w:rPr>
        <w:t xml:space="preserve"> negative-gram bacteria, </w:t>
      </w:r>
      <w:r w:rsidR="00C21CDC" w:rsidRPr="00F26D58">
        <w:rPr>
          <w:sz w:val="24"/>
          <w:szCs w:val="24"/>
        </w:rPr>
        <w:t xml:space="preserve">do not </w:t>
      </w:r>
      <w:r w:rsidR="00C468AB" w:rsidRPr="00F26D58">
        <w:rPr>
          <w:sz w:val="24"/>
          <w:szCs w:val="24"/>
        </w:rPr>
        <w:t>produce endospore</w:t>
      </w:r>
      <w:r w:rsidR="00C21CDC" w:rsidRPr="00F26D58">
        <w:rPr>
          <w:sz w:val="24"/>
          <w:szCs w:val="24"/>
        </w:rPr>
        <w:t xml:space="preserve"> and they both </w:t>
      </w:r>
      <w:r w:rsidR="00C468AB" w:rsidRPr="00F26D58">
        <w:rPr>
          <w:sz w:val="24"/>
          <w:szCs w:val="24"/>
        </w:rPr>
        <w:t xml:space="preserve">mobilize with flagella. </w:t>
      </w:r>
      <w:r w:rsidR="00C21CDC" w:rsidRPr="00F26D58">
        <w:rPr>
          <w:sz w:val="24"/>
          <w:szCs w:val="24"/>
        </w:rPr>
        <w:t xml:space="preserve">This may </w:t>
      </w:r>
      <w:r w:rsidR="006A5FBE" w:rsidRPr="00F26D58">
        <w:rPr>
          <w:sz w:val="24"/>
          <w:szCs w:val="24"/>
        </w:rPr>
        <w:t>suggest</w:t>
      </w:r>
      <w:r w:rsidR="00C21CDC" w:rsidRPr="00F26D58">
        <w:rPr>
          <w:sz w:val="24"/>
          <w:szCs w:val="24"/>
        </w:rPr>
        <w:t xml:space="preserve"> that they are much more likely to have a smooth transformation.</w:t>
      </w:r>
    </w:p>
    <w:p w14:paraId="69D9C85E" w14:textId="697B0D73" w:rsidR="00C21CDC" w:rsidRPr="00F26D58" w:rsidRDefault="00C21CDC" w:rsidP="006A5FBE">
      <w:pPr>
        <w:spacing w:line="480" w:lineRule="auto"/>
        <w:rPr>
          <w:sz w:val="24"/>
          <w:szCs w:val="24"/>
        </w:rPr>
      </w:pPr>
      <w:r w:rsidRPr="00F26D58">
        <w:rPr>
          <w:sz w:val="24"/>
          <w:szCs w:val="24"/>
        </w:rPr>
        <w:tab/>
        <w:t xml:space="preserve">Increasing thermal lability could be very difficult considering that there are not many bacterium’s that maintain stability at 100 degrees Fahrenheit. </w:t>
      </w:r>
      <w:r w:rsidR="006A5FBE" w:rsidRPr="00F26D58">
        <w:rPr>
          <w:sz w:val="24"/>
          <w:szCs w:val="24"/>
        </w:rPr>
        <w:t xml:space="preserve">However, there is a </w:t>
      </w:r>
      <w:r w:rsidR="001574A8" w:rsidRPr="00F26D58">
        <w:rPr>
          <w:sz w:val="24"/>
          <w:szCs w:val="24"/>
        </w:rPr>
        <w:t>toxic</w:t>
      </w:r>
      <w:r w:rsidR="006A5FBE" w:rsidRPr="00F26D58">
        <w:rPr>
          <w:sz w:val="24"/>
          <w:szCs w:val="24"/>
        </w:rPr>
        <w:t xml:space="preserve"> bacterium </w:t>
      </w:r>
      <w:r w:rsidR="006A5FBE" w:rsidRPr="00F26D58">
        <w:rPr>
          <w:rStyle w:val="Emphasis"/>
          <w:rFonts w:ascii="&amp;quot" w:hAnsi="&amp;quot"/>
          <w:color w:val="000000"/>
          <w:sz w:val="24"/>
          <w:szCs w:val="24"/>
        </w:rPr>
        <w:t>Clostridium botulinum</w:t>
      </w:r>
      <w:r w:rsidR="001574A8" w:rsidRPr="00F26D58">
        <w:rPr>
          <w:rStyle w:val="Emphasis"/>
          <w:rFonts w:ascii="&amp;quot" w:hAnsi="&amp;quot"/>
          <w:color w:val="000000"/>
          <w:sz w:val="24"/>
          <w:szCs w:val="24"/>
        </w:rPr>
        <w:t xml:space="preserve"> </w:t>
      </w:r>
      <w:r w:rsidR="001574A8" w:rsidRPr="00F26D58">
        <w:rPr>
          <w:sz w:val="24"/>
          <w:szCs w:val="24"/>
        </w:rPr>
        <w:t xml:space="preserve">that has been found to contain </w:t>
      </w:r>
      <w:proofErr w:type="spellStart"/>
      <w:r w:rsidR="001574A8" w:rsidRPr="00F26D58">
        <w:rPr>
          <w:sz w:val="24"/>
          <w:szCs w:val="24"/>
        </w:rPr>
        <w:t>sporogenes</w:t>
      </w:r>
      <w:proofErr w:type="spellEnd"/>
      <w:r w:rsidR="002075CC" w:rsidRPr="00F26D58">
        <w:rPr>
          <w:sz w:val="24"/>
          <w:szCs w:val="24"/>
        </w:rPr>
        <w:t xml:space="preserve"> (</w:t>
      </w:r>
      <w:r w:rsidR="002075CC" w:rsidRPr="00F26D58">
        <w:rPr>
          <w:rStyle w:val="Emphasis"/>
          <w:rFonts w:ascii="&amp;quot" w:hAnsi="&amp;quot"/>
          <w:color w:val="000000"/>
          <w:sz w:val="24"/>
          <w:szCs w:val="24"/>
        </w:rPr>
        <w:t>spoVA2</w:t>
      </w:r>
      <w:r w:rsidR="002075CC" w:rsidRPr="00F26D58">
        <w:rPr>
          <w:rStyle w:val="Emphasis"/>
          <w:rFonts w:ascii="&amp;quot" w:hAnsi="&amp;quot"/>
          <w:color w:val="000000"/>
          <w:sz w:val="24"/>
          <w:szCs w:val="24"/>
        </w:rPr>
        <w:t>)</w:t>
      </w:r>
      <w:r w:rsidR="001574A8" w:rsidRPr="00F26D58">
        <w:rPr>
          <w:sz w:val="24"/>
          <w:szCs w:val="24"/>
        </w:rPr>
        <w:t xml:space="preserve"> that </w:t>
      </w:r>
      <w:r w:rsidR="001574A8" w:rsidRPr="00F26D58">
        <w:rPr>
          <w:sz w:val="24"/>
          <w:szCs w:val="24"/>
        </w:rPr>
        <w:lastRenderedPageBreak/>
        <w:t xml:space="preserve">allow for higher temperature viability while not contributing to toxicity. These particular </w:t>
      </w:r>
      <w:proofErr w:type="spellStart"/>
      <w:r w:rsidR="001574A8" w:rsidRPr="00F26D58">
        <w:rPr>
          <w:sz w:val="24"/>
          <w:szCs w:val="24"/>
        </w:rPr>
        <w:t>sporogenes</w:t>
      </w:r>
      <w:proofErr w:type="spellEnd"/>
      <w:r w:rsidR="001574A8" w:rsidRPr="00F26D58">
        <w:rPr>
          <w:sz w:val="24"/>
          <w:szCs w:val="24"/>
        </w:rPr>
        <w:t xml:space="preserve"> could be implemented into </w:t>
      </w:r>
      <w:proofErr w:type="spellStart"/>
      <w:r w:rsidR="001574A8" w:rsidRPr="00F26D58">
        <w:rPr>
          <w:sz w:val="24"/>
          <w:szCs w:val="24"/>
        </w:rPr>
        <w:t>Ideonella</w:t>
      </w:r>
      <w:proofErr w:type="spellEnd"/>
      <w:r w:rsidR="001574A8" w:rsidRPr="00F26D58">
        <w:rPr>
          <w:sz w:val="24"/>
          <w:szCs w:val="24"/>
        </w:rPr>
        <w:t xml:space="preserve"> </w:t>
      </w:r>
      <w:proofErr w:type="spellStart"/>
      <w:r w:rsidR="001574A8" w:rsidRPr="00F26D58">
        <w:rPr>
          <w:sz w:val="24"/>
          <w:szCs w:val="24"/>
        </w:rPr>
        <w:t>Saikenesis</w:t>
      </w:r>
      <w:proofErr w:type="spellEnd"/>
      <w:r w:rsidR="001574A8" w:rsidRPr="00F26D58">
        <w:rPr>
          <w:sz w:val="24"/>
          <w:szCs w:val="24"/>
        </w:rPr>
        <w:t xml:space="preserve"> and be used to increase the thermal  liability of </w:t>
      </w:r>
      <w:proofErr w:type="spellStart"/>
      <w:r w:rsidR="001574A8" w:rsidRPr="00F26D58">
        <w:rPr>
          <w:sz w:val="24"/>
          <w:szCs w:val="24"/>
        </w:rPr>
        <w:t>PETase</w:t>
      </w:r>
      <w:proofErr w:type="spellEnd"/>
      <w:r w:rsidR="001574A8" w:rsidRPr="00F26D58">
        <w:rPr>
          <w:sz w:val="24"/>
          <w:szCs w:val="24"/>
        </w:rPr>
        <w:t xml:space="preserve">. </w:t>
      </w:r>
    </w:p>
    <w:p w14:paraId="6B03C013" w14:textId="1117DA65" w:rsidR="001574A8" w:rsidRPr="00F26D58" w:rsidRDefault="001574A8" w:rsidP="00F26D58">
      <w:pPr>
        <w:pStyle w:val="Heading1"/>
      </w:pPr>
      <w:r w:rsidRPr="00F26D58">
        <w:t>Methods:</w:t>
      </w:r>
    </w:p>
    <w:p w14:paraId="66549400" w14:textId="77777777" w:rsidR="001574A8" w:rsidRPr="00F26D58" w:rsidRDefault="001574A8" w:rsidP="001574A8">
      <w:pPr>
        <w:spacing w:line="480" w:lineRule="auto"/>
        <w:rPr>
          <w:rFonts w:ascii="Times New Roman" w:hAnsi="Times New Roman" w:cs="Times New Roman"/>
          <w:sz w:val="24"/>
          <w:szCs w:val="24"/>
        </w:rPr>
      </w:pPr>
    </w:p>
    <w:p w14:paraId="5B5DB06C" w14:textId="2202F3ED" w:rsidR="001574A8" w:rsidRPr="00F26D58" w:rsidRDefault="001574A8" w:rsidP="002075CC">
      <w:pPr>
        <w:spacing w:line="480" w:lineRule="auto"/>
        <w:rPr>
          <w:rFonts w:ascii="Times New Roman" w:hAnsi="Times New Roman" w:cs="Times New Roman"/>
          <w:sz w:val="24"/>
          <w:szCs w:val="24"/>
        </w:rPr>
      </w:pPr>
      <w:r w:rsidRPr="00F26D58">
        <w:rPr>
          <w:rFonts w:ascii="Times New Roman" w:hAnsi="Times New Roman" w:cs="Times New Roman"/>
          <w:sz w:val="24"/>
          <w:szCs w:val="24"/>
        </w:rPr>
        <w:t>Cell Growth:</w:t>
      </w:r>
    </w:p>
    <w:p w14:paraId="34460FED" w14:textId="47E2F28D"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Once the </w:t>
      </w:r>
      <w:proofErr w:type="spellStart"/>
      <w:r w:rsidR="002075CC" w:rsidRPr="00F26D58">
        <w:rPr>
          <w:rFonts w:ascii="Times New Roman" w:hAnsi="Times New Roman" w:cs="Times New Roman"/>
          <w:sz w:val="24"/>
          <w:szCs w:val="24"/>
        </w:rPr>
        <w:t>Ideonella</w:t>
      </w:r>
      <w:proofErr w:type="spellEnd"/>
      <w:r w:rsidR="002075CC" w:rsidRPr="00F26D58">
        <w:rPr>
          <w:rFonts w:ascii="Times New Roman" w:hAnsi="Times New Roman" w:cs="Times New Roman"/>
          <w:sz w:val="24"/>
          <w:szCs w:val="24"/>
        </w:rPr>
        <w:t xml:space="preserve"> </w:t>
      </w:r>
      <w:proofErr w:type="spellStart"/>
      <w:r w:rsidR="002075CC" w:rsidRPr="00F26D58">
        <w:rPr>
          <w:rFonts w:ascii="Times New Roman" w:hAnsi="Times New Roman" w:cs="Times New Roman"/>
          <w:sz w:val="24"/>
          <w:szCs w:val="24"/>
        </w:rPr>
        <w:t>Saikenesis</w:t>
      </w:r>
      <w:proofErr w:type="spellEnd"/>
      <w:r w:rsidRPr="00F26D58">
        <w:rPr>
          <w:rFonts w:ascii="Times New Roman" w:hAnsi="Times New Roman" w:cs="Times New Roman"/>
          <w:sz w:val="24"/>
          <w:szCs w:val="24"/>
        </w:rPr>
        <w:t xml:space="preserve"> sample has been acquired. Grow  </w:t>
      </w:r>
      <w:r w:rsidR="00B86815" w:rsidRPr="00F26D58">
        <w:rPr>
          <w:rFonts w:ascii="Times New Roman" w:hAnsi="Times New Roman" w:cs="Times New Roman"/>
          <w:sz w:val="24"/>
          <w:szCs w:val="24"/>
        </w:rPr>
        <w:t xml:space="preserve">four </w:t>
      </w:r>
      <w:r w:rsidRPr="00F26D58">
        <w:rPr>
          <w:rFonts w:ascii="Times New Roman" w:hAnsi="Times New Roman" w:cs="Times New Roman"/>
          <w:sz w:val="24"/>
          <w:szCs w:val="24"/>
        </w:rPr>
        <w:t>culture</w:t>
      </w:r>
      <w:r w:rsidR="00B86815" w:rsidRPr="00F26D58">
        <w:rPr>
          <w:rFonts w:ascii="Times New Roman" w:hAnsi="Times New Roman" w:cs="Times New Roman"/>
          <w:sz w:val="24"/>
          <w:szCs w:val="24"/>
        </w:rPr>
        <w:t>s</w:t>
      </w:r>
      <w:r w:rsidRPr="00F26D58">
        <w:rPr>
          <w:rFonts w:ascii="Times New Roman" w:hAnsi="Times New Roman" w:cs="Times New Roman"/>
          <w:sz w:val="24"/>
          <w:szCs w:val="24"/>
        </w:rPr>
        <w:t xml:space="preserve"> of cells as a </w:t>
      </w:r>
      <w:r w:rsidR="00B86815" w:rsidRPr="00F26D58">
        <w:rPr>
          <w:rFonts w:ascii="Times New Roman" w:hAnsi="Times New Roman" w:cs="Times New Roman"/>
          <w:sz w:val="24"/>
          <w:szCs w:val="24"/>
        </w:rPr>
        <w:t xml:space="preserve">for a control, ISF6 insertion, spoVA2 </w:t>
      </w:r>
      <w:proofErr w:type="spellStart"/>
      <w:r w:rsidR="00B86815" w:rsidRPr="00F26D58">
        <w:rPr>
          <w:rFonts w:ascii="Times New Roman" w:hAnsi="Times New Roman" w:cs="Times New Roman"/>
          <w:sz w:val="24"/>
          <w:szCs w:val="24"/>
        </w:rPr>
        <w:t>sporogene</w:t>
      </w:r>
      <w:proofErr w:type="spellEnd"/>
      <w:r w:rsidR="00B86815" w:rsidRPr="00F26D58">
        <w:rPr>
          <w:rFonts w:ascii="Times New Roman" w:hAnsi="Times New Roman" w:cs="Times New Roman"/>
          <w:sz w:val="24"/>
          <w:szCs w:val="24"/>
        </w:rPr>
        <w:t xml:space="preserve"> insertion, and both </w:t>
      </w:r>
      <w:r w:rsidRPr="00F26D58">
        <w:rPr>
          <w:rFonts w:ascii="Times New Roman" w:hAnsi="Times New Roman" w:cs="Times New Roman"/>
          <w:sz w:val="24"/>
          <w:szCs w:val="24"/>
        </w:rPr>
        <w:t>. Using this  culture, dilute the cells into a 10ml culture at approximately OD</w:t>
      </w:r>
      <w:r w:rsidRPr="00F26D58">
        <w:rPr>
          <w:rFonts w:ascii="Times New Roman" w:hAnsi="Times New Roman" w:cs="Times New Roman"/>
          <w:sz w:val="24"/>
          <w:szCs w:val="24"/>
          <w:vertAlign w:val="subscript"/>
        </w:rPr>
        <w:t>600</w:t>
      </w:r>
      <w:r w:rsidRPr="00F26D58">
        <w:rPr>
          <w:rFonts w:ascii="Times New Roman" w:hAnsi="Times New Roman" w:cs="Times New Roman"/>
          <w:sz w:val="24"/>
          <w:szCs w:val="24"/>
        </w:rPr>
        <w:t>= 0.1 and grow the cells until they reach an OD</w:t>
      </w:r>
      <w:r w:rsidRPr="00F26D58">
        <w:rPr>
          <w:rFonts w:ascii="Times New Roman" w:hAnsi="Times New Roman" w:cs="Times New Roman"/>
          <w:sz w:val="24"/>
          <w:szCs w:val="24"/>
          <w:vertAlign w:val="subscript"/>
        </w:rPr>
        <w:t>600</w:t>
      </w:r>
      <w:r w:rsidRPr="00F26D58">
        <w:rPr>
          <w:rFonts w:ascii="Times New Roman" w:hAnsi="Times New Roman" w:cs="Times New Roman"/>
          <w:sz w:val="24"/>
          <w:szCs w:val="24"/>
        </w:rPr>
        <w:t xml:space="preserve"> = 0.4 to 0.6 (OD = Optical density). This process should take about two to three hours </w:t>
      </w:r>
    </w:p>
    <w:p w14:paraId="7EDDD820" w14:textId="77777777" w:rsidR="001574A8" w:rsidRPr="00F26D58" w:rsidRDefault="001574A8" w:rsidP="001574A8">
      <w:pPr>
        <w:spacing w:line="480" w:lineRule="auto"/>
        <w:rPr>
          <w:rFonts w:ascii="Times New Roman" w:hAnsi="Times New Roman" w:cs="Times New Roman"/>
          <w:sz w:val="24"/>
          <w:szCs w:val="24"/>
        </w:rPr>
      </w:pPr>
    </w:p>
    <w:p w14:paraId="1FB94C72" w14:textId="77777777" w:rsidR="001574A8" w:rsidRPr="00F26D58" w:rsidRDefault="001574A8" w:rsidP="001574A8">
      <w:pPr>
        <w:spacing w:line="480" w:lineRule="auto"/>
        <w:rPr>
          <w:rFonts w:ascii="Times New Roman" w:hAnsi="Times New Roman" w:cs="Times New Roman"/>
          <w:sz w:val="24"/>
          <w:szCs w:val="24"/>
        </w:rPr>
      </w:pPr>
      <w:r w:rsidRPr="00F26D58">
        <w:rPr>
          <w:rFonts w:ascii="Times New Roman" w:hAnsi="Times New Roman" w:cs="Times New Roman"/>
          <w:sz w:val="24"/>
          <w:szCs w:val="24"/>
        </w:rPr>
        <w:t>Primer Design:</w:t>
      </w:r>
    </w:p>
    <w:p w14:paraId="22B67EF8" w14:textId="79397FE3" w:rsidR="001574A8" w:rsidRPr="00F26D58" w:rsidRDefault="001574A8" w:rsidP="001574A8">
      <w:pPr>
        <w:autoSpaceDE w:val="0"/>
        <w:autoSpaceDN w:val="0"/>
        <w:adjustRightInd w:val="0"/>
        <w:spacing w:after="0"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Primer design was centered around the insertion </w:t>
      </w:r>
      <w:r w:rsidR="002075CC" w:rsidRPr="00F26D58">
        <w:rPr>
          <w:rFonts w:ascii="Times New Roman" w:hAnsi="Times New Roman" w:cs="Times New Roman"/>
          <w:sz w:val="24"/>
          <w:szCs w:val="24"/>
        </w:rPr>
        <w:t xml:space="preserve">mutations of the </w:t>
      </w:r>
      <w:r w:rsidR="002075CC" w:rsidRPr="00F26D58">
        <w:rPr>
          <w:rFonts w:cstheme="minorHAnsi"/>
          <w:color w:val="222222"/>
          <w:sz w:val="24"/>
          <w:szCs w:val="24"/>
          <w:shd w:val="clear" w:color="auto" w:fill="FFFFFF"/>
        </w:rPr>
        <w:t xml:space="preserve">ISF6 </w:t>
      </w:r>
      <w:r w:rsidRPr="00F26D58">
        <w:rPr>
          <w:rFonts w:ascii="Times New Roman" w:hAnsi="Times New Roman" w:cs="Times New Roman"/>
          <w:sz w:val="24"/>
          <w:szCs w:val="24"/>
        </w:rPr>
        <w:t>gene</w:t>
      </w:r>
      <w:r w:rsidR="002075CC" w:rsidRPr="00F26D58">
        <w:rPr>
          <w:rFonts w:ascii="Times New Roman" w:hAnsi="Times New Roman" w:cs="Times New Roman"/>
          <w:sz w:val="24"/>
          <w:szCs w:val="24"/>
        </w:rPr>
        <w:t xml:space="preserve"> and the </w:t>
      </w:r>
      <w:r w:rsidR="002075CC" w:rsidRPr="00F26D58">
        <w:rPr>
          <w:rStyle w:val="Emphasis"/>
          <w:rFonts w:ascii="&amp;quot" w:hAnsi="&amp;quot"/>
          <w:color w:val="000000"/>
          <w:sz w:val="24"/>
          <w:szCs w:val="24"/>
        </w:rPr>
        <w:t>spoVA2</w:t>
      </w:r>
      <w:r w:rsidR="002075CC" w:rsidRPr="00F26D58">
        <w:rPr>
          <w:rStyle w:val="Emphasis"/>
          <w:rFonts w:ascii="&amp;quot" w:hAnsi="&amp;quot"/>
          <w:color w:val="000000"/>
          <w:sz w:val="24"/>
          <w:szCs w:val="24"/>
        </w:rPr>
        <w:t xml:space="preserve"> </w:t>
      </w:r>
      <w:proofErr w:type="spellStart"/>
      <w:r w:rsidR="002075CC" w:rsidRPr="00F26D58">
        <w:rPr>
          <w:sz w:val="24"/>
          <w:szCs w:val="24"/>
        </w:rPr>
        <w:t>sporogenes</w:t>
      </w:r>
      <w:proofErr w:type="spellEnd"/>
      <w:r w:rsidR="002075CC" w:rsidRPr="00F26D58">
        <w:rPr>
          <w:rFonts w:ascii="Times New Roman" w:hAnsi="Times New Roman" w:cs="Times New Roman"/>
          <w:sz w:val="24"/>
          <w:szCs w:val="24"/>
        </w:rPr>
        <w:t xml:space="preserve"> </w:t>
      </w:r>
      <w:r w:rsidRPr="00F26D58">
        <w:rPr>
          <w:rFonts w:ascii="Times New Roman" w:hAnsi="Times New Roman" w:cs="Times New Roman"/>
          <w:sz w:val="24"/>
          <w:szCs w:val="24"/>
        </w:rPr>
        <w:t xml:space="preserve">. A database of </w:t>
      </w:r>
      <w:proofErr w:type="spellStart"/>
      <w:r w:rsidR="002075CC" w:rsidRPr="00F26D58">
        <w:rPr>
          <w:rFonts w:ascii="Times New Roman" w:hAnsi="Times New Roman" w:cs="Times New Roman"/>
          <w:sz w:val="24"/>
          <w:szCs w:val="24"/>
        </w:rPr>
        <w:t>Ideonella</w:t>
      </w:r>
      <w:proofErr w:type="spellEnd"/>
      <w:r w:rsidR="002075CC" w:rsidRPr="00F26D58">
        <w:rPr>
          <w:rFonts w:ascii="Times New Roman" w:hAnsi="Times New Roman" w:cs="Times New Roman"/>
          <w:sz w:val="24"/>
          <w:szCs w:val="24"/>
        </w:rPr>
        <w:t xml:space="preserve"> </w:t>
      </w:r>
      <w:proofErr w:type="spellStart"/>
      <w:r w:rsidR="002075CC" w:rsidRPr="00F26D58">
        <w:rPr>
          <w:rFonts w:ascii="Times New Roman" w:hAnsi="Times New Roman" w:cs="Times New Roman"/>
          <w:sz w:val="24"/>
          <w:szCs w:val="24"/>
        </w:rPr>
        <w:t>Saikenesis</w:t>
      </w:r>
      <w:proofErr w:type="spellEnd"/>
      <w:r w:rsidRPr="00F26D58">
        <w:rPr>
          <w:rFonts w:ascii="Times New Roman" w:hAnsi="Times New Roman" w:cs="Times New Roman"/>
          <w:sz w:val="24"/>
          <w:szCs w:val="24"/>
        </w:rPr>
        <w:t xml:space="preserve"> genes and function was used to determine what gene would be targeted and also had the genetic sequence for it as </w:t>
      </w:r>
      <w:proofErr w:type="gramStart"/>
      <w:r w:rsidRPr="00F26D58">
        <w:rPr>
          <w:rFonts w:ascii="Times New Roman" w:hAnsi="Times New Roman" w:cs="Times New Roman"/>
          <w:sz w:val="24"/>
          <w:szCs w:val="24"/>
        </w:rPr>
        <w:t>wel</w:t>
      </w:r>
      <w:r w:rsidR="002075CC" w:rsidRPr="00F26D58">
        <w:rPr>
          <w:rFonts w:ascii="Times New Roman" w:hAnsi="Times New Roman" w:cs="Times New Roman"/>
          <w:sz w:val="24"/>
          <w:szCs w:val="24"/>
        </w:rPr>
        <w:t>l.</w:t>
      </w:r>
      <w:r w:rsidRPr="00F26D58">
        <w:rPr>
          <w:rFonts w:ascii="Times New Roman" w:hAnsi="Times New Roman" w:cs="Times New Roman"/>
          <w:sz w:val="24"/>
          <w:szCs w:val="24"/>
        </w:rPr>
        <w:t>.</w:t>
      </w:r>
      <w:proofErr w:type="gramEnd"/>
      <w:r w:rsidRPr="00F26D58">
        <w:rPr>
          <w:rFonts w:ascii="Times New Roman" w:hAnsi="Times New Roman" w:cs="Times New Roman"/>
          <w:sz w:val="24"/>
          <w:szCs w:val="24"/>
        </w:rPr>
        <w:t xml:space="preserve"> Targeted sequences included both the</w:t>
      </w:r>
      <w:r w:rsidRPr="00F26D58">
        <w:rPr>
          <w:rFonts w:ascii="Times New Roman" w:hAnsi="Times New Roman" w:cs="Times New Roman"/>
          <w:color w:val="4F82BE"/>
          <w:sz w:val="24"/>
          <w:szCs w:val="24"/>
        </w:rPr>
        <w:t xml:space="preserve"> </w:t>
      </w:r>
      <w:r w:rsidRPr="00F26D58">
        <w:rPr>
          <w:rFonts w:ascii="Times New Roman" w:hAnsi="Times New Roman" w:cs="Times New Roman"/>
          <w:sz w:val="24"/>
          <w:szCs w:val="24"/>
        </w:rPr>
        <w:t xml:space="preserve">promoter/terminator sequence. This included a sequence that was 40 base pairs before the start (promoter sequence) of it and 40 base pairs (inhibition sequence) after. </w:t>
      </w:r>
    </w:p>
    <w:p w14:paraId="4E31A37E" w14:textId="77777777" w:rsidR="001574A8" w:rsidRPr="00F26D58" w:rsidRDefault="001574A8" w:rsidP="001574A8">
      <w:pPr>
        <w:spacing w:line="480" w:lineRule="auto"/>
        <w:rPr>
          <w:rFonts w:ascii="Times New Roman" w:hAnsi="Times New Roman" w:cs="Times New Roman"/>
          <w:sz w:val="24"/>
          <w:szCs w:val="24"/>
        </w:rPr>
      </w:pPr>
    </w:p>
    <w:p w14:paraId="615A09D7" w14:textId="77777777" w:rsidR="001574A8" w:rsidRPr="00F26D58" w:rsidRDefault="001574A8" w:rsidP="001574A8">
      <w:pPr>
        <w:spacing w:line="480" w:lineRule="auto"/>
        <w:rPr>
          <w:rFonts w:ascii="Times New Roman" w:hAnsi="Times New Roman" w:cs="Times New Roman"/>
          <w:sz w:val="24"/>
          <w:szCs w:val="24"/>
        </w:rPr>
      </w:pPr>
      <w:r w:rsidRPr="00F26D58">
        <w:rPr>
          <w:rFonts w:ascii="Times New Roman" w:hAnsi="Times New Roman" w:cs="Times New Roman"/>
          <w:sz w:val="24"/>
          <w:szCs w:val="24"/>
        </w:rPr>
        <w:t>PCR and Gel Electrophoresis:</w:t>
      </w:r>
    </w:p>
    <w:p w14:paraId="56385A9D" w14:textId="77777777"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lastRenderedPageBreak/>
        <w:t>The gel electrophoresis will allow the DNA to be analyzed once it becomes denatured. This is done so, that the new segments can be amplified with the correct changes being made for it.</w:t>
      </w:r>
    </w:p>
    <w:p w14:paraId="4AF92D40" w14:textId="70D25C2B"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The PCR (</w:t>
      </w:r>
      <w:r w:rsidRPr="00F26D58">
        <w:rPr>
          <w:sz w:val="24"/>
          <w:szCs w:val="24"/>
        </w:rPr>
        <w:t>92 °C/120 s</w:t>
      </w:r>
      <w:r w:rsidRPr="00F26D58">
        <w:rPr>
          <w:color w:val="000000"/>
          <w:sz w:val="24"/>
          <w:szCs w:val="24"/>
          <w:shd w:val="clear" w:color="auto" w:fill="FFFFFF"/>
        </w:rPr>
        <w:t>)</w:t>
      </w:r>
      <w:r w:rsidRPr="00F26D58">
        <w:rPr>
          <w:rFonts w:ascii="Times New Roman" w:hAnsi="Times New Roman" w:cs="Times New Roman"/>
          <w:sz w:val="24"/>
          <w:szCs w:val="24"/>
        </w:rPr>
        <w:t xml:space="preserve"> reaction was started using the following: DNA template, Diluted Primers, 2X Master Mix, and water. They </w:t>
      </w:r>
      <w:r w:rsidR="002075CC" w:rsidRPr="00F26D58">
        <w:rPr>
          <w:rFonts w:ascii="Times New Roman" w:hAnsi="Times New Roman" w:cs="Times New Roman"/>
          <w:sz w:val="24"/>
          <w:szCs w:val="24"/>
        </w:rPr>
        <w:t>would be</w:t>
      </w:r>
      <w:r w:rsidRPr="00F26D58">
        <w:rPr>
          <w:rFonts w:ascii="Times New Roman" w:hAnsi="Times New Roman" w:cs="Times New Roman"/>
          <w:sz w:val="24"/>
          <w:szCs w:val="24"/>
        </w:rPr>
        <w:t xml:space="preserve"> pipetted in this order into a PCR tube: 28 </w:t>
      </w:r>
      <w:proofErr w:type="spellStart"/>
      <w:r w:rsidRPr="00F26D58">
        <w:rPr>
          <w:rFonts w:ascii="Times New Roman" w:hAnsi="Times New Roman" w:cs="Times New Roman"/>
          <w:sz w:val="24"/>
          <w:szCs w:val="24"/>
        </w:rPr>
        <w:t>μl</w:t>
      </w:r>
      <w:proofErr w:type="spellEnd"/>
      <w:r w:rsidRPr="00F26D58">
        <w:rPr>
          <w:rFonts w:ascii="Times New Roman" w:hAnsi="Times New Roman" w:cs="Times New Roman"/>
          <w:sz w:val="24"/>
          <w:szCs w:val="24"/>
        </w:rPr>
        <w:t xml:space="preserve"> water (for 100 ul final volume), 2 </w:t>
      </w:r>
      <w:proofErr w:type="spellStart"/>
      <w:r w:rsidRPr="00F26D58">
        <w:rPr>
          <w:rFonts w:ascii="Times New Roman" w:hAnsi="Times New Roman" w:cs="Times New Roman"/>
          <w:sz w:val="24"/>
          <w:szCs w:val="24"/>
        </w:rPr>
        <w:t>μl</w:t>
      </w:r>
      <w:proofErr w:type="spellEnd"/>
      <w:r w:rsidRPr="00F26D58">
        <w:rPr>
          <w:rFonts w:ascii="Times New Roman" w:hAnsi="Times New Roman" w:cs="Times New Roman"/>
          <w:sz w:val="24"/>
          <w:szCs w:val="24"/>
        </w:rPr>
        <w:t xml:space="preserve"> DNA template (2 ng/ul prepared plasmid), 10 </w:t>
      </w:r>
      <w:proofErr w:type="spellStart"/>
      <w:r w:rsidRPr="00F26D58">
        <w:rPr>
          <w:rFonts w:ascii="Times New Roman" w:hAnsi="Times New Roman" w:cs="Times New Roman"/>
          <w:sz w:val="24"/>
          <w:szCs w:val="24"/>
        </w:rPr>
        <w:t>μl</w:t>
      </w:r>
      <w:proofErr w:type="spellEnd"/>
      <w:r w:rsidRPr="00F26D58">
        <w:rPr>
          <w:rFonts w:ascii="Times New Roman" w:hAnsi="Times New Roman" w:cs="Times New Roman"/>
          <w:sz w:val="24"/>
          <w:szCs w:val="24"/>
        </w:rPr>
        <w:t xml:space="preserve"> forward Primer (4uM), 10 </w:t>
      </w:r>
      <w:proofErr w:type="spellStart"/>
      <w:r w:rsidRPr="00F26D58">
        <w:rPr>
          <w:rFonts w:ascii="Times New Roman" w:hAnsi="Times New Roman" w:cs="Times New Roman"/>
          <w:sz w:val="24"/>
          <w:szCs w:val="24"/>
        </w:rPr>
        <w:t>μl</w:t>
      </w:r>
      <w:proofErr w:type="spellEnd"/>
      <w:r w:rsidRPr="00F26D58">
        <w:rPr>
          <w:rFonts w:ascii="Times New Roman" w:hAnsi="Times New Roman" w:cs="Times New Roman"/>
          <w:sz w:val="24"/>
          <w:szCs w:val="24"/>
        </w:rPr>
        <w:t xml:space="preserve"> Reverse Primer (4uM), 50 </w:t>
      </w:r>
      <w:proofErr w:type="spellStart"/>
      <w:r w:rsidRPr="00F26D58">
        <w:rPr>
          <w:rFonts w:ascii="Times New Roman" w:hAnsi="Times New Roman" w:cs="Times New Roman"/>
          <w:sz w:val="24"/>
          <w:szCs w:val="24"/>
        </w:rPr>
        <w:t>μl</w:t>
      </w:r>
      <w:proofErr w:type="spellEnd"/>
      <w:r w:rsidRPr="00F26D58">
        <w:rPr>
          <w:rFonts w:ascii="Times New Roman" w:hAnsi="Times New Roman" w:cs="Times New Roman"/>
          <w:sz w:val="24"/>
          <w:szCs w:val="24"/>
        </w:rPr>
        <w:t xml:space="preserve"> Master Mix (2X). Cooling is crucial to prevent denaturing thus the PCR reaction was stored into a freezer with a temp of -20 degrees Celsius.</w:t>
      </w:r>
    </w:p>
    <w:p w14:paraId="5449BF86" w14:textId="77777777" w:rsidR="001574A8" w:rsidRPr="00F26D58" w:rsidRDefault="001574A8" w:rsidP="001574A8">
      <w:pPr>
        <w:spacing w:line="480" w:lineRule="auto"/>
        <w:ind w:firstLine="720"/>
        <w:rPr>
          <w:rFonts w:ascii="Times New Roman" w:hAnsi="Times New Roman" w:cs="Times New Roman"/>
          <w:sz w:val="24"/>
          <w:szCs w:val="24"/>
        </w:rPr>
      </w:pPr>
    </w:p>
    <w:p w14:paraId="2C455844" w14:textId="77777777"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Gel electrophoresis was used to determine whether or not the PCR reaction was successful. </w:t>
      </w:r>
      <w:proofErr w:type="gramStart"/>
      <w:r w:rsidRPr="00F26D58">
        <w:rPr>
          <w:rFonts w:ascii="Times New Roman" w:hAnsi="Times New Roman" w:cs="Times New Roman"/>
          <w:sz w:val="24"/>
          <w:szCs w:val="24"/>
        </w:rPr>
        <w:t>Thus</w:t>
      </w:r>
      <w:proofErr w:type="gramEnd"/>
      <w:r w:rsidRPr="00F26D58">
        <w:rPr>
          <w:rFonts w:ascii="Times New Roman" w:hAnsi="Times New Roman" w:cs="Times New Roman"/>
          <w:sz w:val="24"/>
          <w:szCs w:val="24"/>
        </w:rPr>
        <w:t xml:space="preserve"> acknowledging that the mutations were applied to the gene.  To begin this process, The PCR mixture was mixed with a buffer (6x loading buffer mixed with 5 ul of distilled water). This buffer should increase the overall density of the mixture and cause an even dispersion when it is placed into the wells of the gel. The buffer also contains a dye for a better visualization of the DNA fragments. </w:t>
      </w:r>
    </w:p>
    <w:p w14:paraId="7B57E158" w14:textId="703A114D"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After the mixture has been performed, the samples are placed into the wells of the agarose gel, noting what was in each mixture. Caution must be used as to not puncture the bottom of the gel. Place a ladder in the gel to help determine what the base pair length is</w:t>
      </w:r>
      <w:r w:rsidR="002075CC" w:rsidRPr="00F26D58">
        <w:rPr>
          <w:rFonts w:ascii="Times New Roman" w:hAnsi="Times New Roman" w:cs="Times New Roman"/>
          <w:sz w:val="24"/>
          <w:szCs w:val="24"/>
        </w:rPr>
        <w:t xml:space="preserve">. </w:t>
      </w:r>
      <w:r w:rsidRPr="00F26D58">
        <w:rPr>
          <w:rFonts w:ascii="Times New Roman" w:hAnsi="Times New Roman" w:cs="Times New Roman"/>
          <w:sz w:val="24"/>
          <w:szCs w:val="24"/>
        </w:rPr>
        <w:t>Allow the system to run and the DNA will begin to separate. Once complete, you may put the gel onto a UV light. Note what the base pairs of the ladder are equal to and compare it to the target DNA.</w:t>
      </w:r>
    </w:p>
    <w:p w14:paraId="756CF975" w14:textId="77777777" w:rsidR="001574A8" w:rsidRPr="00F26D58" w:rsidRDefault="001574A8" w:rsidP="001574A8">
      <w:pPr>
        <w:spacing w:line="480" w:lineRule="auto"/>
        <w:rPr>
          <w:rFonts w:ascii="Times New Roman" w:hAnsi="Times New Roman" w:cs="Times New Roman"/>
          <w:sz w:val="24"/>
          <w:szCs w:val="24"/>
        </w:rPr>
      </w:pPr>
    </w:p>
    <w:p w14:paraId="70AAED85" w14:textId="77777777" w:rsidR="001574A8" w:rsidRPr="00F26D58" w:rsidRDefault="001574A8" w:rsidP="001574A8">
      <w:pPr>
        <w:spacing w:line="480" w:lineRule="auto"/>
        <w:rPr>
          <w:rFonts w:ascii="Times New Roman" w:hAnsi="Times New Roman" w:cs="Times New Roman"/>
          <w:sz w:val="24"/>
          <w:szCs w:val="24"/>
        </w:rPr>
      </w:pPr>
      <w:r w:rsidRPr="00F26D58">
        <w:rPr>
          <w:rFonts w:ascii="Times New Roman" w:hAnsi="Times New Roman" w:cs="Times New Roman"/>
          <w:sz w:val="24"/>
          <w:szCs w:val="24"/>
        </w:rPr>
        <w:t>Transformation:</w:t>
      </w:r>
    </w:p>
    <w:p w14:paraId="5581E476" w14:textId="77777777" w:rsid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lastRenderedPageBreak/>
        <w:t xml:space="preserve">The transformation </w:t>
      </w:r>
      <w:r w:rsidR="002075CC" w:rsidRPr="00F26D58">
        <w:rPr>
          <w:rFonts w:ascii="Times New Roman" w:hAnsi="Times New Roman" w:cs="Times New Roman"/>
          <w:sz w:val="24"/>
          <w:szCs w:val="24"/>
        </w:rPr>
        <w:t xml:space="preserve">is started using the </w:t>
      </w:r>
      <w:proofErr w:type="spellStart"/>
      <w:r w:rsidR="002075CC" w:rsidRPr="00F26D58">
        <w:rPr>
          <w:rFonts w:ascii="Times New Roman" w:hAnsi="Times New Roman" w:cs="Times New Roman"/>
          <w:sz w:val="24"/>
          <w:szCs w:val="24"/>
        </w:rPr>
        <w:t>Ideonella</w:t>
      </w:r>
      <w:proofErr w:type="spellEnd"/>
      <w:r w:rsidR="002075CC" w:rsidRPr="00F26D58">
        <w:rPr>
          <w:rFonts w:ascii="Times New Roman" w:hAnsi="Times New Roman" w:cs="Times New Roman"/>
          <w:sz w:val="24"/>
          <w:szCs w:val="24"/>
        </w:rPr>
        <w:t xml:space="preserve"> cells that were used in culture</w:t>
      </w:r>
      <w:r w:rsidRPr="00F26D58">
        <w:rPr>
          <w:rFonts w:ascii="Times New Roman" w:hAnsi="Times New Roman" w:cs="Times New Roman"/>
          <w:sz w:val="24"/>
          <w:szCs w:val="24"/>
        </w:rPr>
        <w:t>, 5 µl of Carrier DNA (Salmon Sperm 10mg/ml) was added and 30 ul PCR generated DNA (amplicon). The cells were mixed by gently tapping them. Next, 250 µl of  PEG/TE/</w:t>
      </w:r>
      <w:proofErr w:type="spellStart"/>
      <w:r w:rsidRPr="00F26D58">
        <w:rPr>
          <w:rFonts w:ascii="Times New Roman" w:hAnsi="Times New Roman" w:cs="Times New Roman"/>
          <w:sz w:val="24"/>
          <w:szCs w:val="24"/>
        </w:rPr>
        <w:t>LiAc</w:t>
      </w:r>
      <w:proofErr w:type="spellEnd"/>
      <w:r w:rsidRPr="00F26D58">
        <w:rPr>
          <w:rFonts w:ascii="Times New Roman" w:hAnsi="Times New Roman" w:cs="Times New Roman"/>
          <w:sz w:val="24"/>
          <w:szCs w:val="24"/>
        </w:rPr>
        <w:t xml:space="preserve"> was added. </w:t>
      </w:r>
      <w:r w:rsidR="002075CC" w:rsidRPr="00F26D58">
        <w:rPr>
          <w:rFonts w:ascii="Times New Roman" w:hAnsi="Times New Roman" w:cs="Times New Roman"/>
          <w:sz w:val="24"/>
          <w:szCs w:val="24"/>
        </w:rPr>
        <w:t>Mix by pipette</w:t>
      </w:r>
      <w:r w:rsidRPr="00F26D58">
        <w:rPr>
          <w:rFonts w:ascii="Times New Roman" w:hAnsi="Times New Roman" w:cs="Times New Roman"/>
          <w:sz w:val="24"/>
          <w:szCs w:val="24"/>
        </w:rPr>
        <w:t xml:space="preserve">. The reaction </w:t>
      </w:r>
      <w:r w:rsidR="002075CC" w:rsidRPr="00F26D58">
        <w:rPr>
          <w:rFonts w:ascii="Times New Roman" w:hAnsi="Times New Roman" w:cs="Times New Roman"/>
          <w:sz w:val="24"/>
          <w:szCs w:val="24"/>
        </w:rPr>
        <w:t>can</w:t>
      </w:r>
      <w:r w:rsidRPr="00F26D58">
        <w:rPr>
          <w:rFonts w:ascii="Times New Roman" w:hAnsi="Times New Roman" w:cs="Times New Roman"/>
          <w:sz w:val="24"/>
          <w:szCs w:val="24"/>
        </w:rPr>
        <w:t xml:space="preserve"> then </w:t>
      </w:r>
      <w:r w:rsidR="002075CC" w:rsidRPr="00F26D58">
        <w:rPr>
          <w:rFonts w:ascii="Times New Roman" w:hAnsi="Times New Roman" w:cs="Times New Roman"/>
          <w:sz w:val="24"/>
          <w:szCs w:val="24"/>
        </w:rPr>
        <w:t xml:space="preserve">be </w:t>
      </w:r>
      <w:r w:rsidRPr="00F26D58">
        <w:rPr>
          <w:rFonts w:ascii="Times New Roman" w:hAnsi="Times New Roman" w:cs="Times New Roman"/>
          <w:sz w:val="24"/>
          <w:szCs w:val="24"/>
        </w:rPr>
        <w:t xml:space="preserve">incubated for 30 minutes at 30°C. This reaction </w:t>
      </w:r>
      <w:r w:rsidR="00B86815" w:rsidRPr="00F26D58">
        <w:rPr>
          <w:rFonts w:ascii="Times New Roman" w:hAnsi="Times New Roman" w:cs="Times New Roman"/>
          <w:sz w:val="24"/>
          <w:szCs w:val="24"/>
        </w:rPr>
        <w:t>will</w:t>
      </w:r>
      <w:r w:rsidRPr="00F26D58">
        <w:rPr>
          <w:rFonts w:ascii="Times New Roman" w:hAnsi="Times New Roman" w:cs="Times New Roman"/>
          <w:sz w:val="24"/>
          <w:szCs w:val="24"/>
        </w:rPr>
        <w:t xml:space="preserve"> then</w:t>
      </w:r>
      <w:r w:rsidR="00B86815" w:rsidRPr="00F26D58">
        <w:rPr>
          <w:rFonts w:ascii="Times New Roman" w:hAnsi="Times New Roman" w:cs="Times New Roman"/>
          <w:sz w:val="24"/>
          <w:szCs w:val="24"/>
        </w:rPr>
        <w:t xml:space="preserve"> be</w:t>
      </w:r>
      <w:r w:rsidRPr="00F26D58">
        <w:rPr>
          <w:rFonts w:ascii="Times New Roman" w:hAnsi="Times New Roman" w:cs="Times New Roman"/>
          <w:sz w:val="24"/>
          <w:szCs w:val="24"/>
        </w:rPr>
        <w:t xml:space="preserve"> heat shock</w:t>
      </w:r>
      <w:r w:rsidR="00B86815" w:rsidRPr="00F26D58">
        <w:rPr>
          <w:rFonts w:ascii="Times New Roman" w:hAnsi="Times New Roman" w:cs="Times New Roman"/>
          <w:sz w:val="24"/>
          <w:szCs w:val="24"/>
        </w:rPr>
        <w:t>ed</w:t>
      </w:r>
      <w:r w:rsidRPr="00F26D58">
        <w:rPr>
          <w:rFonts w:ascii="Times New Roman" w:hAnsi="Times New Roman" w:cs="Times New Roman"/>
          <w:sz w:val="24"/>
          <w:szCs w:val="24"/>
        </w:rPr>
        <w:t xml:space="preserve"> by putting it in the water bath at 42°C  for 15 minutes. </w:t>
      </w:r>
    </w:p>
    <w:p w14:paraId="6866F66F" w14:textId="04CD5D53"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The cells </w:t>
      </w:r>
      <w:r w:rsidR="00B86815" w:rsidRPr="00F26D58">
        <w:rPr>
          <w:rFonts w:ascii="Times New Roman" w:hAnsi="Times New Roman" w:cs="Times New Roman"/>
          <w:sz w:val="24"/>
          <w:szCs w:val="24"/>
        </w:rPr>
        <w:t>are</w:t>
      </w:r>
      <w:r w:rsidRPr="00F26D58">
        <w:rPr>
          <w:rFonts w:ascii="Times New Roman" w:hAnsi="Times New Roman" w:cs="Times New Roman"/>
          <w:sz w:val="24"/>
          <w:szCs w:val="24"/>
        </w:rPr>
        <w:t xml:space="preserve"> centrifuged at 5000 RPM for 30 seconds to remove any pellets. The supernatant </w:t>
      </w:r>
      <w:r w:rsidR="00B86815" w:rsidRPr="00F26D58">
        <w:rPr>
          <w:rFonts w:ascii="Times New Roman" w:hAnsi="Times New Roman" w:cs="Times New Roman"/>
          <w:sz w:val="24"/>
          <w:szCs w:val="24"/>
        </w:rPr>
        <w:t>can then be</w:t>
      </w:r>
      <w:r w:rsidRPr="00F26D58">
        <w:rPr>
          <w:rFonts w:ascii="Times New Roman" w:hAnsi="Times New Roman" w:cs="Times New Roman"/>
          <w:sz w:val="24"/>
          <w:szCs w:val="24"/>
        </w:rPr>
        <w:t xml:space="preserve"> gently </w:t>
      </w:r>
      <w:proofErr w:type="gramStart"/>
      <w:r w:rsidRPr="00F26D58">
        <w:rPr>
          <w:rFonts w:ascii="Times New Roman" w:hAnsi="Times New Roman" w:cs="Times New Roman"/>
          <w:sz w:val="24"/>
          <w:szCs w:val="24"/>
        </w:rPr>
        <w:t>removed</w:t>
      </w:r>
      <w:proofErr w:type="gramEnd"/>
      <w:r w:rsidRPr="00F26D58">
        <w:rPr>
          <w:rFonts w:ascii="Times New Roman" w:hAnsi="Times New Roman" w:cs="Times New Roman"/>
          <w:sz w:val="24"/>
          <w:szCs w:val="24"/>
        </w:rPr>
        <w:t xml:space="preserve"> and care </w:t>
      </w:r>
      <w:r w:rsidR="00B86815" w:rsidRPr="00F26D58">
        <w:rPr>
          <w:rFonts w:ascii="Times New Roman" w:hAnsi="Times New Roman" w:cs="Times New Roman"/>
          <w:sz w:val="24"/>
          <w:szCs w:val="24"/>
        </w:rPr>
        <w:t>must be</w:t>
      </w:r>
      <w:r w:rsidRPr="00F26D58">
        <w:rPr>
          <w:rFonts w:ascii="Times New Roman" w:hAnsi="Times New Roman" w:cs="Times New Roman"/>
          <w:sz w:val="24"/>
          <w:szCs w:val="24"/>
        </w:rPr>
        <w:t xml:space="preserve"> taken to not disturb the pellet that was resting on the tube. </w:t>
      </w:r>
    </w:p>
    <w:p w14:paraId="5108E88C" w14:textId="2F294C50" w:rsidR="001574A8" w:rsidRPr="00F26D58" w:rsidRDefault="001574A8"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After that, the cell pellet was rinsed with 100ul of 1M Sorbitol and suspended. Next, all cells were then plated onto the media (YPD for deletion and Khan for overexpression, and </w:t>
      </w:r>
      <w:proofErr w:type="spellStart"/>
      <w:r w:rsidRPr="00F26D58">
        <w:rPr>
          <w:rFonts w:ascii="Times New Roman" w:hAnsi="Times New Roman" w:cs="Times New Roman"/>
          <w:sz w:val="24"/>
          <w:szCs w:val="24"/>
        </w:rPr>
        <w:t>overexpression+deletion</w:t>
      </w:r>
      <w:proofErr w:type="spellEnd"/>
      <w:r w:rsidRPr="00F26D58">
        <w:rPr>
          <w:rFonts w:ascii="Times New Roman" w:hAnsi="Times New Roman" w:cs="Times New Roman"/>
          <w:sz w:val="24"/>
          <w:szCs w:val="24"/>
        </w:rPr>
        <w:t>). The mixture of cells were dispersed in the petri dishes by inserting glass bead and the dish was shaken. The plate was then placed upside down in a 30°C incubator for 24 hours.</w:t>
      </w:r>
    </w:p>
    <w:p w14:paraId="5E615C32" w14:textId="0A697D21" w:rsidR="00B86815" w:rsidRPr="00F26D58" w:rsidRDefault="00B86815" w:rsidP="001574A8">
      <w:pPr>
        <w:spacing w:line="480" w:lineRule="auto"/>
        <w:ind w:firstLine="720"/>
        <w:rPr>
          <w:rFonts w:ascii="Times New Roman" w:hAnsi="Times New Roman" w:cs="Times New Roman"/>
          <w:sz w:val="24"/>
          <w:szCs w:val="24"/>
        </w:rPr>
      </w:pPr>
      <w:r w:rsidRPr="00F26D58">
        <w:rPr>
          <w:rFonts w:ascii="Times New Roman" w:hAnsi="Times New Roman" w:cs="Times New Roman"/>
          <w:sz w:val="24"/>
          <w:szCs w:val="24"/>
        </w:rPr>
        <w:t xml:space="preserve">The control can be then be compared to those being tested and any improvements may be </w:t>
      </w:r>
      <w:r w:rsidR="000E7B98" w:rsidRPr="00F26D58">
        <w:rPr>
          <w:rFonts w:ascii="Times New Roman" w:hAnsi="Times New Roman" w:cs="Times New Roman"/>
          <w:sz w:val="24"/>
          <w:szCs w:val="24"/>
        </w:rPr>
        <w:t xml:space="preserve">recorded. The cultures that underwent any modifications would be expected to perform much well when degrading plastic in high heat or other undesirable environments. </w:t>
      </w:r>
    </w:p>
    <w:p w14:paraId="422AAB54" w14:textId="77777777" w:rsidR="00206F62" w:rsidRPr="00F26D58" w:rsidRDefault="00206F62" w:rsidP="00206F62">
      <w:pPr>
        <w:spacing w:line="480" w:lineRule="auto"/>
        <w:rPr>
          <w:rFonts w:cstheme="minorHAnsi"/>
          <w:sz w:val="24"/>
          <w:szCs w:val="24"/>
        </w:rPr>
      </w:pPr>
    </w:p>
    <w:p w14:paraId="79FB9C04" w14:textId="77777777" w:rsidR="00206F62" w:rsidRPr="00F26D58" w:rsidRDefault="00206F62" w:rsidP="00206F62">
      <w:pPr>
        <w:spacing w:line="480" w:lineRule="auto"/>
        <w:rPr>
          <w:rFonts w:cstheme="minorHAnsi"/>
          <w:sz w:val="24"/>
          <w:szCs w:val="24"/>
        </w:rPr>
      </w:pPr>
      <w:r w:rsidRPr="00F26D58">
        <w:rPr>
          <w:rFonts w:cstheme="minorHAnsi"/>
          <w:sz w:val="24"/>
          <w:szCs w:val="24"/>
        </w:rPr>
        <w:t>Discussion:</w:t>
      </w:r>
    </w:p>
    <w:p w14:paraId="21AE1E34" w14:textId="77777777" w:rsidR="00F26D58" w:rsidRDefault="00206F62" w:rsidP="00206F62">
      <w:pPr>
        <w:spacing w:line="480" w:lineRule="auto"/>
        <w:ind w:firstLine="720"/>
        <w:rPr>
          <w:rFonts w:cstheme="minorHAnsi"/>
          <w:sz w:val="24"/>
          <w:szCs w:val="24"/>
        </w:rPr>
      </w:pPr>
      <w:r w:rsidRPr="00F26D58">
        <w:rPr>
          <w:rFonts w:cstheme="minorHAnsi"/>
          <w:sz w:val="24"/>
          <w:szCs w:val="24"/>
        </w:rPr>
        <w:t xml:space="preserve">The reasoning why </w:t>
      </w:r>
      <w:proofErr w:type="spellStart"/>
      <w:r w:rsidRPr="00F26D58">
        <w:rPr>
          <w:rFonts w:cstheme="minorHAnsi"/>
          <w:sz w:val="24"/>
          <w:szCs w:val="24"/>
        </w:rPr>
        <w:t>PETase</w:t>
      </w:r>
      <w:proofErr w:type="spellEnd"/>
      <w:r w:rsidRPr="00F26D58">
        <w:rPr>
          <w:rFonts w:cstheme="minorHAnsi"/>
          <w:sz w:val="24"/>
          <w:szCs w:val="24"/>
        </w:rPr>
        <w:t xml:space="preserve"> is so effective at room temperature simply lies in its disulfide bond on its active site. This will reduce hydrolase activity and destabilize the catalytic triad (Han et. al. 2017). </w:t>
      </w:r>
      <w:r w:rsidR="000E7B98" w:rsidRPr="00F26D58">
        <w:rPr>
          <w:rFonts w:cstheme="minorHAnsi"/>
          <w:sz w:val="24"/>
          <w:szCs w:val="24"/>
        </w:rPr>
        <w:t xml:space="preserve">Altering the DNA that allows this enzyme to resist degradation at higher </w:t>
      </w:r>
      <w:r w:rsidR="000E7B98" w:rsidRPr="00F26D58">
        <w:rPr>
          <w:rFonts w:cstheme="minorHAnsi"/>
          <w:sz w:val="24"/>
          <w:szCs w:val="24"/>
        </w:rPr>
        <w:lastRenderedPageBreak/>
        <w:t xml:space="preserve">temperatures does help increase its </w:t>
      </w:r>
      <w:proofErr w:type="gramStart"/>
      <w:r w:rsidRPr="00F26D58">
        <w:rPr>
          <w:rFonts w:cstheme="minorHAnsi"/>
          <w:sz w:val="24"/>
          <w:szCs w:val="24"/>
        </w:rPr>
        <w:t>The</w:t>
      </w:r>
      <w:proofErr w:type="gramEnd"/>
      <w:r w:rsidRPr="00F26D58">
        <w:rPr>
          <w:rFonts w:cstheme="minorHAnsi"/>
          <w:sz w:val="24"/>
          <w:szCs w:val="24"/>
        </w:rPr>
        <w:t xml:space="preserve"> structures of these enzymes contained in the </w:t>
      </w:r>
      <w:proofErr w:type="spellStart"/>
      <w:r w:rsidRPr="00F26D58">
        <w:rPr>
          <w:rFonts w:cstheme="minorHAnsi"/>
          <w:sz w:val="24"/>
          <w:szCs w:val="24"/>
        </w:rPr>
        <w:t>PETase</w:t>
      </w:r>
      <w:proofErr w:type="spellEnd"/>
      <w:r w:rsidRPr="00F26D58">
        <w:rPr>
          <w:rFonts w:cstheme="minorHAnsi"/>
          <w:sz w:val="24"/>
          <w:szCs w:val="24"/>
        </w:rPr>
        <w:t xml:space="preserve">, as well as the one in the bacterium Penicillium </w:t>
      </w:r>
      <w:proofErr w:type="spellStart"/>
      <w:r w:rsidRPr="00F26D58">
        <w:rPr>
          <w:rFonts w:cstheme="minorHAnsi"/>
          <w:sz w:val="24"/>
          <w:szCs w:val="24"/>
        </w:rPr>
        <w:t>Simplicissimum</w:t>
      </w:r>
      <w:proofErr w:type="spellEnd"/>
      <w:r w:rsidRPr="00F26D58">
        <w:rPr>
          <w:rFonts w:cstheme="minorHAnsi"/>
          <w:sz w:val="24"/>
          <w:szCs w:val="24"/>
        </w:rPr>
        <w:t xml:space="preserve">, could be further analyzed and applied to a wide use of applications. </w:t>
      </w:r>
    </w:p>
    <w:p w14:paraId="449D48E1" w14:textId="73265C41" w:rsidR="00206F62" w:rsidRPr="00F26D58" w:rsidRDefault="00206F62" w:rsidP="00206F62">
      <w:pPr>
        <w:spacing w:line="480" w:lineRule="auto"/>
        <w:ind w:firstLine="720"/>
        <w:rPr>
          <w:rFonts w:cstheme="minorHAnsi"/>
          <w:sz w:val="24"/>
          <w:szCs w:val="24"/>
        </w:rPr>
      </w:pPr>
      <w:r w:rsidRPr="00F26D58">
        <w:rPr>
          <w:rFonts w:cstheme="minorHAnsi"/>
          <w:sz w:val="24"/>
          <w:szCs w:val="24"/>
        </w:rPr>
        <w:t xml:space="preserve">This means it may be used for other nondegradable pollutants such as glass for example. The discovery, as well as future developments may cause the overall human impact on the environment to drastically decrease, thus giving the fate of many species that are impacted a greater chance of survival. </w:t>
      </w:r>
    </w:p>
    <w:p w14:paraId="56CABBAA" w14:textId="77777777" w:rsidR="00206F62" w:rsidRPr="00F26D58" w:rsidRDefault="00206F62" w:rsidP="00CB76EF">
      <w:pPr>
        <w:spacing w:line="480" w:lineRule="auto"/>
        <w:ind w:firstLine="720"/>
        <w:rPr>
          <w:rFonts w:cstheme="minorHAnsi"/>
          <w:sz w:val="24"/>
          <w:szCs w:val="24"/>
        </w:rPr>
      </w:pPr>
    </w:p>
    <w:p w14:paraId="4F5F3633" w14:textId="77777777" w:rsidR="00206F62" w:rsidRPr="00F26D58" w:rsidRDefault="00206F62" w:rsidP="00CB76EF">
      <w:pPr>
        <w:pStyle w:val="Heading1"/>
        <w:rPr>
          <w:rFonts w:asciiTheme="minorHAnsi" w:hAnsiTheme="minorHAnsi" w:cstheme="minorHAnsi"/>
          <w:sz w:val="24"/>
          <w:szCs w:val="24"/>
        </w:rPr>
      </w:pPr>
    </w:p>
    <w:p w14:paraId="0DEAA878" w14:textId="0E3982E5" w:rsidR="00300B4B" w:rsidRPr="00F26D58" w:rsidRDefault="00CB76EF" w:rsidP="00CB76EF">
      <w:pPr>
        <w:pStyle w:val="Heading1"/>
        <w:rPr>
          <w:rFonts w:asciiTheme="minorHAnsi" w:hAnsiTheme="minorHAnsi" w:cstheme="minorHAnsi"/>
          <w:sz w:val="24"/>
          <w:szCs w:val="24"/>
        </w:rPr>
      </w:pPr>
      <w:r w:rsidRPr="00F26D58">
        <w:rPr>
          <w:rFonts w:asciiTheme="minorHAnsi" w:hAnsiTheme="minorHAnsi" w:cstheme="minorHAnsi"/>
          <w:sz w:val="24"/>
          <w:szCs w:val="24"/>
        </w:rPr>
        <w:t>Future Directions</w:t>
      </w:r>
    </w:p>
    <w:p w14:paraId="6346627C" w14:textId="77777777" w:rsidR="00CB76EF" w:rsidRPr="00F26D58" w:rsidRDefault="00CB76EF" w:rsidP="00CB76EF">
      <w:pPr>
        <w:rPr>
          <w:rFonts w:cstheme="minorHAnsi"/>
          <w:sz w:val="24"/>
          <w:szCs w:val="24"/>
        </w:rPr>
      </w:pPr>
    </w:p>
    <w:p w14:paraId="5FBF91EB" w14:textId="77777777" w:rsidR="00F26D58" w:rsidRDefault="00AD4C8D" w:rsidP="00206F62">
      <w:pPr>
        <w:spacing w:line="480" w:lineRule="auto"/>
        <w:ind w:firstLine="720"/>
        <w:rPr>
          <w:rFonts w:cstheme="minorHAnsi"/>
          <w:sz w:val="24"/>
          <w:szCs w:val="24"/>
        </w:rPr>
      </w:pPr>
      <w:r w:rsidRPr="00F26D58">
        <w:rPr>
          <w:rFonts w:cstheme="minorHAnsi"/>
          <w:sz w:val="24"/>
          <w:szCs w:val="24"/>
        </w:rPr>
        <w:drawing>
          <wp:anchor distT="0" distB="0" distL="114300" distR="114300" simplePos="0" relativeHeight="251658240" behindDoc="1" locked="0" layoutInCell="1" allowOverlap="1" wp14:anchorId="5106703D" wp14:editId="7F0CC3E0">
            <wp:simplePos x="0" y="0"/>
            <wp:positionH relativeFrom="margin">
              <wp:align>right</wp:align>
            </wp:positionH>
            <wp:positionV relativeFrom="paragraph">
              <wp:posOffset>194310</wp:posOffset>
            </wp:positionV>
            <wp:extent cx="2717165" cy="2327910"/>
            <wp:effectExtent l="0" t="0" r="6985" b="0"/>
            <wp:wrapSquare wrapText="bothSides"/>
            <wp:docPr id="1" name="Picture 1" descr="https://ars.els-cdn.com/content/image/1-s2.0-S0960982217302312-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60982217302312-gr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693" r="40737" b="59702"/>
                    <a:stretch/>
                  </pic:blipFill>
                  <pic:spPr bwMode="auto">
                    <a:xfrm>
                      <a:off x="0" y="0"/>
                      <a:ext cx="2717165" cy="2327910"/>
                    </a:xfrm>
                    <a:prstGeom prst="rect">
                      <a:avLst/>
                    </a:prstGeom>
                    <a:noFill/>
                    <a:ln>
                      <a:noFill/>
                    </a:ln>
                    <a:extLst>
                      <a:ext uri="{53640926-AAD7-44D8-BBD7-CCE9431645EC}">
                        <a14:shadowObscured xmlns:a14="http://schemas.microsoft.com/office/drawing/2010/main"/>
                      </a:ext>
                    </a:extLst>
                  </pic:spPr>
                </pic:pic>
              </a:graphicData>
            </a:graphic>
          </wp:anchor>
        </w:drawing>
      </w:r>
      <w:r w:rsidR="002068F7" w:rsidRPr="00F26D58">
        <w:rPr>
          <w:rFonts w:cstheme="minorHAnsi"/>
          <w:sz w:val="24"/>
          <w:szCs w:val="24"/>
        </w:rPr>
        <w:t>Another study investigated</w:t>
      </w:r>
      <w:r w:rsidR="00300B4B" w:rsidRPr="00F26D58">
        <w:rPr>
          <w:rFonts w:cstheme="minorHAnsi"/>
          <w:sz w:val="24"/>
          <w:szCs w:val="24"/>
        </w:rPr>
        <w:t xml:space="preserve"> </w:t>
      </w:r>
      <w:r w:rsidR="002068F7" w:rsidRPr="00F26D58">
        <w:rPr>
          <w:rFonts w:cstheme="minorHAnsi"/>
          <w:sz w:val="24"/>
          <w:szCs w:val="24"/>
        </w:rPr>
        <w:t xml:space="preserve">additional methods including nitric acid treatment and the Penicillium </w:t>
      </w:r>
      <w:proofErr w:type="spellStart"/>
      <w:r w:rsidR="00DE37BC" w:rsidRPr="00F26D58">
        <w:rPr>
          <w:rFonts w:cstheme="minorHAnsi"/>
          <w:sz w:val="24"/>
          <w:szCs w:val="24"/>
        </w:rPr>
        <w:t>S</w:t>
      </w:r>
      <w:r w:rsidR="002068F7" w:rsidRPr="00F26D58">
        <w:rPr>
          <w:rFonts w:cstheme="minorHAnsi"/>
          <w:sz w:val="24"/>
          <w:szCs w:val="24"/>
        </w:rPr>
        <w:t>implicissimum</w:t>
      </w:r>
      <w:proofErr w:type="spellEnd"/>
      <w:r w:rsidR="002068F7" w:rsidRPr="00F26D58">
        <w:rPr>
          <w:rFonts w:cstheme="minorHAnsi"/>
          <w:sz w:val="24"/>
          <w:szCs w:val="24"/>
        </w:rPr>
        <w:t>, and wax worms (</w:t>
      </w:r>
      <w:proofErr w:type="spellStart"/>
      <w:r w:rsidR="002068F7" w:rsidRPr="00F26D58">
        <w:rPr>
          <w:rFonts w:cstheme="minorHAnsi"/>
          <w:sz w:val="24"/>
          <w:szCs w:val="24"/>
        </w:rPr>
        <w:t>Bombelli</w:t>
      </w:r>
      <w:proofErr w:type="spellEnd"/>
      <w:r w:rsidR="002068F7" w:rsidRPr="00F26D58">
        <w:rPr>
          <w:rFonts w:cstheme="minorHAnsi"/>
          <w:sz w:val="24"/>
          <w:szCs w:val="24"/>
        </w:rPr>
        <w:t xml:space="preserve"> et. al. 2017). Moderate degradation </w:t>
      </w:r>
      <w:r w:rsidR="00DE37BC" w:rsidRPr="00F26D58">
        <w:rPr>
          <w:rFonts w:cstheme="minorHAnsi"/>
          <w:sz w:val="24"/>
          <w:szCs w:val="24"/>
        </w:rPr>
        <w:t xml:space="preserve">of PET </w:t>
      </w:r>
      <w:r w:rsidR="002068F7" w:rsidRPr="00F26D58">
        <w:rPr>
          <w:rFonts w:cstheme="minorHAnsi"/>
          <w:sz w:val="24"/>
          <w:szCs w:val="24"/>
        </w:rPr>
        <w:t xml:space="preserve">was observed by the nitric acid treatment and the Penicillium </w:t>
      </w:r>
      <w:proofErr w:type="spellStart"/>
      <w:r w:rsidR="00DE37BC" w:rsidRPr="00F26D58">
        <w:rPr>
          <w:rFonts w:cstheme="minorHAnsi"/>
          <w:sz w:val="24"/>
          <w:szCs w:val="24"/>
        </w:rPr>
        <w:t>S</w:t>
      </w:r>
      <w:r w:rsidR="002068F7" w:rsidRPr="00F26D58">
        <w:rPr>
          <w:rFonts w:cstheme="minorHAnsi"/>
          <w:sz w:val="24"/>
          <w:szCs w:val="24"/>
        </w:rPr>
        <w:t>implicissimum</w:t>
      </w:r>
      <w:proofErr w:type="spellEnd"/>
      <w:r w:rsidR="002068F7" w:rsidRPr="00F26D58">
        <w:rPr>
          <w:rFonts w:cstheme="minorHAnsi"/>
          <w:sz w:val="24"/>
          <w:szCs w:val="24"/>
        </w:rPr>
        <w:t xml:space="preserve"> yielded less than stellar results. The wax worms on the other hand</w:t>
      </w:r>
      <w:r w:rsidR="00CB76EF" w:rsidRPr="00F26D58">
        <w:rPr>
          <w:rFonts w:cstheme="minorHAnsi"/>
          <w:sz w:val="24"/>
          <w:szCs w:val="24"/>
        </w:rPr>
        <w:t xml:space="preserve"> </w:t>
      </w:r>
      <w:r w:rsidR="006B303D" w:rsidRPr="00F26D58">
        <w:rPr>
          <w:rFonts w:cstheme="minorHAnsi"/>
          <w:sz w:val="24"/>
          <w:szCs w:val="24"/>
        </w:rPr>
        <w:t>(</w:t>
      </w:r>
      <w:proofErr w:type="spellStart"/>
      <w:r w:rsidR="006B303D" w:rsidRPr="00F26D58">
        <w:rPr>
          <w:rFonts w:cstheme="minorHAnsi"/>
          <w:sz w:val="24"/>
          <w:szCs w:val="24"/>
        </w:rPr>
        <w:t>Bombelli</w:t>
      </w:r>
      <w:proofErr w:type="spellEnd"/>
      <w:r w:rsidR="006B303D" w:rsidRPr="00F26D58">
        <w:rPr>
          <w:rFonts w:cstheme="minorHAnsi"/>
          <w:sz w:val="24"/>
          <w:szCs w:val="24"/>
        </w:rPr>
        <w:t xml:space="preserve"> et. al. 2017)</w:t>
      </w:r>
      <w:r w:rsidR="00206F62" w:rsidRPr="00F26D58">
        <w:rPr>
          <w:rFonts w:cstheme="minorHAnsi"/>
          <w:sz w:val="24"/>
          <w:szCs w:val="24"/>
        </w:rPr>
        <w:t xml:space="preserve"> </w:t>
      </w:r>
      <w:r w:rsidR="002068F7" w:rsidRPr="00F26D58">
        <w:rPr>
          <w:rFonts w:cstheme="minorHAnsi"/>
          <w:sz w:val="24"/>
          <w:szCs w:val="24"/>
        </w:rPr>
        <w:t>were extremely effective.</w:t>
      </w:r>
    </w:p>
    <w:p w14:paraId="6019F5CB" w14:textId="534DC541" w:rsidR="00206F62" w:rsidRPr="00F26D58" w:rsidRDefault="002068F7" w:rsidP="00206F62">
      <w:pPr>
        <w:spacing w:line="480" w:lineRule="auto"/>
        <w:ind w:firstLine="720"/>
        <w:rPr>
          <w:rFonts w:cstheme="minorHAnsi"/>
          <w:sz w:val="24"/>
          <w:szCs w:val="24"/>
        </w:rPr>
      </w:pPr>
      <w:r w:rsidRPr="00F26D58">
        <w:rPr>
          <w:rFonts w:cstheme="minorHAnsi"/>
          <w:sz w:val="24"/>
          <w:szCs w:val="24"/>
        </w:rPr>
        <w:t xml:space="preserve"> Holes began to appear in the bags after 40 minutes of direct contact with the worms</w:t>
      </w:r>
      <w:r w:rsidR="00AD4C8D" w:rsidRPr="00F26D58">
        <w:rPr>
          <w:rFonts w:cstheme="minorHAnsi"/>
          <w:sz w:val="24"/>
          <w:szCs w:val="24"/>
        </w:rPr>
        <w:t xml:space="preserve"> (Fig. 1)</w:t>
      </w:r>
      <w:r w:rsidRPr="00F26D58">
        <w:rPr>
          <w:rFonts w:cstheme="minorHAnsi"/>
          <w:sz w:val="24"/>
          <w:szCs w:val="24"/>
        </w:rPr>
        <w:t>.</w:t>
      </w:r>
      <w:r w:rsidR="00DE37BC" w:rsidRPr="00F26D58">
        <w:rPr>
          <w:rFonts w:cstheme="minorHAnsi"/>
          <w:sz w:val="24"/>
          <w:szCs w:val="24"/>
        </w:rPr>
        <w:t xml:space="preserve"> Indicating that the worms were eating at the PET contained in the plastic.</w:t>
      </w:r>
      <w:r w:rsidRPr="00F26D58">
        <w:rPr>
          <w:rFonts w:cstheme="minorHAnsi"/>
          <w:sz w:val="24"/>
          <w:szCs w:val="24"/>
        </w:rPr>
        <w:t xml:space="preserve"> The worms </w:t>
      </w:r>
      <w:r w:rsidRPr="00F26D58">
        <w:rPr>
          <w:rFonts w:cstheme="minorHAnsi"/>
          <w:sz w:val="24"/>
          <w:szCs w:val="24"/>
        </w:rPr>
        <w:lastRenderedPageBreak/>
        <w:t xml:space="preserve">can degrade the bags extremely </w:t>
      </w:r>
      <w:r w:rsidR="006B303D" w:rsidRPr="00F26D58">
        <w:rPr>
          <w:rFonts w:cstheme="minorHAnsi"/>
          <w:sz w:val="24"/>
          <w:szCs w:val="24"/>
        </w:rPr>
        <w:t>quickly</w:t>
      </w:r>
      <w:bookmarkStart w:id="0" w:name="_GoBack"/>
      <w:bookmarkEnd w:id="0"/>
      <w:r w:rsidR="006B303D" w:rsidRPr="00F26D58">
        <w:rPr>
          <w:rFonts w:cstheme="minorHAnsi"/>
          <w:sz w:val="24"/>
          <w:szCs w:val="24"/>
        </w:rPr>
        <w:t>,</w:t>
      </w:r>
      <w:r w:rsidRPr="00F26D58">
        <w:rPr>
          <w:rFonts w:cstheme="minorHAnsi"/>
          <w:sz w:val="24"/>
          <w:szCs w:val="24"/>
        </w:rPr>
        <w:t xml:space="preserve"> but little is known as to what digestive enzyme gives them the capability to do this. </w:t>
      </w:r>
    </w:p>
    <w:p w14:paraId="34DFA2E8" w14:textId="77777777" w:rsidR="00206F62" w:rsidRPr="00F26D58" w:rsidRDefault="00206F62" w:rsidP="00206F62">
      <w:pPr>
        <w:spacing w:line="480" w:lineRule="auto"/>
        <w:ind w:firstLine="720"/>
        <w:rPr>
          <w:rFonts w:cstheme="minorHAnsi"/>
          <w:sz w:val="24"/>
          <w:szCs w:val="24"/>
        </w:rPr>
      </w:pPr>
    </w:p>
    <w:p w14:paraId="5B1DDE68" w14:textId="77777777" w:rsidR="00206F62" w:rsidRPr="00F26D58" w:rsidRDefault="00206F62" w:rsidP="00CB76EF">
      <w:pPr>
        <w:spacing w:line="480" w:lineRule="auto"/>
        <w:rPr>
          <w:rFonts w:cstheme="minorHAnsi"/>
          <w:sz w:val="24"/>
          <w:szCs w:val="24"/>
        </w:rPr>
      </w:pPr>
    </w:p>
    <w:p w14:paraId="542CE15D" w14:textId="77777777" w:rsidR="00206F62" w:rsidRPr="00F26D58" w:rsidRDefault="00206F62" w:rsidP="00206F62">
      <w:pPr>
        <w:spacing w:line="480" w:lineRule="auto"/>
        <w:ind w:firstLine="720"/>
        <w:rPr>
          <w:rFonts w:cstheme="minorHAnsi"/>
          <w:sz w:val="24"/>
          <w:szCs w:val="24"/>
        </w:rPr>
      </w:pPr>
    </w:p>
    <w:p w14:paraId="5B95A989" w14:textId="77777777" w:rsidR="00300B4B" w:rsidRPr="00F26D58" w:rsidRDefault="00300B4B" w:rsidP="00CB76EF">
      <w:pPr>
        <w:spacing w:line="480" w:lineRule="auto"/>
        <w:rPr>
          <w:rFonts w:cstheme="minorHAnsi"/>
          <w:sz w:val="24"/>
          <w:szCs w:val="24"/>
        </w:rPr>
      </w:pPr>
    </w:p>
    <w:p w14:paraId="1795E63B" w14:textId="77777777" w:rsidR="004D794E" w:rsidRPr="00F26D58" w:rsidRDefault="004D794E" w:rsidP="00CB76EF">
      <w:pPr>
        <w:spacing w:line="480" w:lineRule="auto"/>
        <w:rPr>
          <w:rFonts w:cstheme="minorHAnsi"/>
          <w:sz w:val="24"/>
          <w:szCs w:val="24"/>
        </w:rPr>
      </w:pPr>
    </w:p>
    <w:p w14:paraId="6CAE29C4" w14:textId="77777777" w:rsidR="004D794E" w:rsidRPr="00F26D58" w:rsidRDefault="004D794E" w:rsidP="00CB76EF">
      <w:pPr>
        <w:spacing w:line="480" w:lineRule="auto"/>
        <w:rPr>
          <w:rFonts w:cstheme="minorHAnsi"/>
          <w:sz w:val="24"/>
          <w:szCs w:val="24"/>
        </w:rPr>
      </w:pPr>
    </w:p>
    <w:p w14:paraId="70853737" w14:textId="77777777" w:rsidR="004D794E" w:rsidRPr="00F26D58" w:rsidRDefault="004D794E" w:rsidP="00CB76EF">
      <w:pPr>
        <w:spacing w:line="480" w:lineRule="auto"/>
        <w:rPr>
          <w:rFonts w:cstheme="minorHAnsi"/>
          <w:sz w:val="24"/>
          <w:szCs w:val="24"/>
        </w:rPr>
      </w:pPr>
    </w:p>
    <w:p w14:paraId="41A4324A" w14:textId="77777777" w:rsidR="004D794E" w:rsidRPr="00F26D58" w:rsidRDefault="004D794E" w:rsidP="00CB76EF">
      <w:pPr>
        <w:spacing w:line="480" w:lineRule="auto"/>
        <w:rPr>
          <w:rFonts w:cstheme="minorHAnsi"/>
          <w:sz w:val="24"/>
          <w:szCs w:val="24"/>
        </w:rPr>
      </w:pPr>
    </w:p>
    <w:p w14:paraId="532A1DB8" w14:textId="77777777" w:rsidR="004D794E" w:rsidRPr="00F26D58" w:rsidRDefault="004D794E" w:rsidP="00CB76EF">
      <w:pPr>
        <w:spacing w:line="480" w:lineRule="auto"/>
        <w:rPr>
          <w:rFonts w:cstheme="minorHAnsi"/>
          <w:sz w:val="24"/>
          <w:szCs w:val="24"/>
        </w:rPr>
      </w:pPr>
    </w:p>
    <w:p w14:paraId="11C2F7B5" w14:textId="77777777" w:rsidR="004D794E" w:rsidRPr="00F26D58" w:rsidRDefault="004D794E" w:rsidP="00CB76EF">
      <w:pPr>
        <w:spacing w:line="480" w:lineRule="auto"/>
        <w:rPr>
          <w:rFonts w:cstheme="minorHAnsi"/>
          <w:sz w:val="24"/>
          <w:szCs w:val="24"/>
        </w:rPr>
      </w:pPr>
    </w:p>
    <w:p w14:paraId="7FA5A8C0" w14:textId="77777777" w:rsidR="004D794E" w:rsidRPr="00F26D58" w:rsidRDefault="004D794E" w:rsidP="00CB76EF">
      <w:pPr>
        <w:spacing w:line="480" w:lineRule="auto"/>
        <w:rPr>
          <w:rFonts w:cstheme="minorHAnsi"/>
          <w:sz w:val="24"/>
          <w:szCs w:val="24"/>
        </w:rPr>
      </w:pPr>
    </w:p>
    <w:p w14:paraId="1147D154" w14:textId="77777777" w:rsidR="004D794E" w:rsidRPr="00F26D58" w:rsidRDefault="004D794E" w:rsidP="00CB76EF">
      <w:pPr>
        <w:spacing w:line="480" w:lineRule="auto"/>
        <w:rPr>
          <w:rFonts w:cstheme="minorHAnsi"/>
          <w:sz w:val="24"/>
          <w:szCs w:val="24"/>
        </w:rPr>
      </w:pPr>
    </w:p>
    <w:p w14:paraId="0B36357F" w14:textId="77777777" w:rsidR="004D794E" w:rsidRPr="00F26D58" w:rsidRDefault="004D794E" w:rsidP="00CB76EF">
      <w:pPr>
        <w:spacing w:line="480" w:lineRule="auto"/>
        <w:rPr>
          <w:rFonts w:cstheme="minorHAnsi"/>
          <w:sz w:val="24"/>
          <w:szCs w:val="24"/>
        </w:rPr>
      </w:pPr>
    </w:p>
    <w:p w14:paraId="39AF0288" w14:textId="77777777" w:rsidR="004D794E" w:rsidRPr="00F26D58" w:rsidRDefault="004D794E" w:rsidP="00CB76EF">
      <w:pPr>
        <w:spacing w:line="480" w:lineRule="auto"/>
        <w:rPr>
          <w:rFonts w:cstheme="minorHAnsi"/>
          <w:sz w:val="24"/>
          <w:szCs w:val="24"/>
        </w:rPr>
      </w:pPr>
    </w:p>
    <w:p w14:paraId="0A00FA7E" w14:textId="77777777" w:rsidR="004D794E" w:rsidRPr="00F26D58" w:rsidRDefault="004D794E" w:rsidP="00CB76EF">
      <w:pPr>
        <w:spacing w:line="480" w:lineRule="auto"/>
        <w:rPr>
          <w:rFonts w:cstheme="minorHAnsi"/>
          <w:sz w:val="24"/>
          <w:szCs w:val="24"/>
        </w:rPr>
      </w:pPr>
    </w:p>
    <w:p w14:paraId="62967A81" w14:textId="77777777" w:rsidR="000B4312" w:rsidRPr="00F26D58" w:rsidRDefault="000B4312" w:rsidP="00CB76EF">
      <w:pPr>
        <w:spacing w:line="480" w:lineRule="auto"/>
        <w:rPr>
          <w:rFonts w:cstheme="minorHAnsi"/>
          <w:sz w:val="24"/>
          <w:szCs w:val="24"/>
        </w:rPr>
      </w:pPr>
    </w:p>
    <w:p w14:paraId="41E692AF" w14:textId="77777777" w:rsidR="000B4312" w:rsidRPr="00F26D58" w:rsidRDefault="000B4312" w:rsidP="00CB76EF">
      <w:pPr>
        <w:spacing w:line="480" w:lineRule="auto"/>
        <w:rPr>
          <w:rFonts w:cstheme="minorHAnsi"/>
          <w:sz w:val="24"/>
          <w:szCs w:val="24"/>
        </w:rPr>
      </w:pPr>
    </w:p>
    <w:p w14:paraId="2E369D5F" w14:textId="37EF8B57" w:rsidR="00F33573" w:rsidRPr="00F26D58" w:rsidRDefault="004D794E" w:rsidP="00CB76EF">
      <w:pPr>
        <w:spacing w:line="480" w:lineRule="auto"/>
        <w:rPr>
          <w:rFonts w:cstheme="minorHAnsi"/>
          <w:sz w:val="24"/>
          <w:szCs w:val="24"/>
        </w:rPr>
      </w:pPr>
      <w:r w:rsidRPr="00F26D58">
        <w:rPr>
          <w:rFonts w:cstheme="minorHAnsi"/>
          <w:sz w:val="24"/>
          <w:szCs w:val="24"/>
        </w:rPr>
        <w:t>Literature Cited</w:t>
      </w:r>
    </w:p>
    <w:p w14:paraId="00401384" w14:textId="77777777" w:rsidR="00F33573" w:rsidRPr="00F26D58" w:rsidRDefault="00F33573" w:rsidP="006A5FBE">
      <w:pPr>
        <w:tabs>
          <w:tab w:val="left" w:pos="720"/>
        </w:tabs>
        <w:spacing w:line="480" w:lineRule="auto"/>
        <w:ind w:left="720" w:hanging="720"/>
        <w:rPr>
          <w:rFonts w:cstheme="minorHAnsi"/>
          <w:sz w:val="24"/>
          <w:szCs w:val="24"/>
        </w:rPr>
      </w:pPr>
      <w:proofErr w:type="spellStart"/>
      <w:r w:rsidRPr="00F26D58">
        <w:rPr>
          <w:rFonts w:cstheme="minorHAnsi"/>
          <w:sz w:val="24"/>
          <w:szCs w:val="24"/>
        </w:rPr>
        <w:t>Bombelli</w:t>
      </w:r>
      <w:proofErr w:type="spellEnd"/>
      <w:r w:rsidRPr="00F26D58">
        <w:rPr>
          <w:rFonts w:cstheme="minorHAnsi"/>
          <w:sz w:val="24"/>
          <w:szCs w:val="24"/>
        </w:rPr>
        <w:t xml:space="preserve">, P., Howe, C. J., &amp; </w:t>
      </w:r>
      <w:proofErr w:type="spellStart"/>
      <w:r w:rsidRPr="00F26D58">
        <w:rPr>
          <w:rFonts w:cstheme="minorHAnsi"/>
          <w:sz w:val="24"/>
          <w:szCs w:val="24"/>
        </w:rPr>
        <w:t>Bertocchini</w:t>
      </w:r>
      <w:proofErr w:type="spellEnd"/>
      <w:r w:rsidRPr="00F26D58">
        <w:rPr>
          <w:rFonts w:cstheme="minorHAnsi"/>
          <w:sz w:val="24"/>
          <w:szCs w:val="24"/>
        </w:rPr>
        <w:t xml:space="preserve">, F. (2017). Polyethylene </w:t>
      </w:r>
      <w:proofErr w:type="gramStart"/>
      <w:r w:rsidRPr="00F26D58">
        <w:rPr>
          <w:rFonts w:cstheme="minorHAnsi"/>
          <w:sz w:val="24"/>
          <w:szCs w:val="24"/>
        </w:rPr>
        <w:t>bio-degradation</w:t>
      </w:r>
      <w:proofErr w:type="gramEnd"/>
      <w:r w:rsidRPr="00F26D58">
        <w:rPr>
          <w:rFonts w:cstheme="minorHAnsi"/>
          <w:sz w:val="24"/>
          <w:szCs w:val="24"/>
        </w:rPr>
        <w:t xml:space="preserve"> by caterpillars of the wax moth Galleria </w:t>
      </w:r>
      <w:proofErr w:type="spellStart"/>
      <w:r w:rsidRPr="00F26D58">
        <w:rPr>
          <w:rFonts w:cstheme="minorHAnsi"/>
          <w:sz w:val="24"/>
          <w:szCs w:val="24"/>
        </w:rPr>
        <w:t>mellonella</w:t>
      </w:r>
      <w:proofErr w:type="spellEnd"/>
      <w:r w:rsidRPr="00F26D58">
        <w:rPr>
          <w:rFonts w:cstheme="minorHAnsi"/>
          <w:sz w:val="24"/>
          <w:szCs w:val="24"/>
        </w:rPr>
        <w:t>. Current Biology, 27(8), R292-R293.</w:t>
      </w:r>
    </w:p>
    <w:p w14:paraId="353965CD" w14:textId="77777777" w:rsidR="00F33573" w:rsidRPr="00F26D58" w:rsidRDefault="00F33573" w:rsidP="006A5FBE">
      <w:pPr>
        <w:spacing w:line="480" w:lineRule="auto"/>
        <w:ind w:left="720" w:hanging="720"/>
        <w:rPr>
          <w:rFonts w:cstheme="minorHAnsi"/>
          <w:sz w:val="24"/>
          <w:szCs w:val="24"/>
        </w:rPr>
      </w:pPr>
      <w:proofErr w:type="spellStart"/>
      <w:r w:rsidRPr="00F26D58">
        <w:rPr>
          <w:rFonts w:cstheme="minorHAnsi"/>
          <w:sz w:val="24"/>
          <w:szCs w:val="24"/>
        </w:rPr>
        <w:t>Fecker</w:t>
      </w:r>
      <w:proofErr w:type="spellEnd"/>
      <w:r w:rsidRPr="00F26D58">
        <w:rPr>
          <w:rFonts w:cstheme="minorHAnsi"/>
          <w:sz w:val="24"/>
          <w:szCs w:val="24"/>
        </w:rPr>
        <w:t xml:space="preserve">, T., </w:t>
      </w:r>
      <w:proofErr w:type="spellStart"/>
      <w:r w:rsidRPr="00F26D58">
        <w:rPr>
          <w:rFonts w:cstheme="minorHAnsi"/>
          <w:sz w:val="24"/>
          <w:szCs w:val="24"/>
        </w:rPr>
        <w:t>Galaz</w:t>
      </w:r>
      <w:proofErr w:type="spellEnd"/>
      <w:r w:rsidRPr="00F26D58">
        <w:rPr>
          <w:rFonts w:cstheme="minorHAnsi"/>
          <w:sz w:val="24"/>
          <w:szCs w:val="24"/>
        </w:rPr>
        <w:t xml:space="preserve">-Davison, P., </w:t>
      </w:r>
      <w:proofErr w:type="spellStart"/>
      <w:r w:rsidRPr="00F26D58">
        <w:rPr>
          <w:rFonts w:cstheme="minorHAnsi"/>
          <w:sz w:val="24"/>
          <w:szCs w:val="24"/>
        </w:rPr>
        <w:t>Engelberger</w:t>
      </w:r>
      <w:proofErr w:type="spellEnd"/>
      <w:r w:rsidRPr="00F26D58">
        <w:rPr>
          <w:rFonts w:cstheme="minorHAnsi"/>
          <w:sz w:val="24"/>
          <w:szCs w:val="24"/>
        </w:rPr>
        <w:t xml:space="preserve">, F., </w:t>
      </w:r>
      <w:proofErr w:type="spellStart"/>
      <w:r w:rsidRPr="00F26D58">
        <w:rPr>
          <w:rFonts w:cstheme="minorHAnsi"/>
          <w:sz w:val="24"/>
          <w:szCs w:val="24"/>
        </w:rPr>
        <w:t>Narui</w:t>
      </w:r>
      <w:proofErr w:type="spellEnd"/>
      <w:r w:rsidRPr="00F26D58">
        <w:rPr>
          <w:rFonts w:cstheme="minorHAnsi"/>
          <w:sz w:val="24"/>
          <w:szCs w:val="24"/>
        </w:rPr>
        <w:t xml:space="preserve">, Y., Sotomayor, M., Parra, L. P., &amp; Ramírez-Sarmiento, C. A. (2018). Active site flexibility as a hallmark for efficient PET degradation by I. </w:t>
      </w:r>
      <w:proofErr w:type="spellStart"/>
      <w:r w:rsidRPr="00F26D58">
        <w:rPr>
          <w:rFonts w:cstheme="minorHAnsi"/>
          <w:sz w:val="24"/>
          <w:szCs w:val="24"/>
        </w:rPr>
        <w:t>sakaiensis</w:t>
      </w:r>
      <w:proofErr w:type="spellEnd"/>
      <w:r w:rsidRPr="00F26D58">
        <w:rPr>
          <w:rFonts w:cstheme="minorHAnsi"/>
          <w:sz w:val="24"/>
          <w:szCs w:val="24"/>
        </w:rPr>
        <w:t xml:space="preserve"> </w:t>
      </w:r>
      <w:proofErr w:type="spellStart"/>
      <w:r w:rsidRPr="00F26D58">
        <w:rPr>
          <w:rFonts w:cstheme="minorHAnsi"/>
          <w:sz w:val="24"/>
          <w:szCs w:val="24"/>
        </w:rPr>
        <w:t>PETase</w:t>
      </w:r>
      <w:proofErr w:type="spellEnd"/>
      <w:r w:rsidRPr="00F26D58">
        <w:rPr>
          <w:rFonts w:cstheme="minorHAnsi"/>
          <w:sz w:val="24"/>
          <w:szCs w:val="24"/>
        </w:rPr>
        <w:t>. Biophysical journal, 114(6), 1302-1312.</w:t>
      </w:r>
    </w:p>
    <w:p w14:paraId="760341D0" w14:textId="77777777" w:rsidR="00F33573" w:rsidRPr="00F26D58" w:rsidRDefault="00F33573" w:rsidP="006A5FBE">
      <w:pPr>
        <w:spacing w:line="480" w:lineRule="auto"/>
        <w:ind w:left="720" w:hanging="720"/>
        <w:rPr>
          <w:rFonts w:cstheme="minorHAnsi"/>
          <w:sz w:val="24"/>
          <w:szCs w:val="24"/>
        </w:rPr>
      </w:pPr>
      <w:r w:rsidRPr="00F26D58">
        <w:rPr>
          <w:rFonts w:cstheme="minorHAnsi"/>
          <w:sz w:val="24"/>
          <w:szCs w:val="24"/>
        </w:rPr>
        <w:t xml:space="preserve">Han, X., Liu, W., Huang, J. et al. Structural insight into catalytic mechanism of PET hydrolase. Nat </w:t>
      </w:r>
      <w:proofErr w:type="spellStart"/>
      <w:r w:rsidRPr="00F26D58">
        <w:rPr>
          <w:rFonts w:cstheme="minorHAnsi"/>
          <w:sz w:val="24"/>
          <w:szCs w:val="24"/>
        </w:rPr>
        <w:t>Commun</w:t>
      </w:r>
      <w:proofErr w:type="spellEnd"/>
      <w:r w:rsidRPr="00F26D58">
        <w:rPr>
          <w:rFonts w:cstheme="minorHAnsi"/>
          <w:sz w:val="24"/>
          <w:szCs w:val="24"/>
        </w:rPr>
        <w:t xml:space="preserve"> 8, 2106 (2017) doi:10.1038/s41467-017-02255-z</w:t>
      </w:r>
    </w:p>
    <w:p w14:paraId="7600B6B4" w14:textId="77777777" w:rsidR="00F33573" w:rsidRPr="00F26D58" w:rsidRDefault="00F05206" w:rsidP="00CB76EF">
      <w:pPr>
        <w:spacing w:line="480" w:lineRule="auto"/>
        <w:rPr>
          <w:rFonts w:cstheme="minorHAnsi"/>
          <w:sz w:val="24"/>
          <w:szCs w:val="24"/>
        </w:rPr>
      </w:pPr>
      <w:hyperlink r:id="rId5" w:history="1">
        <w:r w:rsidR="00F33573" w:rsidRPr="00F26D58">
          <w:rPr>
            <w:rStyle w:val="Hyperlink"/>
            <w:rFonts w:cstheme="minorHAnsi"/>
            <w:sz w:val="24"/>
            <w:szCs w:val="24"/>
          </w:rPr>
          <w:t>https://www.icis.com/explore/resources/news/2007/11/06/9076426/polyethylene-terephthalate-pet-uses-and-market-data/</w:t>
        </w:r>
      </w:hyperlink>
    </w:p>
    <w:p w14:paraId="146E1832" w14:textId="77777777" w:rsidR="00F33573" w:rsidRPr="00F26D58" w:rsidRDefault="00F33573" w:rsidP="006A5FBE">
      <w:pPr>
        <w:spacing w:line="480" w:lineRule="auto"/>
        <w:ind w:left="720" w:hanging="720"/>
        <w:rPr>
          <w:rFonts w:cstheme="minorHAnsi"/>
          <w:sz w:val="24"/>
          <w:szCs w:val="24"/>
        </w:rPr>
      </w:pPr>
      <w:r w:rsidRPr="00F26D58">
        <w:rPr>
          <w:rFonts w:cstheme="minorHAnsi"/>
          <w:sz w:val="24"/>
          <w:szCs w:val="24"/>
        </w:rPr>
        <w:t xml:space="preserve">Liu, B., He, L., Wang, L., Li, T., Li, C., Liu, H., ... &amp; Bao, R. (2018). Protein Crystallography and Site‐Direct Mutagenesis Analysis of the Poly (ethylene terephthalate) Hydrolase </w:t>
      </w:r>
      <w:proofErr w:type="spellStart"/>
      <w:r w:rsidRPr="00F26D58">
        <w:rPr>
          <w:rFonts w:cstheme="minorHAnsi"/>
          <w:sz w:val="24"/>
          <w:szCs w:val="24"/>
        </w:rPr>
        <w:t>PETase</w:t>
      </w:r>
      <w:proofErr w:type="spellEnd"/>
      <w:r w:rsidRPr="00F26D58">
        <w:rPr>
          <w:rFonts w:cstheme="minorHAnsi"/>
          <w:sz w:val="24"/>
          <w:szCs w:val="24"/>
        </w:rPr>
        <w:t xml:space="preserve"> from </w:t>
      </w: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sz w:val="24"/>
          <w:szCs w:val="24"/>
        </w:rPr>
        <w:t xml:space="preserve">. </w:t>
      </w:r>
      <w:proofErr w:type="spellStart"/>
      <w:r w:rsidRPr="00F26D58">
        <w:rPr>
          <w:rFonts w:cstheme="minorHAnsi"/>
          <w:sz w:val="24"/>
          <w:szCs w:val="24"/>
        </w:rPr>
        <w:t>ChemBioChem</w:t>
      </w:r>
      <w:proofErr w:type="spellEnd"/>
      <w:r w:rsidRPr="00F26D58">
        <w:rPr>
          <w:rFonts w:cstheme="minorHAnsi"/>
          <w:sz w:val="24"/>
          <w:szCs w:val="24"/>
        </w:rPr>
        <w:t>, 19(14), 1471-1475.</w:t>
      </w:r>
    </w:p>
    <w:p w14:paraId="2C4E7A37" w14:textId="77777777" w:rsidR="00F33573" w:rsidRPr="00F26D58" w:rsidRDefault="00F33573" w:rsidP="006A5FBE">
      <w:pPr>
        <w:spacing w:line="480" w:lineRule="auto"/>
        <w:ind w:left="720" w:hanging="720"/>
        <w:rPr>
          <w:rFonts w:cstheme="minorHAnsi"/>
          <w:sz w:val="24"/>
          <w:szCs w:val="24"/>
        </w:rPr>
      </w:pPr>
      <w:r w:rsidRPr="00F26D58">
        <w:rPr>
          <w:rFonts w:cstheme="minorHAnsi"/>
          <w:sz w:val="24"/>
          <w:szCs w:val="24"/>
        </w:rPr>
        <w:t xml:space="preserve">Son, H. F., Cho, I. J., </w:t>
      </w:r>
      <w:proofErr w:type="spellStart"/>
      <w:r w:rsidRPr="00F26D58">
        <w:rPr>
          <w:rFonts w:cstheme="minorHAnsi"/>
          <w:sz w:val="24"/>
          <w:szCs w:val="24"/>
        </w:rPr>
        <w:t>Joo</w:t>
      </w:r>
      <w:proofErr w:type="spellEnd"/>
      <w:r w:rsidRPr="00F26D58">
        <w:rPr>
          <w:rFonts w:cstheme="minorHAnsi"/>
          <w:sz w:val="24"/>
          <w:szCs w:val="24"/>
        </w:rPr>
        <w:t xml:space="preserve">, S., </w:t>
      </w:r>
      <w:proofErr w:type="spellStart"/>
      <w:r w:rsidRPr="00F26D58">
        <w:rPr>
          <w:rFonts w:cstheme="minorHAnsi"/>
          <w:sz w:val="24"/>
          <w:szCs w:val="24"/>
        </w:rPr>
        <w:t>Seo</w:t>
      </w:r>
      <w:proofErr w:type="spellEnd"/>
      <w:r w:rsidRPr="00F26D58">
        <w:rPr>
          <w:rFonts w:cstheme="minorHAnsi"/>
          <w:sz w:val="24"/>
          <w:szCs w:val="24"/>
        </w:rPr>
        <w:t xml:space="preserve">, H., </w:t>
      </w:r>
      <w:proofErr w:type="spellStart"/>
      <w:r w:rsidRPr="00F26D58">
        <w:rPr>
          <w:rFonts w:cstheme="minorHAnsi"/>
          <w:sz w:val="24"/>
          <w:szCs w:val="24"/>
        </w:rPr>
        <w:t>Sagong</w:t>
      </w:r>
      <w:proofErr w:type="spellEnd"/>
      <w:r w:rsidRPr="00F26D58">
        <w:rPr>
          <w:rFonts w:cstheme="minorHAnsi"/>
          <w:sz w:val="24"/>
          <w:szCs w:val="24"/>
        </w:rPr>
        <w:t xml:space="preserve">, H. Y., Choi, S. Y., ... &amp; Kim, K. J. (2019). Rational Protein Engineering of Thermo-Stable </w:t>
      </w:r>
      <w:proofErr w:type="spellStart"/>
      <w:r w:rsidRPr="00F26D58">
        <w:rPr>
          <w:rFonts w:cstheme="minorHAnsi"/>
          <w:sz w:val="24"/>
          <w:szCs w:val="24"/>
        </w:rPr>
        <w:t>PETase</w:t>
      </w:r>
      <w:proofErr w:type="spellEnd"/>
      <w:r w:rsidRPr="00F26D58">
        <w:rPr>
          <w:rFonts w:cstheme="minorHAnsi"/>
          <w:sz w:val="24"/>
          <w:szCs w:val="24"/>
        </w:rPr>
        <w:t xml:space="preserve"> from </w:t>
      </w: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sz w:val="24"/>
          <w:szCs w:val="24"/>
        </w:rPr>
        <w:t xml:space="preserve"> for Highly Efficient PET Degradation. ACS Catalysis, 9(4), 3519-3526.</w:t>
      </w:r>
    </w:p>
    <w:p w14:paraId="59B35D15" w14:textId="77777777" w:rsidR="00F33573" w:rsidRPr="00F26D58" w:rsidRDefault="00F33573" w:rsidP="006A5FBE">
      <w:pPr>
        <w:spacing w:line="480" w:lineRule="auto"/>
        <w:ind w:left="720" w:hanging="720"/>
        <w:rPr>
          <w:rFonts w:cstheme="minorHAnsi"/>
          <w:sz w:val="24"/>
          <w:szCs w:val="24"/>
        </w:rPr>
      </w:pPr>
      <w:proofErr w:type="spellStart"/>
      <w:r w:rsidRPr="00F26D58">
        <w:rPr>
          <w:rFonts w:cstheme="minorHAnsi"/>
          <w:sz w:val="24"/>
          <w:szCs w:val="24"/>
        </w:rPr>
        <w:t>Tanasupawat</w:t>
      </w:r>
      <w:proofErr w:type="spellEnd"/>
      <w:r w:rsidRPr="00F26D58">
        <w:rPr>
          <w:rFonts w:cstheme="minorHAnsi"/>
          <w:sz w:val="24"/>
          <w:szCs w:val="24"/>
        </w:rPr>
        <w:t xml:space="preserve">, S., </w:t>
      </w:r>
      <w:proofErr w:type="spellStart"/>
      <w:r w:rsidRPr="00F26D58">
        <w:rPr>
          <w:rFonts w:cstheme="minorHAnsi"/>
          <w:sz w:val="24"/>
          <w:szCs w:val="24"/>
        </w:rPr>
        <w:t>Takehana</w:t>
      </w:r>
      <w:proofErr w:type="spellEnd"/>
      <w:r w:rsidRPr="00F26D58">
        <w:rPr>
          <w:rFonts w:cstheme="minorHAnsi"/>
          <w:sz w:val="24"/>
          <w:szCs w:val="24"/>
        </w:rPr>
        <w:t xml:space="preserve">, T., Yoshida, S., </w:t>
      </w:r>
      <w:proofErr w:type="spellStart"/>
      <w:r w:rsidRPr="00F26D58">
        <w:rPr>
          <w:rFonts w:cstheme="minorHAnsi"/>
          <w:sz w:val="24"/>
          <w:szCs w:val="24"/>
        </w:rPr>
        <w:t>Hiraga</w:t>
      </w:r>
      <w:proofErr w:type="spellEnd"/>
      <w:r w:rsidRPr="00F26D58">
        <w:rPr>
          <w:rFonts w:cstheme="minorHAnsi"/>
          <w:sz w:val="24"/>
          <w:szCs w:val="24"/>
        </w:rPr>
        <w:t xml:space="preserve">, K., &amp; Oda, K. (2016). </w:t>
      </w:r>
      <w:proofErr w:type="spellStart"/>
      <w:r w:rsidRPr="00F26D58">
        <w:rPr>
          <w:rFonts w:cstheme="minorHAnsi"/>
          <w:sz w:val="24"/>
          <w:szCs w:val="24"/>
        </w:rPr>
        <w:t>Ideonella</w:t>
      </w:r>
      <w:proofErr w:type="spellEnd"/>
      <w:r w:rsidRPr="00F26D58">
        <w:rPr>
          <w:rFonts w:cstheme="minorHAnsi"/>
          <w:sz w:val="24"/>
          <w:szCs w:val="24"/>
        </w:rPr>
        <w:t xml:space="preserve"> </w:t>
      </w:r>
      <w:proofErr w:type="spellStart"/>
      <w:r w:rsidRPr="00F26D58">
        <w:rPr>
          <w:rFonts w:cstheme="minorHAnsi"/>
          <w:sz w:val="24"/>
          <w:szCs w:val="24"/>
        </w:rPr>
        <w:t>sakaiensis</w:t>
      </w:r>
      <w:proofErr w:type="spellEnd"/>
      <w:r w:rsidRPr="00F26D58">
        <w:rPr>
          <w:rFonts w:cstheme="minorHAnsi"/>
          <w:sz w:val="24"/>
          <w:szCs w:val="24"/>
        </w:rPr>
        <w:t xml:space="preserve"> sp. </w:t>
      </w:r>
      <w:proofErr w:type="spellStart"/>
      <w:r w:rsidRPr="00F26D58">
        <w:rPr>
          <w:rFonts w:cstheme="minorHAnsi"/>
          <w:sz w:val="24"/>
          <w:szCs w:val="24"/>
        </w:rPr>
        <w:t>nov.</w:t>
      </w:r>
      <w:proofErr w:type="spellEnd"/>
      <w:r w:rsidRPr="00F26D58">
        <w:rPr>
          <w:rFonts w:cstheme="minorHAnsi"/>
          <w:sz w:val="24"/>
          <w:szCs w:val="24"/>
        </w:rPr>
        <w:t>, isolated from a microbial consortium that degrades poly (ethylene terephthalate). International journal of systematic and evolutionary microbiology, 66(8), 2813-2818.</w:t>
      </w:r>
    </w:p>
    <w:p w14:paraId="5106C4F2" w14:textId="77777777" w:rsidR="00F33573" w:rsidRPr="00F26D58" w:rsidRDefault="00F33573" w:rsidP="00CB76EF">
      <w:pPr>
        <w:spacing w:line="480" w:lineRule="auto"/>
        <w:rPr>
          <w:rFonts w:cstheme="minorHAnsi"/>
          <w:sz w:val="24"/>
          <w:szCs w:val="24"/>
        </w:rPr>
      </w:pPr>
      <w:r w:rsidRPr="00F26D58">
        <w:rPr>
          <w:rFonts w:cstheme="minorHAnsi"/>
          <w:sz w:val="24"/>
          <w:szCs w:val="24"/>
        </w:rPr>
        <w:lastRenderedPageBreak/>
        <w:t xml:space="preserve">U.T. </w:t>
      </w:r>
      <w:proofErr w:type="spellStart"/>
      <w:r w:rsidRPr="00F26D58">
        <w:rPr>
          <w:rFonts w:cstheme="minorHAnsi"/>
          <w:sz w:val="24"/>
          <w:szCs w:val="24"/>
        </w:rPr>
        <w:t>Bornscheuer</w:t>
      </w:r>
      <w:proofErr w:type="spellEnd"/>
      <w:r w:rsidRPr="00F26D58">
        <w:rPr>
          <w:rFonts w:cstheme="minorHAnsi"/>
          <w:sz w:val="24"/>
          <w:szCs w:val="24"/>
        </w:rPr>
        <w:t xml:space="preserve">, D.E. MacArthur, et al., J. </w:t>
      </w:r>
      <w:proofErr w:type="spellStart"/>
      <w:r w:rsidRPr="00F26D58">
        <w:rPr>
          <w:rFonts w:cstheme="minorHAnsi"/>
          <w:sz w:val="24"/>
          <w:szCs w:val="24"/>
        </w:rPr>
        <w:t>Muschiol</w:t>
      </w:r>
      <w:proofErr w:type="spellEnd"/>
      <w:r w:rsidRPr="00F26D58">
        <w:rPr>
          <w:rFonts w:cstheme="minorHAnsi"/>
          <w:sz w:val="24"/>
          <w:szCs w:val="24"/>
        </w:rPr>
        <w:t>. Feeding on plastic</w:t>
      </w:r>
    </w:p>
    <w:p w14:paraId="263B9AE5" w14:textId="170D2E0A" w:rsidR="004D794E" w:rsidRPr="00F26D58" w:rsidRDefault="00F33573" w:rsidP="006A5FBE">
      <w:pPr>
        <w:spacing w:line="480" w:lineRule="auto"/>
        <w:ind w:left="720" w:hanging="720"/>
        <w:rPr>
          <w:rFonts w:cstheme="minorHAnsi"/>
          <w:sz w:val="24"/>
          <w:szCs w:val="24"/>
        </w:rPr>
      </w:pPr>
      <w:r w:rsidRPr="00F26D58">
        <w:rPr>
          <w:rFonts w:cstheme="minorHAnsi"/>
          <w:sz w:val="24"/>
          <w:szCs w:val="24"/>
        </w:rPr>
        <w:t>V. Sinha, M.R. Patel, J.V. Patel. Pet waste management by chemical recycling: a review. J. </w:t>
      </w:r>
      <w:proofErr w:type="spellStart"/>
      <w:r w:rsidRPr="00F26D58">
        <w:rPr>
          <w:rFonts w:cstheme="minorHAnsi"/>
          <w:sz w:val="24"/>
          <w:szCs w:val="24"/>
        </w:rPr>
        <w:t>Polym</w:t>
      </w:r>
      <w:proofErr w:type="spellEnd"/>
      <w:r w:rsidRPr="00F26D58">
        <w:rPr>
          <w:rFonts w:cstheme="minorHAnsi"/>
          <w:sz w:val="24"/>
          <w:szCs w:val="24"/>
        </w:rPr>
        <w:t>. Environ., 18 (2010), pp. 8-25</w:t>
      </w:r>
    </w:p>
    <w:p w14:paraId="6FABF46C" w14:textId="1D9AD5A2" w:rsidR="00BE21F3" w:rsidRPr="00F26D58" w:rsidRDefault="00BE21F3" w:rsidP="006A5FBE">
      <w:pPr>
        <w:spacing w:line="480" w:lineRule="auto"/>
        <w:ind w:left="720" w:hanging="720"/>
        <w:rPr>
          <w:rFonts w:cstheme="minorHAnsi"/>
          <w:sz w:val="24"/>
          <w:szCs w:val="24"/>
        </w:rPr>
      </w:pPr>
      <w:r w:rsidRPr="00F26D58">
        <w:rPr>
          <w:rFonts w:cstheme="minorHAnsi"/>
          <w:sz w:val="24"/>
          <w:szCs w:val="24"/>
        </w:rPr>
        <w:t xml:space="preserve">Wei, R., &amp; Zimmermann, W. (2017). </w:t>
      </w:r>
      <w:proofErr w:type="spellStart"/>
      <w:r w:rsidRPr="00F26D58">
        <w:rPr>
          <w:rFonts w:cstheme="minorHAnsi"/>
          <w:sz w:val="24"/>
          <w:szCs w:val="24"/>
        </w:rPr>
        <w:t>Biocatalysis</w:t>
      </w:r>
      <w:proofErr w:type="spellEnd"/>
      <w:r w:rsidRPr="00F26D58">
        <w:rPr>
          <w:rFonts w:cstheme="minorHAnsi"/>
          <w:sz w:val="24"/>
          <w:szCs w:val="24"/>
        </w:rPr>
        <w:t xml:space="preserve"> as a green route for recycling the recalcitrant plastic polyethylene terephthalate. Microbial biotechnology, 10(6), 1302-1307.</w:t>
      </w:r>
    </w:p>
    <w:p w14:paraId="58027613" w14:textId="42CF3F41" w:rsidR="0080585C" w:rsidRPr="00F26D58" w:rsidRDefault="0080585C" w:rsidP="006A5FBE">
      <w:pPr>
        <w:spacing w:line="480" w:lineRule="auto"/>
        <w:ind w:left="720" w:hanging="720"/>
        <w:rPr>
          <w:rFonts w:cstheme="minorHAnsi"/>
          <w:color w:val="222222"/>
          <w:sz w:val="24"/>
          <w:szCs w:val="24"/>
          <w:shd w:val="clear" w:color="auto" w:fill="FFFFFF"/>
        </w:rPr>
      </w:pPr>
      <w:r w:rsidRPr="00F26D58">
        <w:rPr>
          <w:rFonts w:cstheme="minorHAnsi"/>
          <w:color w:val="222222"/>
          <w:sz w:val="24"/>
          <w:szCs w:val="24"/>
          <w:shd w:val="clear" w:color="auto" w:fill="FFFFFF"/>
        </w:rPr>
        <w:t xml:space="preserve">Yoshida, S., </w:t>
      </w:r>
      <w:proofErr w:type="spellStart"/>
      <w:r w:rsidRPr="00F26D58">
        <w:rPr>
          <w:rFonts w:cstheme="minorHAnsi"/>
          <w:color w:val="222222"/>
          <w:sz w:val="24"/>
          <w:szCs w:val="24"/>
          <w:shd w:val="clear" w:color="auto" w:fill="FFFFFF"/>
        </w:rPr>
        <w:t>Hiraga</w:t>
      </w:r>
      <w:proofErr w:type="spellEnd"/>
      <w:r w:rsidRPr="00F26D58">
        <w:rPr>
          <w:rFonts w:cstheme="minorHAnsi"/>
          <w:color w:val="222222"/>
          <w:sz w:val="24"/>
          <w:szCs w:val="24"/>
          <w:shd w:val="clear" w:color="auto" w:fill="FFFFFF"/>
        </w:rPr>
        <w:t xml:space="preserve">, K., </w:t>
      </w:r>
      <w:proofErr w:type="spellStart"/>
      <w:r w:rsidRPr="00F26D58">
        <w:rPr>
          <w:rFonts w:cstheme="minorHAnsi"/>
          <w:color w:val="222222"/>
          <w:sz w:val="24"/>
          <w:szCs w:val="24"/>
          <w:shd w:val="clear" w:color="auto" w:fill="FFFFFF"/>
        </w:rPr>
        <w:t>Takehana</w:t>
      </w:r>
      <w:proofErr w:type="spellEnd"/>
      <w:r w:rsidRPr="00F26D58">
        <w:rPr>
          <w:rFonts w:cstheme="minorHAnsi"/>
          <w:color w:val="222222"/>
          <w:sz w:val="24"/>
          <w:szCs w:val="24"/>
          <w:shd w:val="clear" w:color="auto" w:fill="FFFFFF"/>
        </w:rPr>
        <w:t xml:space="preserve">, T., Taniguchi, I., </w:t>
      </w:r>
      <w:proofErr w:type="spellStart"/>
      <w:r w:rsidRPr="00F26D58">
        <w:rPr>
          <w:rFonts w:cstheme="minorHAnsi"/>
          <w:color w:val="222222"/>
          <w:sz w:val="24"/>
          <w:szCs w:val="24"/>
          <w:shd w:val="clear" w:color="auto" w:fill="FFFFFF"/>
        </w:rPr>
        <w:t>Yamaji</w:t>
      </w:r>
      <w:proofErr w:type="spellEnd"/>
      <w:r w:rsidRPr="00F26D58">
        <w:rPr>
          <w:rFonts w:cstheme="minorHAnsi"/>
          <w:color w:val="222222"/>
          <w:sz w:val="24"/>
          <w:szCs w:val="24"/>
          <w:shd w:val="clear" w:color="auto" w:fill="FFFFFF"/>
        </w:rPr>
        <w:t xml:space="preserve">, H., Maeda, Y., ... &amp; Oda, K. (2016). A bacterium that degrades and assimilates poly (ethylene terephthalate). </w:t>
      </w:r>
      <w:r w:rsidRPr="00F26D58">
        <w:rPr>
          <w:rFonts w:cstheme="minorHAnsi"/>
          <w:i/>
          <w:iCs/>
          <w:color w:val="222222"/>
          <w:sz w:val="24"/>
          <w:szCs w:val="24"/>
        </w:rPr>
        <w:t>Science</w:t>
      </w:r>
      <w:r w:rsidRPr="00F26D58">
        <w:rPr>
          <w:rFonts w:cstheme="minorHAnsi"/>
          <w:color w:val="222222"/>
          <w:sz w:val="24"/>
          <w:szCs w:val="24"/>
          <w:shd w:val="clear" w:color="auto" w:fill="FFFFFF"/>
        </w:rPr>
        <w:t xml:space="preserve">, </w:t>
      </w:r>
      <w:r w:rsidRPr="00F26D58">
        <w:rPr>
          <w:rFonts w:cstheme="minorHAnsi"/>
          <w:i/>
          <w:iCs/>
          <w:color w:val="222222"/>
          <w:sz w:val="24"/>
          <w:szCs w:val="24"/>
        </w:rPr>
        <w:t>351</w:t>
      </w:r>
      <w:r w:rsidRPr="00F26D58">
        <w:rPr>
          <w:rFonts w:cstheme="minorHAnsi"/>
          <w:color w:val="222222"/>
          <w:sz w:val="24"/>
          <w:szCs w:val="24"/>
          <w:shd w:val="clear" w:color="auto" w:fill="FFFFFF"/>
        </w:rPr>
        <w:t>(6278), 1196-1199.</w:t>
      </w:r>
    </w:p>
    <w:p w14:paraId="23BA828C" w14:textId="3B8107BA" w:rsidR="0080585C" w:rsidRPr="00F26D58" w:rsidRDefault="0080585C" w:rsidP="00A0167B">
      <w:pPr>
        <w:spacing w:line="480" w:lineRule="auto"/>
        <w:ind w:left="720" w:hanging="720"/>
        <w:rPr>
          <w:rFonts w:cstheme="minorHAnsi"/>
          <w:color w:val="222222"/>
          <w:sz w:val="24"/>
          <w:szCs w:val="24"/>
          <w:shd w:val="clear" w:color="auto" w:fill="FFFFFF"/>
        </w:rPr>
      </w:pPr>
      <w:r w:rsidRPr="00F26D58">
        <w:rPr>
          <w:rFonts w:cstheme="minorHAnsi"/>
          <w:color w:val="222222"/>
          <w:sz w:val="24"/>
          <w:szCs w:val="24"/>
          <w:shd w:val="clear" w:color="auto" w:fill="FFFFFF"/>
        </w:rPr>
        <w:t xml:space="preserve">Austin, H. P., Allen, M. D., Donohoe, B. S., </w:t>
      </w:r>
      <w:proofErr w:type="spellStart"/>
      <w:r w:rsidRPr="00F26D58">
        <w:rPr>
          <w:rFonts w:cstheme="minorHAnsi"/>
          <w:color w:val="222222"/>
          <w:sz w:val="24"/>
          <w:szCs w:val="24"/>
          <w:shd w:val="clear" w:color="auto" w:fill="FFFFFF"/>
        </w:rPr>
        <w:t>Rorrer</w:t>
      </w:r>
      <w:proofErr w:type="spellEnd"/>
      <w:r w:rsidRPr="00F26D58">
        <w:rPr>
          <w:rFonts w:cstheme="minorHAnsi"/>
          <w:color w:val="222222"/>
          <w:sz w:val="24"/>
          <w:szCs w:val="24"/>
          <w:shd w:val="clear" w:color="auto" w:fill="FFFFFF"/>
        </w:rPr>
        <w:t xml:space="preserve">, N. A., Kearns, F. L., Silveira, R. L., ... &amp; </w:t>
      </w:r>
      <w:proofErr w:type="spellStart"/>
      <w:r w:rsidRPr="00F26D58">
        <w:rPr>
          <w:rFonts w:cstheme="minorHAnsi"/>
          <w:color w:val="222222"/>
          <w:sz w:val="24"/>
          <w:szCs w:val="24"/>
          <w:shd w:val="clear" w:color="auto" w:fill="FFFFFF"/>
        </w:rPr>
        <w:t>Mykhaylyk</w:t>
      </w:r>
      <w:proofErr w:type="spellEnd"/>
      <w:r w:rsidRPr="00F26D58">
        <w:rPr>
          <w:rFonts w:cstheme="minorHAnsi"/>
          <w:color w:val="222222"/>
          <w:sz w:val="24"/>
          <w:szCs w:val="24"/>
          <w:shd w:val="clear" w:color="auto" w:fill="FFFFFF"/>
        </w:rPr>
        <w:t xml:space="preserve">, V. (2018). Characterization and engineering of a plastic-degrading aromatic </w:t>
      </w:r>
      <w:proofErr w:type="spellStart"/>
      <w:r w:rsidRPr="00F26D58">
        <w:rPr>
          <w:rFonts w:cstheme="minorHAnsi"/>
          <w:color w:val="222222"/>
          <w:sz w:val="24"/>
          <w:szCs w:val="24"/>
          <w:shd w:val="clear" w:color="auto" w:fill="FFFFFF"/>
        </w:rPr>
        <w:t>polyesterase</w:t>
      </w:r>
      <w:proofErr w:type="spellEnd"/>
      <w:r w:rsidRPr="00F26D58">
        <w:rPr>
          <w:rFonts w:cstheme="minorHAnsi"/>
          <w:color w:val="222222"/>
          <w:sz w:val="24"/>
          <w:szCs w:val="24"/>
          <w:shd w:val="clear" w:color="auto" w:fill="FFFFFF"/>
        </w:rPr>
        <w:t xml:space="preserve">. </w:t>
      </w:r>
      <w:r w:rsidRPr="00F26D58">
        <w:rPr>
          <w:rFonts w:cstheme="minorHAnsi"/>
          <w:i/>
          <w:iCs/>
          <w:color w:val="222222"/>
          <w:sz w:val="24"/>
          <w:szCs w:val="24"/>
        </w:rPr>
        <w:t>Proceedings of the National Academy of Sciences</w:t>
      </w:r>
      <w:r w:rsidRPr="00F26D58">
        <w:rPr>
          <w:rFonts w:cstheme="minorHAnsi"/>
          <w:color w:val="222222"/>
          <w:sz w:val="24"/>
          <w:szCs w:val="24"/>
          <w:shd w:val="clear" w:color="auto" w:fill="FFFFFF"/>
        </w:rPr>
        <w:t xml:space="preserve">, </w:t>
      </w:r>
      <w:r w:rsidRPr="00F26D58">
        <w:rPr>
          <w:rFonts w:cstheme="minorHAnsi"/>
          <w:i/>
          <w:iCs/>
          <w:color w:val="222222"/>
          <w:sz w:val="24"/>
          <w:szCs w:val="24"/>
        </w:rPr>
        <w:t>115</w:t>
      </w:r>
      <w:r w:rsidRPr="00F26D58">
        <w:rPr>
          <w:rFonts w:cstheme="minorHAnsi"/>
          <w:color w:val="222222"/>
          <w:sz w:val="24"/>
          <w:szCs w:val="24"/>
          <w:shd w:val="clear" w:color="auto" w:fill="FFFFFF"/>
        </w:rPr>
        <w:t>(19), E4350-E4357.</w:t>
      </w:r>
    </w:p>
    <w:p w14:paraId="6012483B" w14:textId="0F3DAAEF" w:rsidR="00A0167B" w:rsidRPr="00F26D58" w:rsidRDefault="00A0167B" w:rsidP="00CB76EF">
      <w:pPr>
        <w:spacing w:line="480" w:lineRule="auto"/>
        <w:rPr>
          <w:rFonts w:ascii="Arial" w:hAnsi="Arial" w:cs="Arial"/>
          <w:color w:val="222222"/>
          <w:sz w:val="24"/>
          <w:szCs w:val="24"/>
          <w:shd w:val="clear" w:color="auto" w:fill="FFFFFF"/>
        </w:rPr>
      </w:pPr>
      <w:r w:rsidRPr="00F26D58">
        <w:rPr>
          <w:rFonts w:ascii="Arial" w:hAnsi="Arial" w:cs="Arial"/>
          <w:color w:val="222222"/>
          <w:sz w:val="24"/>
          <w:szCs w:val="24"/>
          <w:shd w:val="clear" w:color="auto" w:fill="FFFFFF"/>
        </w:rPr>
        <w:t xml:space="preserve">Ritchie, H., &amp; </w:t>
      </w:r>
      <w:proofErr w:type="spellStart"/>
      <w:r w:rsidRPr="00F26D58">
        <w:rPr>
          <w:rFonts w:ascii="Arial" w:hAnsi="Arial" w:cs="Arial"/>
          <w:color w:val="222222"/>
          <w:sz w:val="24"/>
          <w:szCs w:val="24"/>
          <w:shd w:val="clear" w:color="auto" w:fill="FFFFFF"/>
        </w:rPr>
        <w:t>Roser</w:t>
      </w:r>
      <w:proofErr w:type="spellEnd"/>
      <w:r w:rsidRPr="00F26D58">
        <w:rPr>
          <w:rFonts w:ascii="Arial" w:hAnsi="Arial" w:cs="Arial"/>
          <w:color w:val="222222"/>
          <w:sz w:val="24"/>
          <w:szCs w:val="24"/>
          <w:shd w:val="clear" w:color="auto" w:fill="FFFFFF"/>
        </w:rPr>
        <w:t xml:space="preserve">, M. (2018). Plastic pollution. </w:t>
      </w:r>
      <w:r w:rsidRPr="00F26D58">
        <w:rPr>
          <w:rFonts w:ascii="Arial" w:hAnsi="Arial" w:cs="Arial"/>
          <w:i/>
          <w:iCs/>
          <w:color w:val="222222"/>
          <w:sz w:val="24"/>
          <w:szCs w:val="24"/>
        </w:rPr>
        <w:t>Our World in Data</w:t>
      </w:r>
      <w:r w:rsidRPr="00F26D58">
        <w:rPr>
          <w:rFonts w:ascii="Arial" w:hAnsi="Arial" w:cs="Arial"/>
          <w:color w:val="222222"/>
          <w:sz w:val="24"/>
          <w:szCs w:val="24"/>
          <w:shd w:val="clear" w:color="auto" w:fill="FFFFFF"/>
        </w:rPr>
        <w:t>.</w:t>
      </w:r>
    </w:p>
    <w:p w14:paraId="4BD358A8" w14:textId="2DBD9CF2" w:rsidR="0032316E" w:rsidRPr="00F26D58" w:rsidRDefault="0032316E" w:rsidP="006A5FBE">
      <w:pPr>
        <w:spacing w:line="480" w:lineRule="auto"/>
        <w:ind w:left="720" w:hanging="720"/>
        <w:rPr>
          <w:rFonts w:ascii="Arial" w:hAnsi="Arial" w:cs="Arial"/>
          <w:color w:val="222222"/>
          <w:sz w:val="24"/>
          <w:szCs w:val="24"/>
          <w:shd w:val="clear" w:color="auto" w:fill="FFFFFF"/>
        </w:rPr>
      </w:pPr>
      <w:proofErr w:type="spellStart"/>
      <w:r w:rsidRPr="00F26D58">
        <w:rPr>
          <w:rFonts w:ascii="Arial" w:hAnsi="Arial" w:cs="Arial"/>
          <w:color w:val="222222"/>
          <w:sz w:val="24"/>
          <w:szCs w:val="24"/>
          <w:shd w:val="clear" w:color="auto" w:fill="FFFFFF"/>
        </w:rPr>
        <w:t>Widyastuti</w:t>
      </w:r>
      <w:proofErr w:type="spellEnd"/>
      <w:r w:rsidRPr="00F26D58">
        <w:rPr>
          <w:rFonts w:ascii="Arial" w:hAnsi="Arial" w:cs="Arial"/>
          <w:color w:val="222222"/>
          <w:sz w:val="24"/>
          <w:szCs w:val="24"/>
          <w:shd w:val="clear" w:color="auto" w:fill="FFFFFF"/>
        </w:rPr>
        <w:t xml:space="preserve">, G. (2018, May). Genetic Engineered </w:t>
      </w:r>
      <w:proofErr w:type="spellStart"/>
      <w:r w:rsidRPr="00F26D58">
        <w:rPr>
          <w:rFonts w:ascii="Arial" w:hAnsi="Arial" w:cs="Arial"/>
          <w:color w:val="222222"/>
          <w:sz w:val="24"/>
          <w:szCs w:val="24"/>
          <w:shd w:val="clear" w:color="auto" w:fill="FFFFFF"/>
        </w:rPr>
        <w:t>Ideonella</w:t>
      </w:r>
      <w:proofErr w:type="spellEnd"/>
      <w:r w:rsidRPr="00F26D58">
        <w:rPr>
          <w:rFonts w:ascii="Arial" w:hAnsi="Arial" w:cs="Arial"/>
          <w:color w:val="222222"/>
          <w:sz w:val="24"/>
          <w:szCs w:val="24"/>
          <w:shd w:val="clear" w:color="auto" w:fill="FFFFFF"/>
        </w:rPr>
        <w:t xml:space="preserve"> </w:t>
      </w:r>
      <w:proofErr w:type="spellStart"/>
      <w:r w:rsidRPr="00F26D58">
        <w:rPr>
          <w:rFonts w:ascii="Arial" w:hAnsi="Arial" w:cs="Arial"/>
          <w:color w:val="222222"/>
          <w:sz w:val="24"/>
          <w:szCs w:val="24"/>
          <w:shd w:val="clear" w:color="auto" w:fill="FFFFFF"/>
        </w:rPr>
        <w:t>Sakaiensis</w:t>
      </w:r>
      <w:proofErr w:type="spellEnd"/>
      <w:r w:rsidRPr="00F26D58">
        <w:rPr>
          <w:rFonts w:ascii="Arial" w:hAnsi="Arial" w:cs="Arial"/>
          <w:color w:val="222222"/>
          <w:sz w:val="24"/>
          <w:szCs w:val="24"/>
          <w:shd w:val="clear" w:color="auto" w:fill="FFFFFF"/>
        </w:rPr>
        <w:t xml:space="preserve"> Bacteria: A Solution of the Legendary Plastic Waste Problem. In </w:t>
      </w:r>
      <w:r w:rsidRPr="00F26D58">
        <w:rPr>
          <w:rFonts w:ascii="Arial" w:hAnsi="Arial" w:cs="Arial"/>
          <w:i/>
          <w:iCs/>
          <w:color w:val="222222"/>
          <w:sz w:val="24"/>
          <w:szCs w:val="24"/>
        </w:rPr>
        <w:t>3rd International Conference of Integrated Intellectual Community (ICONIC)</w:t>
      </w:r>
      <w:r w:rsidRPr="00F26D58">
        <w:rPr>
          <w:rFonts w:ascii="Arial" w:hAnsi="Arial" w:cs="Arial"/>
          <w:color w:val="222222"/>
          <w:sz w:val="24"/>
          <w:szCs w:val="24"/>
          <w:shd w:val="clear" w:color="auto" w:fill="FFFFFF"/>
        </w:rPr>
        <w:t>.</w:t>
      </w:r>
    </w:p>
    <w:p w14:paraId="5E3AC6AE" w14:textId="0A6FC5C4" w:rsidR="006A5FBE" w:rsidRPr="00F26D58" w:rsidRDefault="006A5FBE" w:rsidP="006A5FBE">
      <w:pPr>
        <w:spacing w:line="480" w:lineRule="auto"/>
        <w:ind w:left="720" w:hanging="720"/>
        <w:rPr>
          <w:rFonts w:cstheme="minorHAnsi"/>
          <w:sz w:val="24"/>
          <w:szCs w:val="24"/>
        </w:rPr>
      </w:pPr>
      <w:r w:rsidRPr="00F26D58">
        <w:rPr>
          <w:rFonts w:ascii="Arial" w:hAnsi="Arial" w:cs="Arial"/>
          <w:color w:val="222222"/>
          <w:sz w:val="24"/>
          <w:szCs w:val="24"/>
          <w:shd w:val="clear" w:color="auto" w:fill="FFFFFF"/>
        </w:rPr>
        <w:t xml:space="preserve">Butler III, R. R., </w:t>
      </w:r>
      <w:proofErr w:type="spellStart"/>
      <w:r w:rsidRPr="00F26D58">
        <w:rPr>
          <w:rFonts w:ascii="Arial" w:hAnsi="Arial" w:cs="Arial"/>
          <w:color w:val="222222"/>
          <w:sz w:val="24"/>
          <w:szCs w:val="24"/>
          <w:shd w:val="clear" w:color="auto" w:fill="FFFFFF"/>
        </w:rPr>
        <w:t>Schill</w:t>
      </w:r>
      <w:proofErr w:type="spellEnd"/>
      <w:r w:rsidRPr="00F26D58">
        <w:rPr>
          <w:rFonts w:ascii="Arial" w:hAnsi="Arial" w:cs="Arial"/>
          <w:color w:val="222222"/>
          <w:sz w:val="24"/>
          <w:szCs w:val="24"/>
          <w:shd w:val="clear" w:color="auto" w:fill="FFFFFF"/>
        </w:rPr>
        <w:t xml:space="preserve">, K. M., Wang, Y., &amp; </w:t>
      </w:r>
      <w:proofErr w:type="spellStart"/>
      <w:r w:rsidRPr="00F26D58">
        <w:rPr>
          <w:rFonts w:ascii="Arial" w:hAnsi="Arial" w:cs="Arial"/>
          <w:color w:val="222222"/>
          <w:sz w:val="24"/>
          <w:szCs w:val="24"/>
          <w:shd w:val="clear" w:color="auto" w:fill="FFFFFF"/>
        </w:rPr>
        <w:t>Pombert</w:t>
      </w:r>
      <w:proofErr w:type="spellEnd"/>
      <w:r w:rsidRPr="00F26D58">
        <w:rPr>
          <w:rFonts w:ascii="Arial" w:hAnsi="Arial" w:cs="Arial"/>
          <w:color w:val="222222"/>
          <w:sz w:val="24"/>
          <w:szCs w:val="24"/>
          <w:shd w:val="clear" w:color="auto" w:fill="FFFFFF"/>
        </w:rPr>
        <w:t xml:space="preserve">, J. F. (2017). Genetic characterization of the exceptionally high heat resistance of the non-toxic surrogate Clostridium </w:t>
      </w:r>
      <w:proofErr w:type="spellStart"/>
      <w:r w:rsidRPr="00F26D58">
        <w:rPr>
          <w:rFonts w:ascii="Arial" w:hAnsi="Arial" w:cs="Arial"/>
          <w:color w:val="222222"/>
          <w:sz w:val="24"/>
          <w:szCs w:val="24"/>
          <w:shd w:val="clear" w:color="auto" w:fill="FFFFFF"/>
        </w:rPr>
        <w:t>sporogenes</w:t>
      </w:r>
      <w:proofErr w:type="spellEnd"/>
      <w:r w:rsidRPr="00F26D58">
        <w:rPr>
          <w:rFonts w:ascii="Arial" w:hAnsi="Arial" w:cs="Arial"/>
          <w:color w:val="222222"/>
          <w:sz w:val="24"/>
          <w:szCs w:val="24"/>
          <w:shd w:val="clear" w:color="auto" w:fill="FFFFFF"/>
        </w:rPr>
        <w:t xml:space="preserve"> PA 3679. </w:t>
      </w:r>
      <w:r w:rsidRPr="00F26D58">
        <w:rPr>
          <w:rFonts w:ascii="Arial" w:hAnsi="Arial" w:cs="Arial"/>
          <w:i/>
          <w:iCs/>
          <w:color w:val="222222"/>
          <w:sz w:val="24"/>
          <w:szCs w:val="24"/>
        </w:rPr>
        <w:t>Frontiers in microbiology</w:t>
      </w:r>
      <w:r w:rsidRPr="00F26D58">
        <w:rPr>
          <w:rFonts w:ascii="Arial" w:hAnsi="Arial" w:cs="Arial"/>
          <w:color w:val="222222"/>
          <w:sz w:val="24"/>
          <w:szCs w:val="24"/>
          <w:shd w:val="clear" w:color="auto" w:fill="FFFFFF"/>
        </w:rPr>
        <w:t xml:space="preserve">, </w:t>
      </w:r>
      <w:r w:rsidRPr="00F26D58">
        <w:rPr>
          <w:rFonts w:ascii="Arial" w:hAnsi="Arial" w:cs="Arial"/>
          <w:i/>
          <w:iCs/>
          <w:color w:val="222222"/>
          <w:sz w:val="24"/>
          <w:szCs w:val="24"/>
        </w:rPr>
        <w:t>8</w:t>
      </w:r>
      <w:r w:rsidRPr="00F26D58">
        <w:rPr>
          <w:rFonts w:ascii="Arial" w:hAnsi="Arial" w:cs="Arial"/>
          <w:color w:val="222222"/>
          <w:sz w:val="24"/>
          <w:szCs w:val="24"/>
          <w:shd w:val="clear" w:color="auto" w:fill="FFFFFF"/>
        </w:rPr>
        <w:t>, 545.</w:t>
      </w:r>
    </w:p>
    <w:p w14:paraId="57B21337" w14:textId="77777777" w:rsidR="004D794E" w:rsidRPr="00F26D58" w:rsidRDefault="004D794E" w:rsidP="00CB76EF">
      <w:pPr>
        <w:spacing w:line="480" w:lineRule="auto"/>
        <w:rPr>
          <w:rFonts w:cstheme="minorHAnsi"/>
          <w:sz w:val="24"/>
          <w:szCs w:val="24"/>
        </w:rPr>
      </w:pPr>
    </w:p>
    <w:p w14:paraId="6597FE85" w14:textId="77777777" w:rsidR="004D794E" w:rsidRPr="00F26D58" w:rsidRDefault="004D794E" w:rsidP="00CB76EF">
      <w:pPr>
        <w:spacing w:line="480" w:lineRule="auto"/>
        <w:rPr>
          <w:rFonts w:cstheme="minorHAnsi"/>
          <w:sz w:val="24"/>
          <w:szCs w:val="24"/>
        </w:rPr>
      </w:pPr>
    </w:p>
    <w:p w14:paraId="130C107B" w14:textId="77777777" w:rsidR="004D794E" w:rsidRPr="00F26D58" w:rsidRDefault="004D794E" w:rsidP="00CB76EF">
      <w:pPr>
        <w:spacing w:line="480" w:lineRule="auto"/>
        <w:rPr>
          <w:rFonts w:cstheme="minorHAnsi"/>
          <w:sz w:val="24"/>
          <w:szCs w:val="24"/>
        </w:rPr>
      </w:pPr>
    </w:p>
    <w:p w14:paraId="50E10231" w14:textId="77777777" w:rsidR="004D794E" w:rsidRPr="00F26D58" w:rsidRDefault="004D794E" w:rsidP="00CB76EF">
      <w:pPr>
        <w:spacing w:line="480" w:lineRule="auto"/>
        <w:rPr>
          <w:rFonts w:cstheme="minorHAnsi"/>
          <w:sz w:val="24"/>
          <w:szCs w:val="24"/>
        </w:rPr>
      </w:pPr>
    </w:p>
    <w:p w14:paraId="631E04E4" w14:textId="77777777" w:rsidR="004D794E" w:rsidRPr="00F26D58" w:rsidRDefault="004D794E" w:rsidP="00CB76EF">
      <w:pPr>
        <w:spacing w:line="480" w:lineRule="auto"/>
        <w:rPr>
          <w:rFonts w:cstheme="minorHAnsi"/>
          <w:sz w:val="24"/>
          <w:szCs w:val="24"/>
        </w:rPr>
      </w:pPr>
    </w:p>
    <w:sectPr w:rsidR="004D794E" w:rsidRPr="00F26D58" w:rsidSect="00F938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38"/>
    <w:rsid w:val="0002636C"/>
    <w:rsid w:val="000B4312"/>
    <w:rsid w:val="000E7B98"/>
    <w:rsid w:val="001574A8"/>
    <w:rsid w:val="002068F7"/>
    <w:rsid w:val="00206F62"/>
    <w:rsid w:val="002075CC"/>
    <w:rsid w:val="002D1481"/>
    <w:rsid w:val="00300B4B"/>
    <w:rsid w:val="0032316E"/>
    <w:rsid w:val="003602B5"/>
    <w:rsid w:val="00366F49"/>
    <w:rsid w:val="00446D22"/>
    <w:rsid w:val="004D794E"/>
    <w:rsid w:val="00521991"/>
    <w:rsid w:val="00535F77"/>
    <w:rsid w:val="00604AA3"/>
    <w:rsid w:val="00693825"/>
    <w:rsid w:val="006A5FBE"/>
    <w:rsid w:val="006B303D"/>
    <w:rsid w:val="007637FA"/>
    <w:rsid w:val="0080585C"/>
    <w:rsid w:val="008B7681"/>
    <w:rsid w:val="008F49D6"/>
    <w:rsid w:val="00A00B08"/>
    <w:rsid w:val="00A0167B"/>
    <w:rsid w:val="00A05DF0"/>
    <w:rsid w:val="00A8350A"/>
    <w:rsid w:val="00AB6338"/>
    <w:rsid w:val="00AD4C8D"/>
    <w:rsid w:val="00AF0194"/>
    <w:rsid w:val="00B834B5"/>
    <w:rsid w:val="00B86815"/>
    <w:rsid w:val="00BE21F3"/>
    <w:rsid w:val="00C21CDC"/>
    <w:rsid w:val="00C468AB"/>
    <w:rsid w:val="00CB76EF"/>
    <w:rsid w:val="00D621CB"/>
    <w:rsid w:val="00DB563B"/>
    <w:rsid w:val="00DC3392"/>
    <w:rsid w:val="00DE37BC"/>
    <w:rsid w:val="00EE7B74"/>
    <w:rsid w:val="00F05206"/>
    <w:rsid w:val="00F26D58"/>
    <w:rsid w:val="00F33573"/>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D83A"/>
  <w15:chartTrackingRefBased/>
  <w15:docId w15:val="{DC2C3190-0AE1-4113-B7EC-D4295962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4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4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338"/>
    <w:rPr>
      <w:color w:val="0000FF"/>
      <w:u w:val="single"/>
    </w:rPr>
  </w:style>
  <w:style w:type="character" w:customStyle="1" w:styleId="jp-sub">
    <w:name w:val="jp-sub"/>
    <w:basedOn w:val="DefaultParagraphFont"/>
    <w:rsid w:val="0002636C"/>
  </w:style>
  <w:style w:type="character" w:customStyle="1" w:styleId="jp-italic">
    <w:name w:val="jp-italic"/>
    <w:basedOn w:val="DefaultParagraphFont"/>
    <w:rsid w:val="0002636C"/>
  </w:style>
  <w:style w:type="character" w:styleId="Strong">
    <w:name w:val="Strong"/>
    <w:basedOn w:val="DefaultParagraphFont"/>
    <w:uiPriority w:val="22"/>
    <w:qFormat/>
    <w:rsid w:val="0002636C"/>
    <w:rPr>
      <w:b/>
      <w:bCs/>
    </w:rPr>
  </w:style>
  <w:style w:type="character" w:styleId="UnresolvedMention">
    <w:name w:val="Unresolved Mention"/>
    <w:basedOn w:val="DefaultParagraphFont"/>
    <w:uiPriority w:val="99"/>
    <w:semiHidden/>
    <w:unhideWhenUsed/>
    <w:rsid w:val="003602B5"/>
    <w:rPr>
      <w:color w:val="605E5C"/>
      <w:shd w:val="clear" w:color="auto" w:fill="E1DFDD"/>
    </w:rPr>
  </w:style>
  <w:style w:type="paragraph" w:styleId="Subtitle">
    <w:name w:val="Subtitle"/>
    <w:basedOn w:val="Normal"/>
    <w:next w:val="Normal"/>
    <w:link w:val="SubtitleChar"/>
    <w:uiPriority w:val="11"/>
    <w:qFormat/>
    <w:rsid w:val="00B834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34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834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312"/>
    <w:rPr>
      <w:rFonts w:asciiTheme="majorHAnsi" w:eastAsiaTheme="majorEastAsia" w:hAnsiTheme="majorHAnsi" w:cstheme="majorBidi"/>
      <w:color w:val="1F3763" w:themeColor="accent1" w:themeShade="7F"/>
      <w:sz w:val="24"/>
      <w:szCs w:val="24"/>
    </w:rPr>
  </w:style>
  <w:style w:type="paragraph" w:customStyle="1" w:styleId="c-bibliographic-informationcitation">
    <w:name w:val="c-bibliographic-information__citation"/>
    <w:basedOn w:val="Normal"/>
    <w:rsid w:val="000B43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F7"/>
    <w:rPr>
      <w:rFonts w:ascii="Segoe UI" w:hAnsi="Segoe UI" w:cs="Segoe UI"/>
      <w:sz w:val="18"/>
      <w:szCs w:val="18"/>
    </w:rPr>
  </w:style>
  <w:style w:type="character" w:styleId="Emphasis">
    <w:name w:val="Emphasis"/>
    <w:basedOn w:val="DefaultParagraphFont"/>
    <w:uiPriority w:val="20"/>
    <w:qFormat/>
    <w:rsid w:val="006B303D"/>
    <w:rPr>
      <w:i/>
      <w:iCs/>
    </w:rPr>
  </w:style>
  <w:style w:type="character" w:styleId="CommentReference">
    <w:name w:val="annotation reference"/>
    <w:basedOn w:val="DefaultParagraphFont"/>
    <w:uiPriority w:val="99"/>
    <w:semiHidden/>
    <w:unhideWhenUsed/>
    <w:rsid w:val="00DB563B"/>
    <w:rPr>
      <w:sz w:val="16"/>
      <w:szCs w:val="16"/>
    </w:rPr>
  </w:style>
  <w:style w:type="paragraph" w:styleId="CommentText">
    <w:name w:val="annotation text"/>
    <w:basedOn w:val="Normal"/>
    <w:link w:val="CommentTextChar"/>
    <w:uiPriority w:val="99"/>
    <w:semiHidden/>
    <w:unhideWhenUsed/>
    <w:rsid w:val="00DB563B"/>
    <w:pPr>
      <w:spacing w:line="240" w:lineRule="auto"/>
    </w:pPr>
    <w:rPr>
      <w:sz w:val="20"/>
      <w:szCs w:val="20"/>
    </w:rPr>
  </w:style>
  <w:style w:type="character" w:customStyle="1" w:styleId="CommentTextChar">
    <w:name w:val="Comment Text Char"/>
    <w:basedOn w:val="DefaultParagraphFont"/>
    <w:link w:val="CommentText"/>
    <w:uiPriority w:val="99"/>
    <w:semiHidden/>
    <w:rsid w:val="00DB563B"/>
    <w:rPr>
      <w:sz w:val="20"/>
      <w:szCs w:val="20"/>
    </w:rPr>
  </w:style>
  <w:style w:type="paragraph" w:styleId="CommentSubject">
    <w:name w:val="annotation subject"/>
    <w:basedOn w:val="CommentText"/>
    <w:next w:val="CommentText"/>
    <w:link w:val="CommentSubjectChar"/>
    <w:uiPriority w:val="99"/>
    <w:semiHidden/>
    <w:unhideWhenUsed/>
    <w:rsid w:val="00DB563B"/>
    <w:rPr>
      <w:b/>
      <w:bCs/>
    </w:rPr>
  </w:style>
  <w:style w:type="character" w:customStyle="1" w:styleId="CommentSubjectChar">
    <w:name w:val="Comment Subject Char"/>
    <w:basedOn w:val="CommentTextChar"/>
    <w:link w:val="CommentSubject"/>
    <w:uiPriority w:val="99"/>
    <w:semiHidden/>
    <w:rsid w:val="00DB563B"/>
    <w:rPr>
      <w:b/>
      <w:bCs/>
      <w:sz w:val="20"/>
      <w:szCs w:val="20"/>
    </w:rPr>
  </w:style>
  <w:style w:type="paragraph" w:styleId="ListParagraph">
    <w:name w:val="List Paragraph"/>
    <w:basedOn w:val="Normal"/>
    <w:uiPriority w:val="34"/>
    <w:qFormat/>
    <w:rsid w:val="00F33573"/>
    <w:pPr>
      <w:ind w:left="720"/>
      <w:contextualSpacing/>
    </w:pPr>
  </w:style>
  <w:style w:type="character" w:styleId="FollowedHyperlink">
    <w:name w:val="FollowedHyperlink"/>
    <w:basedOn w:val="DefaultParagraphFont"/>
    <w:uiPriority w:val="99"/>
    <w:semiHidden/>
    <w:unhideWhenUsed/>
    <w:rsid w:val="0080585C"/>
    <w:rPr>
      <w:color w:val="954F72" w:themeColor="followedHyperlink"/>
      <w:u w:val="single"/>
    </w:rPr>
  </w:style>
  <w:style w:type="character" w:customStyle="1" w:styleId="Heading2Char">
    <w:name w:val="Heading 2 Char"/>
    <w:basedOn w:val="DefaultParagraphFont"/>
    <w:link w:val="Heading2"/>
    <w:uiPriority w:val="9"/>
    <w:rsid w:val="001574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9174">
      <w:bodyDiv w:val="1"/>
      <w:marLeft w:val="0"/>
      <w:marRight w:val="0"/>
      <w:marTop w:val="0"/>
      <w:marBottom w:val="0"/>
      <w:divBdr>
        <w:top w:val="none" w:sz="0" w:space="0" w:color="auto"/>
        <w:left w:val="none" w:sz="0" w:space="0" w:color="auto"/>
        <w:bottom w:val="none" w:sz="0" w:space="0" w:color="auto"/>
        <w:right w:val="none" w:sz="0" w:space="0" w:color="auto"/>
      </w:divBdr>
    </w:div>
    <w:div w:id="357781030">
      <w:bodyDiv w:val="1"/>
      <w:marLeft w:val="0"/>
      <w:marRight w:val="0"/>
      <w:marTop w:val="0"/>
      <w:marBottom w:val="0"/>
      <w:divBdr>
        <w:top w:val="none" w:sz="0" w:space="0" w:color="auto"/>
        <w:left w:val="none" w:sz="0" w:space="0" w:color="auto"/>
        <w:bottom w:val="none" w:sz="0" w:space="0" w:color="auto"/>
        <w:right w:val="none" w:sz="0" w:space="0" w:color="auto"/>
      </w:divBdr>
    </w:div>
    <w:div w:id="995718846">
      <w:bodyDiv w:val="1"/>
      <w:marLeft w:val="0"/>
      <w:marRight w:val="0"/>
      <w:marTop w:val="0"/>
      <w:marBottom w:val="0"/>
      <w:divBdr>
        <w:top w:val="none" w:sz="0" w:space="0" w:color="auto"/>
        <w:left w:val="none" w:sz="0" w:space="0" w:color="auto"/>
        <w:bottom w:val="none" w:sz="0" w:space="0" w:color="auto"/>
        <w:right w:val="none" w:sz="0" w:space="0" w:color="auto"/>
      </w:divBdr>
    </w:div>
    <w:div w:id="15546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cis.com/explore/resources/news/2007/11/06/9076426/polyethylene-terephthalate-pet-uses-and-market-dat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mattj</dc:creator>
  <cp:keywords/>
  <dc:description/>
  <cp:lastModifiedBy> </cp:lastModifiedBy>
  <cp:revision>5</cp:revision>
  <dcterms:created xsi:type="dcterms:W3CDTF">2020-03-18T01:51:00Z</dcterms:created>
  <dcterms:modified xsi:type="dcterms:W3CDTF">2020-03-18T03:18:00Z</dcterms:modified>
</cp:coreProperties>
</file>