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B6" w:rsidRDefault="006E0C15" w:rsidP="00B36515">
      <w:pPr>
        <w:spacing w:before="240" w:after="0" w:line="360" w:lineRule="auto"/>
        <w:jc w:val="center"/>
        <w:rPr>
          <w:b/>
        </w:rPr>
      </w:pPr>
      <w:bookmarkStart w:id="0" w:name="_GoBack"/>
      <w:bookmarkEnd w:id="0"/>
      <w:r>
        <w:rPr>
          <w:b/>
        </w:rPr>
        <w:t>Developing New Literary Practices for Out-of-the-Ordinary Assignments</w:t>
      </w:r>
    </w:p>
    <w:p w:rsidR="000F3D03" w:rsidRPr="00D979B6" w:rsidRDefault="007955E2" w:rsidP="002E3CC9">
      <w:pPr>
        <w:spacing w:before="240" w:after="0" w:line="360" w:lineRule="auto"/>
        <w:rPr>
          <w:b/>
        </w:rPr>
      </w:pPr>
      <w:r w:rsidRPr="00D979B6">
        <w:rPr>
          <w:b/>
        </w:rPr>
        <w:t>What I Analyzed</w:t>
      </w:r>
    </w:p>
    <w:p w:rsidR="000F3D03" w:rsidRDefault="00652715" w:rsidP="007955E2">
      <w:pPr>
        <w:spacing w:after="0"/>
        <w:ind w:firstLine="360"/>
      </w:pPr>
      <w:r>
        <w:t>When I wrote</w:t>
      </w:r>
      <w:r w:rsidR="000F3D03">
        <w:t xml:space="preserve"> standard writing assig</w:t>
      </w:r>
      <w:r w:rsidR="002E3CC9">
        <w:t>nments like research papers or five</w:t>
      </w:r>
      <w:r w:rsidR="000F3D03">
        <w:t>-paragraph English essays</w:t>
      </w:r>
      <w:r w:rsidR="007955E2">
        <w:t xml:space="preserve"> in high school</w:t>
      </w:r>
      <w:r w:rsidR="000F3D03">
        <w:t xml:space="preserve">, I usually </w:t>
      </w:r>
      <w:r w:rsidR="000F3D03" w:rsidRPr="0017328F">
        <w:t>plough</w:t>
      </w:r>
      <w:r w:rsidR="007955E2">
        <w:t>ed straight through, knocking</w:t>
      </w:r>
      <w:r w:rsidR="000F3D03" w:rsidRPr="0017328F">
        <w:t xml:space="preserve"> out one</w:t>
      </w:r>
      <w:r w:rsidR="007955E2">
        <w:t xml:space="preserve"> paragraph at a time.  If I foun</w:t>
      </w:r>
      <w:r w:rsidR="00AD396B">
        <w:t>d while writing</w:t>
      </w:r>
      <w:r w:rsidR="000F3D03" w:rsidRPr="0017328F">
        <w:t xml:space="preserve"> later</w:t>
      </w:r>
      <w:r>
        <w:t xml:space="preserve"> paragraphs that my</w:t>
      </w:r>
      <w:r w:rsidR="007955E2">
        <w:t xml:space="preserve"> argument was</w:t>
      </w:r>
      <w:r w:rsidR="000F3D03" w:rsidRPr="0017328F">
        <w:t xml:space="preserve"> not working</w:t>
      </w:r>
      <w:r w:rsidR="007955E2">
        <w:t>, I would</w:t>
      </w:r>
      <w:r w:rsidR="007955E2" w:rsidRPr="007955E2">
        <w:t xml:space="preserve"> </w:t>
      </w:r>
      <w:r w:rsidR="007955E2">
        <w:t>force</w:t>
      </w:r>
      <w:r>
        <w:t xml:space="preserve"> what</w:t>
      </w:r>
      <w:r w:rsidR="007955E2" w:rsidRPr="0017328F">
        <w:t xml:space="preserve"> evidence</w:t>
      </w:r>
      <w:r>
        <w:t xml:space="preserve"> I had</w:t>
      </w:r>
      <w:r w:rsidR="007955E2" w:rsidRPr="0017328F">
        <w:t xml:space="preserve"> to fit</w:t>
      </w:r>
      <w:r w:rsidR="007955E2">
        <w:t xml:space="preserve"> regard</w:t>
      </w:r>
      <w:r w:rsidR="00AD396B">
        <w:t>less in order to avoid the work of restructuring my argument</w:t>
      </w:r>
      <w:r w:rsidR="007955E2">
        <w:t xml:space="preserve">.  </w:t>
      </w:r>
      <w:r w:rsidR="00AD396B">
        <w:t>Such papers were assigned across disciplines</w:t>
      </w:r>
      <w:r w:rsidR="007955E2">
        <w:t xml:space="preserve">, </w:t>
      </w:r>
      <w:r w:rsidR="00AD396B">
        <w:t xml:space="preserve">but </w:t>
      </w:r>
      <w:r w:rsidR="007955E2">
        <w:t>they were all similar e</w:t>
      </w:r>
      <w:r w:rsidR="00AD396B">
        <w:t>nough that the</w:t>
      </w:r>
      <w:r w:rsidR="00760AF5">
        <w:t>se rote</w:t>
      </w:r>
      <w:r w:rsidR="00AD396B">
        <w:t xml:space="preserve"> writing practices</w:t>
      </w:r>
      <w:r w:rsidR="00760AF5">
        <w:t xml:space="preserve"> </w:t>
      </w:r>
      <w:r w:rsidR="007955E2">
        <w:t xml:space="preserve">were always applicable.  </w:t>
      </w:r>
      <w:r w:rsidR="000F3D03">
        <w:t>The pieces</w:t>
      </w:r>
      <w:r w:rsidR="00AD396B">
        <w:t xml:space="preserve"> of writing that</w:t>
      </w:r>
      <w:r w:rsidR="000F3D03">
        <w:t xml:space="preserve"> I chose to analyze for this paper were ones t</w:t>
      </w:r>
      <w:r w:rsidR="00AD396B">
        <w:t>hat stood out to me because the assignments for which I wrote them</w:t>
      </w:r>
      <w:r w:rsidR="000F3D03">
        <w:t xml:space="preserve"> were different t</w:t>
      </w:r>
      <w:r w:rsidR="002E3CC9">
        <w:t>han the standard</w:t>
      </w:r>
      <w:r w:rsidR="000F3D03">
        <w:t xml:space="preserve"> paper</w:t>
      </w:r>
      <w:r w:rsidR="002E3CC9">
        <w:t>s</w:t>
      </w:r>
      <w:r w:rsidR="000F3D03">
        <w:t xml:space="preserve"> and </w:t>
      </w:r>
      <w:r w:rsidR="002E3CC9">
        <w:t>essay</w:t>
      </w:r>
      <w:r w:rsidR="007955E2">
        <w:t>s.  These few assignments</w:t>
      </w:r>
      <w:r w:rsidR="000F3D03">
        <w:t xml:space="preserve"> offered </w:t>
      </w:r>
      <w:r w:rsidR="00AD396B">
        <w:t xml:space="preserve">unique </w:t>
      </w:r>
      <w:r w:rsidR="000F3D03">
        <w:t>challenges that pushed me to develop new</w:t>
      </w:r>
      <w:r w:rsidR="00AD396B">
        <w:t>, more effective</w:t>
      </w:r>
      <w:r w:rsidR="000F3D03">
        <w:t xml:space="preserve"> writing m</w:t>
      </w:r>
      <w:r w:rsidR="00760AF5">
        <w:t>ethods.  T</w:t>
      </w:r>
      <w:r w:rsidR="007955E2">
        <w:t>he resulting pieces of writing, as well as the process by which I stretched to</w:t>
      </w:r>
      <w:r w:rsidR="000F3D03">
        <w:t xml:space="preserve"> </w:t>
      </w:r>
      <w:r w:rsidR="007955E2">
        <w:t xml:space="preserve">develop new writing practices, </w:t>
      </w:r>
      <w:r w:rsidR="00760AF5">
        <w:t>are what</w:t>
      </w:r>
      <w:r w:rsidR="000F3D03">
        <w:t xml:space="preserve"> I attempt to deconstruct in this paper.</w:t>
      </w:r>
    </w:p>
    <w:p w:rsidR="000F3D03" w:rsidRPr="00D979B6" w:rsidRDefault="000F3D03" w:rsidP="002E3CC9">
      <w:pPr>
        <w:spacing w:before="240" w:after="0" w:line="360" w:lineRule="auto"/>
        <w:rPr>
          <w:b/>
        </w:rPr>
      </w:pPr>
      <w:r w:rsidRPr="00D979B6">
        <w:rPr>
          <w:b/>
        </w:rPr>
        <w:t>“Work the whole canvas</w:t>
      </w:r>
      <w:r w:rsidR="007955E2" w:rsidRPr="00D979B6">
        <w:rPr>
          <w:b/>
        </w:rPr>
        <w:t>.”</w:t>
      </w:r>
    </w:p>
    <w:p w:rsidR="00615EFD" w:rsidRDefault="00F85B15" w:rsidP="00A97E88">
      <w:r>
        <w:tab/>
      </w:r>
      <w:r w:rsidR="00A97E88">
        <w:t xml:space="preserve">My high school Art 3 and 4 teacher used to tell us to “work the whole canvas,” a reminder to look at each of our pieces as a whole and to develop all areas of the composition in unison rather than focusing on only one area of the canvas at a time.  </w:t>
      </w:r>
      <w:r>
        <w:t xml:space="preserve">The first practice I noticed when I examined </w:t>
      </w:r>
      <w:r w:rsidR="00652715">
        <w:t xml:space="preserve">my memories of the writing process for these papers was not consciously repurposed from art class, but it reflects </w:t>
      </w:r>
      <w:r w:rsidR="00AD3B49">
        <w:t>this practice I was taught in</w:t>
      </w:r>
      <w:r w:rsidR="00652715">
        <w:t xml:space="preserve"> art </w:t>
      </w:r>
      <w:r w:rsidR="00AD3B49">
        <w:t>class</w:t>
      </w:r>
      <w:r w:rsidR="00652715">
        <w:t>.</w:t>
      </w:r>
      <w:r w:rsidR="00D25E19">
        <w:t xml:space="preserve">  I found that I tend</w:t>
      </w:r>
      <w:r>
        <w:t xml:space="preserve"> to </w:t>
      </w:r>
      <w:r w:rsidR="002E3CC9">
        <w:t>work on all sections of a paper simultaneously</w:t>
      </w:r>
      <w:r w:rsidR="00652715">
        <w:t>, rather than</w:t>
      </w:r>
      <w:r w:rsidR="00AD3B49">
        <w:t>, as I have been</w:t>
      </w:r>
      <w:r w:rsidR="00D25E19">
        <w:t xml:space="preserve"> taught to do </w:t>
      </w:r>
      <w:r w:rsidR="00AD3B49">
        <w:t xml:space="preserve">from </w:t>
      </w:r>
      <w:r w:rsidR="00D25E19">
        <w:t>as early as elementary school</w:t>
      </w:r>
      <w:r w:rsidR="00652715">
        <w:t>,</w:t>
      </w:r>
      <w:r w:rsidR="00D25E19">
        <w:t xml:space="preserve"> starting with a rough </w:t>
      </w:r>
      <w:r w:rsidR="00652715">
        <w:t>introduction and then moving through to body paragraphs</w:t>
      </w:r>
      <w:r w:rsidR="00D25E19">
        <w:t xml:space="preserve"> and, </w:t>
      </w:r>
      <w:r w:rsidR="00AD3B49">
        <w:t>lastly</w:t>
      </w:r>
      <w:r w:rsidR="00D25E19">
        <w:t>,</w:t>
      </w:r>
      <w:r w:rsidR="00652715">
        <w:t xml:space="preserve"> a conclusion</w:t>
      </w:r>
      <w:r w:rsidR="00D25E19">
        <w:t xml:space="preserve">.  </w:t>
      </w:r>
    </w:p>
    <w:p w:rsidR="00CF41E8" w:rsidRDefault="00615EFD" w:rsidP="00D979B6">
      <w:pPr>
        <w:tabs>
          <w:tab w:val="left" w:pos="-360"/>
        </w:tabs>
        <w:spacing w:after="0"/>
        <w:ind w:right="-90"/>
      </w:pPr>
      <w:r>
        <w:lastRenderedPageBreak/>
        <w:tab/>
      </w:r>
      <w:r w:rsidR="00D25E19">
        <w:t>To do this, I start with what could</w:t>
      </w:r>
      <w:r w:rsidR="00AD3B49">
        <w:t xml:space="preserve"> be considered a written sketch then, as with a piece of visual art, refine, erase, rearrange</w:t>
      </w:r>
      <w:r w:rsidR="00D25E19">
        <w:t xml:space="preserve">, and add layers of complexity until I </w:t>
      </w:r>
      <w:r w:rsidR="00AD3B49">
        <w:t>am satisfied that the paper or other written piece</w:t>
      </w:r>
      <w:r w:rsidR="00D25E19">
        <w:t xml:space="preserve"> communicates what I want it to.  </w:t>
      </w:r>
      <w:r w:rsidR="00652715">
        <w:t>I</w:t>
      </w:r>
      <w:r w:rsidR="00D25E19">
        <w:t xml:space="preserve"> </w:t>
      </w:r>
      <w:r w:rsidR="00AD3B49">
        <w:t>begin</w:t>
      </w:r>
      <w:r w:rsidR="00D25E19">
        <w:t xml:space="preserve"> by</w:t>
      </w:r>
      <w:r w:rsidR="00652715">
        <w:t xml:space="preserve"> </w:t>
      </w:r>
      <w:r w:rsidR="00D25E19">
        <w:t>writing down</w:t>
      </w:r>
      <w:r w:rsidR="005C7E46">
        <w:t xml:space="preserve"> my </w:t>
      </w:r>
      <w:r w:rsidR="00AD3B49">
        <w:t>thoughts</w:t>
      </w:r>
      <w:r w:rsidR="009C5E2E">
        <w:t xml:space="preserve"> and</w:t>
      </w:r>
      <w:r w:rsidR="00D25E19">
        <w:t xml:space="preserve"> evidence</w:t>
      </w:r>
      <w:r w:rsidR="005C7E46">
        <w:t xml:space="preserve"> in bull</w:t>
      </w:r>
      <w:r w:rsidR="00652715">
        <w:t>ets, moving</w:t>
      </w:r>
      <w:r w:rsidR="005C7E46">
        <w:t xml:space="preserve"> from section to section</w:t>
      </w:r>
      <w:r w:rsidR="00652715">
        <w:t xml:space="preserve"> as I happen to think of ideas </w:t>
      </w:r>
      <w:r w:rsidR="009C5E2E">
        <w:t>and transplanting bullet points</w:t>
      </w:r>
      <w:r w:rsidR="005C7E46">
        <w:t xml:space="preserve"> to different sections as I shape the arguments of each</w:t>
      </w:r>
      <w:r w:rsidR="009C5E2E">
        <w:t xml:space="preserve"> section and of the paper as a whole</w:t>
      </w:r>
      <w:r w:rsidR="005C7E46">
        <w:t xml:space="preserve">.  From there, the bullet </w:t>
      </w:r>
      <w:r w:rsidR="00AD3B49">
        <w:t>points become starter sentences.  I move through the whole paper at this stage;</w:t>
      </w:r>
      <w:r w:rsidR="005C7E46">
        <w:t xml:space="preserve"> when I get stuck on the wording of one</w:t>
      </w:r>
      <w:r w:rsidR="00AD3B49">
        <w:t xml:space="preserve"> sentence</w:t>
      </w:r>
      <w:r w:rsidR="005C7E46">
        <w:t xml:space="preserve"> I leav</w:t>
      </w:r>
      <w:r w:rsidR="009C5E2E">
        <w:t>e it to</w:t>
      </w:r>
      <w:r w:rsidR="005C7E46">
        <w:t xml:space="preserve"> work on another</w:t>
      </w:r>
      <w:r w:rsidR="00AD3B49">
        <w:t xml:space="preserve">, then </w:t>
      </w:r>
      <w:r w:rsidR="009C5E2E">
        <w:t>return later when I have a better understanding of what I need that sentence to say</w:t>
      </w:r>
      <w:r w:rsidR="005C7E46">
        <w:t xml:space="preserve">.  </w:t>
      </w:r>
      <w:r w:rsidR="00B653BD">
        <w:t xml:space="preserve">As I flesh out more bullet points into </w:t>
      </w:r>
      <w:r w:rsidR="009C5E2E">
        <w:t>starter sentences</w:t>
      </w:r>
      <w:r w:rsidR="00B653BD">
        <w:t>, I</w:t>
      </w:r>
      <w:r w:rsidR="009C5E2E">
        <w:t xml:space="preserve"> link t</w:t>
      </w:r>
      <w:r w:rsidR="00B653BD">
        <w:t xml:space="preserve">hem together and </w:t>
      </w:r>
      <w:r w:rsidR="009C5E2E">
        <w:t xml:space="preserve">adjust them until they form cohesive paragraphs, and together a cohesive argument.  </w:t>
      </w:r>
      <w:r w:rsidR="005C7E46">
        <w:t xml:space="preserve">I continuously </w:t>
      </w:r>
      <w:r w:rsidR="009C5E2E">
        <w:t>work on the entire paper at once</w:t>
      </w:r>
      <w:r w:rsidR="005C7E46">
        <w:t>,</w:t>
      </w:r>
      <w:r w:rsidR="009C5E2E">
        <w:t xml:space="preserve"> cycling through sections and allowing their development to influence each other. </w:t>
      </w:r>
      <w:r w:rsidR="005C7E46" w:rsidRPr="005C7E46">
        <w:t xml:space="preserve"> </w:t>
      </w:r>
      <w:r w:rsidR="009C5E2E">
        <w:t>Unlike my method for writing less challenging papers, t</w:t>
      </w:r>
      <w:r w:rsidR="005C7E46">
        <w:t>his practice allows me to maintain a ment</w:t>
      </w:r>
      <w:r w:rsidR="00AD3B49">
        <w:t>al image</w:t>
      </w:r>
      <w:r w:rsidR="005C7E46">
        <w:t xml:space="preserve"> of the argument</w:t>
      </w:r>
      <w:r w:rsidR="00AD3B49">
        <w:t>’s composition</w:t>
      </w:r>
      <w:r w:rsidR="005C7E46">
        <w:t xml:space="preserve"> and helps </w:t>
      </w:r>
      <w:r w:rsidR="009C5E2E">
        <w:t>to ensure</w:t>
      </w:r>
      <w:r w:rsidR="005C7E46">
        <w:t xml:space="preserve"> </w:t>
      </w:r>
      <w:r w:rsidR="009C5E2E">
        <w:t xml:space="preserve">that </w:t>
      </w:r>
      <w:r w:rsidR="009948F3">
        <w:t>all</w:t>
      </w:r>
      <w:r w:rsidR="009C5E2E">
        <w:t xml:space="preserve"> its elements</w:t>
      </w:r>
      <w:r w:rsidR="009948F3">
        <w:t xml:space="preserve"> are</w:t>
      </w:r>
      <w:r w:rsidR="005C7E46">
        <w:t xml:space="preserve"> unified.  </w:t>
      </w:r>
    </w:p>
    <w:p w:rsidR="000F3D03" w:rsidRDefault="00CF41E8" w:rsidP="000F3D03">
      <w:pPr>
        <w:tabs>
          <w:tab w:val="left" w:pos="-360"/>
        </w:tabs>
        <w:spacing w:after="0"/>
      </w:pPr>
      <w:r>
        <w:tab/>
        <w:t>This practice was especially evident to me in the last of a series of literary analysis papers I wrote for 12</w:t>
      </w:r>
      <w:r w:rsidRPr="00B653BD">
        <w:rPr>
          <w:vertAlign w:val="superscript"/>
        </w:rPr>
        <w:t>th</w:t>
      </w:r>
      <w:r>
        <w:t xml:space="preserve"> grade AP English Literature.  </w:t>
      </w:r>
      <w:proofErr w:type="gramStart"/>
      <w:r>
        <w:t>For each iteration</w:t>
      </w:r>
      <w:proofErr w:type="gramEnd"/>
      <w:r>
        <w:t xml:space="preserve"> of the assignment, students had to read a novel and form our own analyses about the existence of and author’s purpose for themes, symbols, motifs, etc. in the novel.  My teacher expected every assertion to be supported by ample evidence from the text</w:t>
      </w:r>
      <w:r w:rsidR="00E733DF">
        <w:t>, so by t</w:t>
      </w:r>
      <w:r w:rsidR="00A861EB">
        <w:t>he final paper I had begun to start the writing process even as I read.  I kept a Microsoft Word</w:t>
      </w:r>
      <w:r w:rsidR="00AD3B49">
        <w:t xml:space="preserve"> document in which I typed out </w:t>
      </w:r>
      <w:r w:rsidR="00A861EB">
        <w:t xml:space="preserve">quotes </w:t>
      </w:r>
      <w:r w:rsidR="00AD3B49">
        <w:t xml:space="preserve">and page </w:t>
      </w:r>
      <w:proofErr w:type="spellStart"/>
      <w:r w:rsidR="00AD3B49">
        <w:t>nubers</w:t>
      </w:r>
      <w:proofErr w:type="spellEnd"/>
      <w:r w:rsidR="00AD3B49">
        <w:t xml:space="preserve"> </w:t>
      </w:r>
      <w:r w:rsidR="00A861EB">
        <w:t xml:space="preserve">while I read, and as I developed ideas for arguments even in the first chapters, I would copy and paste quotes into the </w:t>
      </w:r>
      <w:r w:rsidR="00AD3B49">
        <w:t xml:space="preserve">paper’s </w:t>
      </w:r>
      <w:r w:rsidR="00A861EB">
        <w:t xml:space="preserve">various headings, reshaping arguments as I </w:t>
      </w:r>
      <w:r w:rsidR="00AD3B49">
        <w:t>continued</w:t>
      </w:r>
      <w:r w:rsidR="00A861EB">
        <w:t xml:space="preserve"> through the book and found evidence to support or discount what I initially predicted.  </w:t>
      </w:r>
      <w:r w:rsidR="00AD3B49">
        <w:t>However, I did not develop this strategy until the final paper in the assignment.</w:t>
      </w:r>
    </w:p>
    <w:p w:rsidR="000F3D03" w:rsidRPr="00000063" w:rsidRDefault="00A97E88" w:rsidP="002E3CC9">
      <w:pPr>
        <w:spacing w:before="240" w:after="0" w:line="360" w:lineRule="auto"/>
        <w:rPr>
          <w:b/>
        </w:rPr>
      </w:pPr>
      <w:r>
        <w:rPr>
          <w:b/>
        </w:rPr>
        <w:lastRenderedPageBreak/>
        <w:t>Adaptability</w:t>
      </w:r>
    </w:p>
    <w:p w:rsidR="00554BED" w:rsidRDefault="00554BED" w:rsidP="000F3D03">
      <w:pPr>
        <w:spacing w:after="0"/>
        <w:ind w:firstLine="720"/>
      </w:pPr>
      <w:r>
        <w:t>I realized</w:t>
      </w:r>
      <w:r w:rsidR="00A861EB">
        <w:t xml:space="preserve"> when</w:t>
      </w:r>
      <w:r w:rsidR="00AD3B49">
        <w:t xml:space="preserve"> examining</w:t>
      </w:r>
      <w:r w:rsidR="00AB761D">
        <w:t xml:space="preserve"> my pieces</w:t>
      </w:r>
      <w:r>
        <w:t xml:space="preserve"> </w:t>
      </w:r>
      <w:r w:rsidR="00AD3B49">
        <w:t>that this</w:t>
      </w:r>
      <w:r w:rsidR="00AB761D">
        <w:t xml:space="preserve"> practice</w:t>
      </w:r>
      <w:r w:rsidR="000F3D03">
        <w:t xml:space="preserve"> of </w:t>
      </w:r>
      <w:r>
        <w:t xml:space="preserve">“working the whole canvas” </w:t>
      </w:r>
      <w:r w:rsidR="000E4679">
        <w:t>aid</w:t>
      </w:r>
      <w:r w:rsidR="00AB761D">
        <w:t xml:space="preserve">ed </w:t>
      </w:r>
      <w:r w:rsidR="000E4679">
        <w:t>me in</w:t>
      </w:r>
      <w:r w:rsidR="00A861EB">
        <w:t xml:space="preserve"> </w:t>
      </w:r>
      <w:r w:rsidR="00AB761D">
        <w:t xml:space="preserve">not only </w:t>
      </w:r>
      <w:r>
        <w:t>assess</w:t>
      </w:r>
      <w:r w:rsidR="000E4679">
        <w:t>ing</w:t>
      </w:r>
      <w:r>
        <w:t xml:space="preserve"> </w:t>
      </w:r>
      <w:r w:rsidR="00A861EB">
        <w:t xml:space="preserve">my argument </w:t>
      </w:r>
      <w:r w:rsidR="00AB761D">
        <w:t xml:space="preserve">throughout the process of writing </w:t>
      </w:r>
      <w:r w:rsidR="000F3D03">
        <w:t>but</w:t>
      </w:r>
      <w:r w:rsidR="00AB761D">
        <w:t xml:space="preserve"> in developing an entirely new writing practice as well: assessing and changing</w:t>
      </w:r>
      <w:r w:rsidR="000F3D03">
        <w:t xml:space="preserve"> my approach to solving an assignment’s </w:t>
      </w:r>
      <w:r w:rsidR="00AB761D">
        <w:t>particular challenges while in the process of writing</w:t>
      </w:r>
      <w:r w:rsidR="000F3D03">
        <w:t xml:space="preserve">. </w:t>
      </w:r>
      <w:r w:rsidR="00F85B15">
        <w:t xml:space="preserve"> </w:t>
      </w:r>
      <w:r w:rsidR="00DB4503">
        <w:t xml:space="preserve">Similarly to the way Dr. Kevin </w:t>
      </w:r>
      <w:proofErr w:type="spellStart"/>
      <w:r w:rsidR="00DB4503">
        <w:t>Roozen</w:t>
      </w:r>
      <w:proofErr w:type="spellEnd"/>
      <w:r w:rsidR="00DB4503">
        <w:t xml:space="preserve"> modified his research question and methods over the duration of his 2010 case study in which he analyzed the </w:t>
      </w:r>
      <w:r w:rsidR="000E4679">
        <w:t>repurposing of his subject’</w:t>
      </w:r>
      <w:r w:rsidR="00AB761D">
        <w:t>s literacy practices, I found that I tend to change my strategy for completing a new assignm</w:t>
      </w:r>
      <w:r w:rsidR="00AD3B49">
        <w:t>ent as I write</w:t>
      </w:r>
      <w:r w:rsidR="000A4264">
        <w:t>.  This practice is possible because</w:t>
      </w:r>
      <w:r w:rsidR="00AD3B49">
        <w:t xml:space="preserve"> </w:t>
      </w:r>
      <w:r w:rsidR="000A4264">
        <w:t>as I constantly revisit each piece of my paper</w:t>
      </w:r>
      <w:r w:rsidR="003B6441">
        <w:t xml:space="preserve">, </w:t>
      </w:r>
      <w:r w:rsidR="00AD3B49">
        <w:t xml:space="preserve">I </w:t>
      </w:r>
      <w:r w:rsidR="003B6441">
        <w:t>refine my understanding of</w:t>
      </w:r>
      <w:r w:rsidR="00771B8D">
        <w:t xml:space="preserve"> the </w:t>
      </w:r>
      <w:r w:rsidR="000A4264">
        <w:t>new type of writing and am able to</w:t>
      </w:r>
      <w:r w:rsidR="00771B8D">
        <w:t xml:space="preserve"> better gage how best to </w:t>
      </w:r>
      <w:r w:rsidR="000A4264">
        <w:t>approach the assignment as I go</w:t>
      </w:r>
      <w:r w:rsidR="00A97E88">
        <w:t xml:space="preserve">.  </w:t>
      </w:r>
    </w:p>
    <w:p w:rsidR="00E733DF" w:rsidRDefault="00771B8D" w:rsidP="004F159B">
      <w:pPr>
        <w:spacing w:after="0"/>
        <w:ind w:firstLine="720"/>
      </w:pPr>
      <w:r>
        <w:t>My strategy of keeping a list of quotes and</w:t>
      </w:r>
      <w:r w:rsidR="004F159B">
        <w:t xml:space="preserve"> beginning to form</w:t>
      </w:r>
      <w:r>
        <w:t xml:space="preserve"> arguments as I read for my literary analysis assignmen</w:t>
      </w:r>
      <w:r w:rsidR="00A97E88">
        <w:t>t provides, again, an example:</w:t>
      </w:r>
      <w:r w:rsidR="004F159B">
        <w:t xml:space="preserve"> I developed that practice ove</w:t>
      </w:r>
      <w:r w:rsidR="00A97E88">
        <w:t xml:space="preserve">r the course of the assignment </w:t>
      </w:r>
      <w:r w:rsidR="004F159B">
        <w:t xml:space="preserve">and </w:t>
      </w:r>
      <w:r w:rsidR="00A97E88">
        <w:t>did</w:t>
      </w:r>
      <w:r w:rsidR="004F159B">
        <w:t xml:space="preserve"> not refine</w:t>
      </w:r>
      <w:r w:rsidR="00A97E88">
        <w:t xml:space="preserve"> it</w:t>
      </w:r>
      <w:r w:rsidR="004F159B">
        <w:t xml:space="preserve"> to the above state until </w:t>
      </w:r>
      <w:r>
        <w:t>the third and</w:t>
      </w:r>
      <w:r w:rsidR="004F159B">
        <w:t xml:space="preserve"> final paper of the assignment.  </w:t>
      </w:r>
      <w:r w:rsidR="00D71AD7">
        <w:t>T</w:t>
      </w:r>
      <w:r w:rsidR="00554BED">
        <w:t>he</w:t>
      </w:r>
      <w:r w:rsidR="00E733DF">
        <w:t xml:space="preserve"> literary analysis</w:t>
      </w:r>
      <w:r w:rsidR="00D71AD7">
        <w:t>, though,</w:t>
      </w:r>
      <w:r w:rsidR="00E733DF">
        <w:t xml:space="preserve"> was </w:t>
      </w:r>
      <w:r w:rsidR="00D71AD7">
        <w:t>completed in</w:t>
      </w:r>
      <w:r w:rsidR="00E733DF">
        <w:t xml:space="preserve"> three </w:t>
      </w:r>
      <w:r w:rsidR="00D71AD7">
        <w:t>stages,</w:t>
      </w:r>
      <w:r w:rsidR="00E733DF">
        <w:t xml:space="preserve"> and I was able to learn from the grade</w:t>
      </w:r>
      <w:r w:rsidR="00D71AD7">
        <w:t>s</w:t>
      </w:r>
      <w:r w:rsidR="00E733DF">
        <w:t xml:space="preserve"> and </w:t>
      </w:r>
      <w:r w:rsidR="000A4264">
        <w:t xml:space="preserve">teacher’s </w:t>
      </w:r>
      <w:r w:rsidR="00E733DF">
        <w:t xml:space="preserve">feedback I received </w:t>
      </w:r>
      <w:r w:rsidR="00D71AD7">
        <w:t>on my first and second papers</w:t>
      </w:r>
      <w:r w:rsidR="000A4264">
        <w:t xml:space="preserve"> and then</w:t>
      </w:r>
      <w:r w:rsidR="00554BED">
        <w:t xml:space="preserve"> adjust my strategy for the third one based on that outside feedback</w:t>
      </w:r>
      <w:r w:rsidR="00D71AD7">
        <w:t>.  In a year-long self</w:t>
      </w:r>
      <w:r>
        <w:t>-</w:t>
      </w:r>
      <w:r w:rsidR="00D71AD7">
        <w:t>reflection writing project I was assigned in American Literature the year before, I modifi</w:t>
      </w:r>
      <w:r w:rsidR="004F159B">
        <w:t>ed the way I thought</w:t>
      </w:r>
      <w:r>
        <w:t xml:space="preserve"> about </w:t>
      </w:r>
      <w:r w:rsidR="004F159B">
        <w:t xml:space="preserve">and wrote for </w:t>
      </w:r>
      <w:r w:rsidR="00D71AD7">
        <w:t>the assignment</w:t>
      </w:r>
      <w:r w:rsidR="004F159B">
        <w:t xml:space="preserve"> </w:t>
      </w:r>
      <w:r w:rsidR="00E733DF">
        <w:t>simply based on feedback I gave myself</w:t>
      </w:r>
      <w:r w:rsidR="000A4264">
        <w:t xml:space="preserve"> in process of</w:t>
      </w:r>
      <w:r w:rsidR="00E733DF">
        <w:t xml:space="preserve"> writing.</w:t>
      </w:r>
      <w:r w:rsidR="00D71AD7">
        <w:t xml:space="preserve">  </w:t>
      </w:r>
      <w:r w:rsidR="00A97E88">
        <w:t>When I began the assignment</w:t>
      </w:r>
      <w:r w:rsidR="004F159B">
        <w:t xml:space="preserve"> I was not used to self-reflective writing and wrote in an awkwardly formal manner.  Howeve</w:t>
      </w:r>
      <w:r w:rsidR="000A4264">
        <w:t>r, after completing</w:t>
      </w:r>
      <w:r w:rsidR="004F159B">
        <w:t xml:space="preserve"> several of the twenty five “entries” that made up the</w:t>
      </w:r>
      <w:r w:rsidR="00A97E88">
        <w:t xml:space="preserve"> finished</w:t>
      </w:r>
      <w:r w:rsidR="004F159B">
        <w:t xml:space="preserve"> projec</w:t>
      </w:r>
      <w:r w:rsidR="00A97E88">
        <w:t>t</w:t>
      </w:r>
      <w:r w:rsidR="004F159B">
        <w:t xml:space="preserve">, I came to </w:t>
      </w:r>
      <w:r w:rsidR="000A4264">
        <w:t>better understand the</w:t>
      </w:r>
      <w:r w:rsidR="004F159B">
        <w:t xml:space="preserve"> assignment</w:t>
      </w:r>
      <w:r w:rsidR="000A4264">
        <w:t>’s purpose, which allowed me to change</w:t>
      </w:r>
      <w:r w:rsidR="004F159B">
        <w:t xml:space="preserve"> the way I wrote for it and</w:t>
      </w:r>
      <w:r w:rsidR="000A4264">
        <w:t xml:space="preserve"> ultimately</w:t>
      </w:r>
      <w:r w:rsidR="004F159B">
        <w:t xml:space="preserve"> develop a personal writing voice.  </w:t>
      </w:r>
      <w:r w:rsidR="00554BED">
        <w:t xml:space="preserve">Though I did not recognize this </w:t>
      </w:r>
      <w:r w:rsidR="004F159B">
        <w:t xml:space="preserve">modification of my process </w:t>
      </w:r>
      <w:r w:rsidR="00554BED">
        <w:t>as a writing practice at the time, I did note its occurren</w:t>
      </w:r>
      <w:r>
        <w:t>ce in the</w:t>
      </w:r>
      <w:r w:rsidR="00554BED">
        <w:t xml:space="preserve"> introduction</w:t>
      </w:r>
      <w:r>
        <w:t xml:space="preserve">, which </w:t>
      </w:r>
      <w:r w:rsidR="004F159B">
        <w:t>was written</w:t>
      </w:r>
      <w:r>
        <w:t xml:space="preserve"> </w:t>
      </w:r>
      <w:r w:rsidR="004F159B">
        <w:t>retrospectively after I had completed</w:t>
      </w:r>
      <w:r>
        <w:t xml:space="preserve"> </w:t>
      </w:r>
      <w:r w:rsidR="00A97E88">
        <w:lastRenderedPageBreak/>
        <w:t>all twenty five</w:t>
      </w:r>
      <w:r>
        <w:t xml:space="preserve"> </w:t>
      </w:r>
      <w:r w:rsidR="00A97E88">
        <w:t>entries</w:t>
      </w:r>
      <w:r w:rsidR="00554BED">
        <w:t>.  I</w:t>
      </w:r>
      <w:r w:rsidR="004F159B">
        <w:t>n the introduction I</w:t>
      </w:r>
      <w:r w:rsidR="00554BED">
        <w:t xml:space="preserve"> mused “It’s funny</w:t>
      </w:r>
      <w:r w:rsidR="00554BED" w:rsidRPr="00771B8D">
        <w:t xml:space="preserve">, </w:t>
      </w:r>
      <w:r w:rsidR="00E733DF" w:rsidRPr="00771B8D">
        <w:t xml:space="preserve">the difference between my approach to writing when I started and when I finished… I rewrote most of [my original entries] to reflect the style [that] I developed throughout the process.” </w:t>
      </w:r>
    </w:p>
    <w:p w:rsidR="000A4264" w:rsidRDefault="000A4264" w:rsidP="00D979B6">
      <w:pPr>
        <w:spacing w:before="240" w:after="0"/>
        <w:rPr>
          <w:b/>
        </w:rPr>
      </w:pPr>
      <w:r>
        <w:rPr>
          <w:b/>
        </w:rPr>
        <w:t>Discussion</w:t>
      </w:r>
    </w:p>
    <w:p w:rsidR="00771B8D" w:rsidRDefault="000A4264" w:rsidP="00D979B6">
      <w:pPr>
        <w:spacing w:after="0"/>
      </w:pPr>
      <w:r>
        <w:tab/>
        <w:t xml:space="preserve">The teachers who assigned the unique and challenging pieces that allowed me to develop these practices undoubtedly acted as “literacy sponsors” in my </w:t>
      </w:r>
      <w:r w:rsidR="00E03525">
        <w:t>life (Brandt</w:t>
      </w:r>
      <w:r w:rsidR="006E0C15">
        <w:t>, 1998</w:t>
      </w:r>
      <w:r w:rsidR="00E03525">
        <w:t xml:space="preserve">).  Though the tasks they asked me and my fellow classmates to complete were </w:t>
      </w:r>
      <w:r w:rsidR="00D44A2B">
        <w:t>demanding</w:t>
      </w:r>
      <w:r w:rsidR="00E03525">
        <w:t xml:space="preserve"> and caused a lot of stress at the time, the challenges that they each posed were so different from any that I had previously encountered that they forced me to create my own writing practices in order to complete them.  </w:t>
      </w:r>
      <w:r w:rsidR="00D44A2B">
        <w:t>Ultimately, my ability to rise to the challenges and produce pieces that I was proud of</w:t>
      </w:r>
      <w:r w:rsidR="00E03525">
        <w:t xml:space="preserve"> empowered me </w:t>
      </w:r>
      <w:r w:rsidR="00D44A2B">
        <w:t xml:space="preserve">in both my writing and my general academic self-efficacy.  In the writing of this paper, I was able not only to repurpose the practices of  “working the whole canvas” and adapting my writing process, but I was also made more consciously aware of them, which only increased the impact they will have on my future writing.  </w:t>
      </w:r>
    </w:p>
    <w:p w:rsidR="009775BD" w:rsidRDefault="009775BD" w:rsidP="00D979B6">
      <w:pPr>
        <w:spacing w:after="0"/>
      </w:pPr>
    </w:p>
    <w:p w:rsidR="009775BD" w:rsidRDefault="009775BD" w:rsidP="00D979B6">
      <w:pPr>
        <w:spacing w:after="0"/>
      </w:pPr>
    </w:p>
    <w:p w:rsidR="009775BD" w:rsidRDefault="009775BD" w:rsidP="00D979B6">
      <w:pPr>
        <w:spacing w:after="0"/>
      </w:pPr>
    </w:p>
    <w:p w:rsidR="009775BD" w:rsidRDefault="009775BD" w:rsidP="00D979B6">
      <w:pPr>
        <w:spacing w:after="0"/>
      </w:pPr>
    </w:p>
    <w:p w:rsidR="009775BD" w:rsidRDefault="009775BD" w:rsidP="00D979B6">
      <w:pPr>
        <w:spacing w:after="0"/>
      </w:pPr>
    </w:p>
    <w:p w:rsidR="009775BD" w:rsidRDefault="009775BD" w:rsidP="00D979B6">
      <w:pPr>
        <w:spacing w:after="0"/>
      </w:pPr>
    </w:p>
    <w:p w:rsidR="009775BD" w:rsidRDefault="009775BD" w:rsidP="00D979B6">
      <w:pPr>
        <w:spacing w:after="0"/>
      </w:pPr>
    </w:p>
    <w:p w:rsidR="009775BD" w:rsidRDefault="009775BD" w:rsidP="00D979B6">
      <w:pPr>
        <w:spacing w:after="0"/>
      </w:pPr>
    </w:p>
    <w:p w:rsidR="009775BD" w:rsidRDefault="009775BD" w:rsidP="00D979B6">
      <w:pPr>
        <w:spacing w:after="0"/>
      </w:pPr>
    </w:p>
    <w:p w:rsidR="002D4A3D" w:rsidRDefault="002D4A3D" w:rsidP="00F618D3">
      <w:pPr>
        <w:jc w:val="center"/>
      </w:pPr>
      <w:r>
        <w:lastRenderedPageBreak/>
        <w:t>References</w:t>
      </w:r>
    </w:p>
    <w:p w:rsidR="006E0C15" w:rsidRDefault="006E0C15" w:rsidP="00F618D3">
      <w:pPr>
        <w:ind w:left="720" w:hanging="720"/>
        <w:rPr>
          <w:rStyle w:val="selectable"/>
        </w:rPr>
      </w:pPr>
      <w:r>
        <w:rPr>
          <w:rStyle w:val="selectable"/>
        </w:rPr>
        <w:t>Au</w:t>
      </w:r>
      <w:r w:rsidR="00F618D3">
        <w:rPr>
          <w:rStyle w:val="selectable"/>
        </w:rPr>
        <w:t xml:space="preserve">erbach, H. (2014). </w:t>
      </w:r>
      <w:proofErr w:type="gramStart"/>
      <w:r w:rsidR="00F618D3">
        <w:rPr>
          <w:rStyle w:val="selectable"/>
        </w:rPr>
        <w:t>Perception</w:t>
      </w:r>
      <w:r>
        <w:rPr>
          <w:rStyle w:val="selectable"/>
        </w:rPr>
        <w:t>.</w:t>
      </w:r>
      <w:proofErr w:type="gramEnd"/>
      <w:r>
        <w:rPr>
          <w:rStyle w:val="selectable"/>
        </w:rPr>
        <w:t xml:space="preserve"> (Unpublished</w:t>
      </w:r>
      <w:r w:rsidR="00F618D3" w:rsidRPr="00F618D3">
        <w:rPr>
          <w:rStyle w:val="selectable"/>
        </w:rPr>
        <w:t xml:space="preserve"> </w:t>
      </w:r>
      <w:r w:rsidR="00F618D3">
        <w:rPr>
          <w:rStyle w:val="selectable"/>
        </w:rPr>
        <w:t>Personal Anthology</w:t>
      </w:r>
      <w:r>
        <w:rPr>
          <w:rStyle w:val="selectable"/>
        </w:rPr>
        <w:t xml:space="preserve">). </w:t>
      </w:r>
      <w:proofErr w:type="gramStart"/>
      <w:r>
        <w:rPr>
          <w:rStyle w:val="selectable"/>
        </w:rPr>
        <w:t>Maggie L. Walker Governor’s School, Richmond, VA.</w:t>
      </w:r>
      <w:proofErr w:type="gramEnd"/>
      <w:r w:rsidR="00F618D3">
        <w:rPr>
          <w:rStyle w:val="selectable"/>
        </w:rPr>
        <w:t xml:space="preserve"> 2.</w:t>
      </w:r>
    </w:p>
    <w:p w:rsidR="002D4A3D" w:rsidRDefault="006E0C15" w:rsidP="00F618D3">
      <w:pPr>
        <w:ind w:left="720" w:hanging="720"/>
      </w:pPr>
      <w:r>
        <w:rPr>
          <w:rStyle w:val="selectable"/>
        </w:rPr>
        <w:t>Brandt, D. (1998</w:t>
      </w:r>
      <w:r w:rsidR="002D4A3D">
        <w:rPr>
          <w:rStyle w:val="selectable"/>
        </w:rPr>
        <w:t xml:space="preserve">). </w:t>
      </w:r>
      <w:proofErr w:type="gramStart"/>
      <w:r w:rsidR="002D4A3D">
        <w:rPr>
          <w:rStyle w:val="selectable"/>
        </w:rPr>
        <w:t>Sponsors of Literacy.</w:t>
      </w:r>
      <w:proofErr w:type="gramEnd"/>
      <w:r w:rsidR="002D4A3D">
        <w:rPr>
          <w:rStyle w:val="selectable"/>
        </w:rPr>
        <w:t xml:space="preserve"> </w:t>
      </w:r>
      <w:proofErr w:type="gramStart"/>
      <w:r w:rsidR="002D4A3D">
        <w:rPr>
          <w:rStyle w:val="selectable"/>
          <w:i/>
          <w:iCs/>
        </w:rPr>
        <w:t xml:space="preserve">College Composition </w:t>
      </w:r>
      <w:r>
        <w:rPr>
          <w:rStyle w:val="selectable"/>
          <w:i/>
          <w:iCs/>
        </w:rPr>
        <w:t>a</w:t>
      </w:r>
      <w:r w:rsidR="002D4A3D">
        <w:rPr>
          <w:rStyle w:val="selectable"/>
          <w:i/>
          <w:iCs/>
        </w:rPr>
        <w:t>nd Communication</w:t>
      </w:r>
      <w:r w:rsidR="002D4A3D">
        <w:rPr>
          <w:rStyle w:val="selectable"/>
        </w:rPr>
        <w:t xml:space="preserve">, </w:t>
      </w:r>
      <w:r w:rsidR="002D4A3D">
        <w:rPr>
          <w:rStyle w:val="selectable"/>
          <w:i/>
          <w:iCs/>
        </w:rPr>
        <w:t>49</w:t>
      </w:r>
      <w:r w:rsidR="002D4A3D">
        <w:rPr>
          <w:rStyle w:val="selectable"/>
        </w:rPr>
        <w:t>(2), 165-85.</w:t>
      </w:r>
      <w:proofErr w:type="gramEnd"/>
    </w:p>
    <w:p w:rsidR="002D4A3D" w:rsidRPr="009775BD" w:rsidRDefault="002D4A3D" w:rsidP="00F618D3">
      <w:pPr>
        <w:ind w:left="720" w:hanging="720"/>
      </w:pPr>
      <w:proofErr w:type="spellStart"/>
      <w:r>
        <w:rPr>
          <w:rStyle w:val="selectable"/>
        </w:rPr>
        <w:t>Roozen</w:t>
      </w:r>
      <w:proofErr w:type="spellEnd"/>
      <w:r>
        <w:rPr>
          <w:rStyle w:val="selectable"/>
        </w:rPr>
        <w:t xml:space="preserve">, K. (2010). Tracing Trajectories of Practice: Repurposing in One Student's Developing Disciplinary Writing Processes. </w:t>
      </w:r>
      <w:proofErr w:type="gramStart"/>
      <w:r>
        <w:rPr>
          <w:rStyle w:val="selectable"/>
          <w:i/>
          <w:iCs/>
        </w:rPr>
        <w:t>Written Communication</w:t>
      </w:r>
      <w:r>
        <w:rPr>
          <w:rStyle w:val="selectable"/>
        </w:rPr>
        <w:t xml:space="preserve">, </w:t>
      </w:r>
      <w:r>
        <w:rPr>
          <w:rStyle w:val="selectable"/>
          <w:i/>
          <w:iCs/>
        </w:rPr>
        <w:t>27</w:t>
      </w:r>
      <w:r w:rsidR="006E0C15">
        <w:rPr>
          <w:rStyle w:val="selectable"/>
        </w:rPr>
        <w:t>(3), 318-354.</w:t>
      </w:r>
      <w:proofErr w:type="gramEnd"/>
      <w:r w:rsidR="006E0C15">
        <w:rPr>
          <w:rStyle w:val="selectable"/>
        </w:rPr>
        <w:t xml:space="preserve"> </w:t>
      </w:r>
    </w:p>
    <w:p w:rsidR="00771B8D" w:rsidRPr="00771B8D" w:rsidRDefault="00771B8D" w:rsidP="002E3CC9">
      <w:pPr>
        <w:tabs>
          <w:tab w:val="left" w:pos="450"/>
        </w:tabs>
        <w:spacing w:after="0"/>
      </w:pPr>
    </w:p>
    <w:sectPr w:rsidR="00771B8D" w:rsidRPr="00771B8D" w:rsidSect="00F1199C">
      <w:headerReference w:type="default"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CD" w:rsidRDefault="00E712CD" w:rsidP="002E3CC9">
      <w:pPr>
        <w:spacing w:after="0" w:line="240" w:lineRule="auto"/>
      </w:pPr>
      <w:r>
        <w:separator/>
      </w:r>
    </w:p>
  </w:endnote>
  <w:endnote w:type="continuationSeparator" w:id="0">
    <w:p w:rsidR="00E712CD" w:rsidRDefault="00E712CD" w:rsidP="002E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31474"/>
      <w:docPartObj>
        <w:docPartGallery w:val="Page Numbers (Bottom of Page)"/>
        <w:docPartUnique/>
      </w:docPartObj>
    </w:sdtPr>
    <w:sdtEndPr>
      <w:rPr>
        <w:noProof/>
      </w:rPr>
    </w:sdtEndPr>
    <w:sdtContent>
      <w:p w:rsidR="009775BD" w:rsidRDefault="009775BD">
        <w:pPr>
          <w:pStyle w:val="Footer"/>
          <w:jc w:val="right"/>
        </w:pPr>
        <w:r>
          <w:fldChar w:fldCharType="begin"/>
        </w:r>
        <w:r>
          <w:instrText xml:space="preserve"> PAGE   \* MERGEFORMAT </w:instrText>
        </w:r>
        <w:r>
          <w:fldChar w:fldCharType="separate"/>
        </w:r>
        <w:r w:rsidR="00D85598">
          <w:rPr>
            <w:noProof/>
          </w:rPr>
          <w:t>1</w:t>
        </w:r>
        <w:r>
          <w:rPr>
            <w:noProof/>
          </w:rPr>
          <w:fldChar w:fldCharType="end"/>
        </w:r>
      </w:p>
    </w:sdtContent>
  </w:sdt>
  <w:p w:rsidR="00D979B6" w:rsidRDefault="00D97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B6" w:rsidRDefault="00D979B6">
    <w:pPr>
      <w:pStyle w:val="Footer"/>
      <w:jc w:val="right"/>
    </w:pPr>
  </w:p>
  <w:p w:rsidR="00D979B6" w:rsidRDefault="00D97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CD" w:rsidRDefault="00E712CD" w:rsidP="002E3CC9">
      <w:pPr>
        <w:spacing w:after="0" w:line="240" w:lineRule="auto"/>
      </w:pPr>
      <w:r>
        <w:separator/>
      </w:r>
    </w:p>
  </w:footnote>
  <w:footnote w:type="continuationSeparator" w:id="0">
    <w:p w:rsidR="00E712CD" w:rsidRDefault="00E712CD" w:rsidP="002E3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B6" w:rsidRDefault="00D979B6">
    <w:pPr>
      <w:pStyle w:val="Header"/>
      <w:jc w:val="right"/>
    </w:pPr>
  </w:p>
  <w:p w:rsidR="00D979B6" w:rsidRDefault="00D97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B6" w:rsidRDefault="00D979B6" w:rsidP="00D979B6">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82CD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03"/>
    <w:rsid w:val="000A4264"/>
    <w:rsid w:val="000E4679"/>
    <w:rsid w:val="000F3D03"/>
    <w:rsid w:val="00161AD3"/>
    <w:rsid w:val="00184898"/>
    <w:rsid w:val="002D4A3D"/>
    <w:rsid w:val="002E3CC9"/>
    <w:rsid w:val="003B6441"/>
    <w:rsid w:val="004C3CDF"/>
    <w:rsid w:val="004F159B"/>
    <w:rsid w:val="00554BED"/>
    <w:rsid w:val="005C7E46"/>
    <w:rsid w:val="005D670B"/>
    <w:rsid w:val="006005DE"/>
    <w:rsid w:val="00615EFD"/>
    <w:rsid w:val="00652715"/>
    <w:rsid w:val="006E0C15"/>
    <w:rsid w:val="00760AF5"/>
    <w:rsid w:val="00771B8D"/>
    <w:rsid w:val="00783BCA"/>
    <w:rsid w:val="007955E2"/>
    <w:rsid w:val="007F3EA5"/>
    <w:rsid w:val="009775BD"/>
    <w:rsid w:val="009948F3"/>
    <w:rsid w:val="009A2E51"/>
    <w:rsid w:val="009C5E2E"/>
    <w:rsid w:val="00A861EB"/>
    <w:rsid w:val="00A97E88"/>
    <w:rsid w:val="00AB761D"/>
    <w:rsid w:val="00AD396B"/>
    <w:rsid w:val="00AD3B49"/>
    <w:rsid w:val="00B057DC"/>
    <w:rsid w:val="00B36515"/>
    <w:rsid w:val="00B653BD"/>
    <w:rsid w:val="00CF41E8"/>
    <w:rsid w:val="00D25E19"/>
    <w:rsid w:val="00D44A2B"/>
    <w:rsid w:val="00D71AD7"/>
    <w:rsid w:val="00D85598"/>
    <w:rsid w:val="00D979B6"/>
    <w:rsid w:val="00DB4503"/>
    <w:rsid w:val="00E03525"/>
    <w:rsid w:val="00E03A2D"/>
    <w:rsid w:val="00E712CD"/>
    <w:rsid w:val="00E733DF"/>
    <w:rsid w:val="00F1199C"/>
    <w:rsid w:val="00F31955"/>
    <w:rsid w:val="00F618D3"/>
    <w:rsid w:val="00F8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D03"/>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B057DC"/>
    <w:pPr>
      <w:keepNext/>
      <w:keepLines/>
      <w:spacing w:after="0" w:line="360" w:lineRule="auto"/>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7DC"/>
    <w:rPr>
      <w:rFonts w:ascii="Times New Roman" w:eastAsiaTheme="majorEastAsia" w:hAnsi="Times New Roman" w:cstheme="majorBidi"/>
      <w:bCs/>
      <w:sz w:val="24"/>
      <w:szCs w:val="28"/>
    </w:rPr>
  </w:style>
  <w:style w:type="paragraph" w:styleId="Header">
    <w:name w:val="header"/>
    <w:basedOn w:val="Normal"/>
    <w:link w:val="HeaderChar"/>
    <w:uiPriority w:val="99"/>
    <w:unhideWhenUsed/>
    <w:rsid w:val="002E3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CC9"/>
    <w:rPr>
      <w:rFonts w:ascii="Times New Roman" w:hAnsi="Times New Roman"/>
      <w:sz w:val="24"/>
    </w:rPr>
  </w:style>
  <w:style w:type="paragraph" w:styleId="Footer">
    <w:name w:val="footer"/>
    <w:basedOn w:val="Normal"/>
    <w:link w:val="FooterChar"/>
    <w:uiPriority w:val="99"/>
    <w:unhideWhenUsed/>
    <w:rsid w:val="002E3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CC9"/>
    <w:rPr>
      <w:rFonts w:ascii="Times New Roman" w:hAnsi="Times New Roman"/>
      <w:sz w:val="24"/>
    </w:rPr>
  </w:style>
  <w:style w:type="character" w:customStyle="1" w:styleId="selectable">
    <w:name w:val="selectable"/>
    <w:basedOn w:val="DefaultParagraphFont"/>
    <w:rsid w:val="002D4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D03"/>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B057DC"/>
    <w:pPr>
      <w:keepNext/>
      <w:keepLines/>
      <w:spacing w:after="0" w:line="360" w:lineRule="auto"/>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7DC"/>
    <w:rPr>
      <w:rFonts w:ascii="Times New Roman" w:eastAsiaTheme="majorEastAsia" w:hAnsi="Times New Roman" w:cstheme="majorBidi"/>
      <w:bCs/>
      <w:sz w:val="24"/>
      <w:szCs w:val="28"/>
    </w:rPr>
  </w:style>
  <w:style w:type="paragraph" w:styleId="Header">
    <w:name w:val="header"/>
    <w:basedOn w:val="Normal"/>
    <w:link w:val="HeaderChar"/>
    <w:uiPriority w:val="99"/>
    <w:unhideWhenUsed/>
    <w:rsid w:val="002E3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CC9"/>
    <w:rPr>
      <w:rFonts w:ascii="Times New Roman" w:hAnsi="Times New Roman"/>
      <w:sz w:val="24"/>
    </w:rPr>
  </w:style>
  <w:style w:type="paragraph" w:styleId="Footer">
    <w:name w:val="footer"/>
    <w:basedOn w:val="Normal"/>
    <w:link w:val="FooterChar"/>
    <w:uiPriority w:val="99"/>
    <w:unhideWhenUsed/>
    <w:rsid w:val="002E3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CC9"/>
    <w:rPr>
      <w:rFonts w:ascii="Times New Roman" w:hAnsi="Times New Roman"/>
      <w:sz w:val="24"/>
    </w:rPr>
  </w:style>
  <w:style w:type="character" w:customStyle="1" w:styleId="selectable">
    <w:name w:val="selectable"/>
    <w:basedOn w:val="DefaultParagraphFont"/>
    <w:rsid w:val="002D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5</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10</cp:revision>
  <dcterms:created xsi:type="dcterms:W3CDTF">2015-09-27T21:46:00Z</dcterms:created>
  <dcterms:modified xsi:type="dcterms:W3CDTF">2016-01-08T17:33:00Z</dcterms:modified>
</cp:coreProperties>
</file>