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8961" w14:textId="33830298" w:rsidR="004C2A1D" w:rsidRPr="009E35F5" w:rsidRDefault="009E35F5" w:rsidP="009E35F5">
      <w:pPr>
        <w:spacing w:after="0"/>
        <w:rPr>
          <w:rFonts w:ascii="Times New Roman" w:hAnsi="Times New Roman"/>
          <w:sz w:val="24"/>
          <w:szCs w:val="24"/>
        </w:rPr>
      </w:pPr>
      <w:r w:rsidRPr="009E35F5">
        <w:rPr>
          <w:rFonts w:ascii="Times New Roman" w:hAnsi="Times New Roman"/>
          <w:sz w:val="24"/>
          <w:szCs w:val="24"/>
        </w:rPr>
        <w:t xml:space="preserve">Grace Dalton </w:t>
      </w:r>
    </w:p>
    <w:p w14:paraId="44075A29" w14:textId="3DB927F7" w:rsidR="009E35F5" w:rsidRPr="009E35F5" w:rsidRDefault="009E35F5" w:rsidP="009E35F5">
      <w:pPr>
        <w:spacing w:after="0"/>
        <w:rPr>
          <w:rFonts w:ascii="Times New Roman" w:hAnsi="Times New Roman"/>
          <w:sz w:val="24"/>
          <w:szCs w:val="24"/>
        </w:rPr>
      </w:pPr>
      <w:r w:rsidRPr="009E35F5">
        <w:rPr>
          <w:rFonts w:ascii="Times New Roman" w:hAnsi="Times New Roman"/>
          <w:sz w:val="24"/>
          <w:szCs w:val="24"/>
        </w:rPr>
        <w:t>Section 7</w:t>
      </w:r>
    </w:p>
    <w:p w14:paraId="691AA1AC" w14:textId="033EF877" w:rsidR="009E35F5" w:rsidRPr="009E35F5" w:rsidRDefault="009E35F5" w:rsidP="009E35F5">
      <w:pPr>
        <w:spacing w:after="0"/>
        <w:rPr>
          <w:rFonts w:ascii="Times New Roman" w:hAnsi="Times New Roman"/>
          <w:sz w:val="24"/>
          <w:szCs w:val="24"/>
        </w:rPr>
      </w:pPr>
      <w:r w:rsidRPr="009E35F5">
        <w:rPr>
          <w:rFonts w:ascii="Times New Roman" w:hAnsi="Times New Roman"/>
          <w:sz w:val="24"/>
          <w:szCs w:val="24"/>
        </w:rPr>
        <w:t>Lab 3</w:t>
      </w:r>
    </w:p>
    <w:p w14:paraId="074A0FCE" w14:textId="77777777" w:rsidR="004C2A1D" w:rsidRDefault="004C2A1D" w:rsidP="00FA543F">
      <w:pPr>
        <w:spacing w:after="0"/>
        <w:jc w:val="center"/>
        <w:rPr>
          <w:b/>
          <w:sz w:val="24"/>
          <w:szCs w:val="24"/>
          <w:u w:val="single"/>
        </w:rPr>
      </w:pPr>
    </w:p>
    <w:p w14:paraId="3F4D02D7" w14:textId="77777777" w:rsidR="004C2A1D" w:rsidRDefault="004C2A1D" w:rsidP="00FA543F">
      <w:pPr>
        <w:spacing w:after="0"/>
        <w:jc w:val="center"/>
        <w:rPr>
          <w:b/>
          <w:sz w:val="24"/>
          <w:szCs w:val="24"/>
          <w:u w:val="single"/>
        </w:rPr>
      </w:pPr>
    </w:p>
    <w:p w14:paraId="0872C401" w14:textId="77777777" w:rsidR="00F86689" w:rsidRPr="00CB020F" w:rsidRDefault="00F86689" w:rsidP="009E35F5">
      <w:pPr>
        <w:spacing w:after="0"/>
        <w:jc w:val="center"/>
        <w:rPr>
          <w:b/>
          <w:sz w:val="24"/>
          <w:szCs w:val="24"/>
          <w:u w:val="single"/>
        </w:rPr>
      </w:pPr>
      <w:r w:rsidRPr="00CB020F">
        <w:rPr>
          <w:b/>
          <w:sz w:val="24"/>
          <w:szCs w:val="24"/>
          <w:u w:val="single"/>
        </w:rPr>
        <w:t>Mark-Recapture of Pinto Beans</w:t>
      </w:r>
    </w:p>
    <w:p w14:paraId="35D6224C" w14:textId="77777777" w:rsidR="00FA543F" w:rsidRPr="004D657A" w:rsidRDefault="00FA543F" w:rsidP="005A6CD6">
      <w:pPr>
        <w:spacing w:after="0"/>
        <w:rPr>
          <w:sz w:val="24"/>
          <w:szCs w:val="24"/>
        </w:rPr>
      </w:pPr>
    </w:p>
    <w:p w14:paraId="72EE7F78" w14:textId="77777777" w:rsidR="00F86689" w:rsidRPr="004D657A" w:rsidRDefault="00F86689" w:rsidP="005A6CD6">
      <w:pPr>
        <w:spacing w:after="0"/>
        <w:rPr>
          <w:b/>
          <w:sz w:val="24"/>
          <w:szCs w:val="24"/>
        </w:rPr>
      </w:pPr>
      <w:r w:rsidRPr="004D657A">
        <w:rPr>
          <w:b/>
          <w:sz w:val="24"/>
          <w:szCs w:val="24"/>
        </w:rPr>
        <w:t>Research Question</w:t>
      </w:r>
    </w:p>
    <w:p w14:paraId="429D11D5" w14:textId="77777777" w:rsidR="00F86689" w:rsidRPr="004D657A" w:rsidRDefault="00F86689" w:rsidP="005A6CD6">
      <w:pPr>
        <w:spacing w:after="0"/>
        <w:rPr>
          <w:sz w:val="24"/>
          <w:szCs w:val="24"/>
        </w:rPr>
      </w:pPr>
      <w:r w:rsidRPr="004D657A">
        <w:rPr>
          <w:sz w:val="24"/>
          <w:szCs w:val="24"/>
        </w:rPr>
        <w:t>How do population estimates using mark-recapture techniques</w:t>
      </w:r>
      <w:r w:rsidR="00FA543F" w:rsidRPr="004D657A">
        <w:rPr>
          <w:sz w:val="24"/>
          <w:szCs w:val="24"/>
        </w:rPr>
        <w:t xml:space="preserve"> compare to the true population </w:t>
      </w:r>
      <w:r w:rsidRPr="004D657A">
        <w:rPr>
          <w:sz w:val="24"/>
          <w:szCs w:val="24"/>
        </w:rPr>
        <w:t>size</w:t>
      </w:r>
      <w:r w:rsidR="006F57BA">
        <w:rPr>
          <w:sz w:val="24"/>
          <w:szCs w:val="24"/>
        </w:rPr>
        <w:t xml:space="preserve"> (using Lincoln Peterson Index and Schnabel Index)</w:t>
      </w:r>
      <w:r w:rsidRPr="004D657A">
        <w:rPr>
          <w:sz w:val="24"/>
          <w:szCs w:val="24"/>
        </w:rPr>
        <w:t>?</w:t>
      </w:r>
    </w:p>
    <w:p w14:paraId="1EC2004F" w14:textId="77777777" w:rsidR="00FA543F" w:rsidRDefault="00FA543F" w:rsidP="005A6CD6">
      <w:pPr>
        <w:spacing w:after="0"/>
        <w:rPr>
          <w:sz w:val="24"/>
          <w:szCs w:val="24"/>
        </w:rPr>
      </w:pPr>
    </w:p>
    <w:p w14:paraId="139287B5" w14:textId="77777777" w:rsidR="006F57BA" w:rsidRDefault="006F57BA" w:rsidP="005A6CD6">
      <w:pPr>
        <w:spacing w:after="0"/>
        <w:rPr>
          <w:sz w:val="24"/>
          <w:szCs w:val="24"/>
        </w:rPr>
      </w:pPr>
    </w:p>
    <w:p w14:paraId="776CD649" w14:textId="77777777" w:rsidR="006F57BA" w:rsidRPr="006F57BA" w:rsidRDefault="006F57BA" w:rsidP="005A6CD6">
      <w:pPr>
        <w:spacing w:after="0"/>
        <w:rPr>
          <w:b/>
          <w:sz w:val="24"/>
          <w:szCs w:val="24"/>
        </w:rPr>
      </w:pPr>
      <w:r w:rsidRPr="009E35F5">
        <w:rPr>
          <w:b/>
          <w:sz w:val="24"/>
          <w:szCs w:val="24"/>
        </w:rPr>
        <w:t>Hypothesis 1:</w:t>
      </w:r>
    </w:p>
    <w:p w14:paraId="25659CD1" w14:textId="77777777" w:rsidR="006F57BA" w:rsidRDefault="008219C7" w:rsidP="003D1B24">
      <w:pPr>
        <w:spacing w:after="0"/>
        <w:ind w:left="720"/>
        <w:rPr>
          <w:sz w:val="24"/>
          <w:szCs w:val="24"/>
        </w:rPr>
      </w:pPr>
      <w:r>
        <w:rPr>
          <w:sz w:val="24"/>
          <w:szCs w:val="24"/>
        </w:rPr>
        <w:t>When using the Lincoln Peterson Index method to estimate the population</w:t>
      </w:r>
      <w:r w:rsidR="003D1B24">
        <w:rPr>
          <w:sz w:val="24"/>
          <w:szCs w:val="24"/>
        </w:rPr>
        <w:t xml:space="preserve"> the results will not be as accurate as when using the Schnabel Index.</w:t>
      </w:r>
    </w:p>
    <w:p w14:paraId="463DBFCA" w14:textId="77777777" w:rsidR="006F57BA" w:rsidRDefault="006F57BA" w:rsidP="005A6CD6">
      <w:pPr>
        <w:spacing w:after="0"/>
        <w:rPr>
          <w:sz w:val="24"/>
          <w:szCs w:val="24"/>
        </w:rPr>
      </w:pPr>
    </w:p>
    <w:p w14:paraId="49F37542" w14:textId="77777777" w:rsidR="006F57BA" w:rsidRPr="006F57BA" w:rsidRDefault="006F57BA" w:rsidP="005A6CD6">
      <w:pPr>
        <w:spacing w:after="0"/>
        <w:rPr>
          <w:b/>
          <w:sz w:val="24"/>
          <w:szCs w:val="24"/>
        </w:rPr>
      </w:pPr>
      <w:r w:rsidRPr="009E35F5">
        <w:rPr>
          <w:b/>
          <w:sz w:val="24"/>
          <w:szCs w:val="24"/>
        </w:rPr>
        <w:t>Hypothesis 2:</w:t>
      </w:r>
    </w:p>
    <w:p w14:paraId="1BE64CC1" w14:textId="77777777" w:rsidR="006F57BA" w:rsidRPr="008219C7" w:rsidRDefault="008219C7" w:rsidP="003D1B24">
      <w:pPr>
        <w:spacing w:after="0"/>
        <w:ind w:left="720"/>
        <w:rPr>
          <w:sz w:val="24"/>
          <w:szCs w:val="24"/>
        </w:rPr>
      </w:pPr>
      <w:r>
        <w:rPr>
          <w:sz w:val="24"/>
          <w:szCs w:val="24"/>
        </w:rPr>
        <w:t xml:space="preserve">When using the Schnabel Index method to estimate the population </w:t>
      </w:r>
      <w:r w:rsidR="003D1B24">
        <w:rPr>
          <w:sz w:val="24"/>
          <w:szCs w:val="24"/>
        </w:rPr>
        <w:t>the results will be more accurate than the results complied with the Lincoln Peterson Index.</w:t>
      </w:r>
    </w:p>
    <w:p w14:paraId="6D1B518A" w14:textId="77777777" w:rsidR="006F57BA" w:rsidRDefault="006F57BA" w:rsidP="005A6CD6">
      <w:pPr>
        <w:spacing w:after="0"/>
        <w:rPr>
          <w:b/>
          <w:sz w:val="24"/>
          <w:szCs w:val="24"/>
        </w:rPr>
      </w:pPr>
    </w:p>
    <w:p w14:paraId="010CFC66" w14:textId="77777777" w:rsidR="005E7950" w:rsidRPr="004D657A" w:rsidRDefault="005E7950" w:rsidP="005A6CD6">
      <w:pPr>
        <w:spacing w:after="0"/>
        <w:rPr>
          <w:b/>
          <w:sz w:val="24"/>
          <w:szCs w:val="24"/>
        </w:rPr>
      </w:pPr>
    </w:p>
    <w:p w14:paraId="24941045" w14:textId="21CE9685" w:rsidR="00E03EFC" w:rsidRDefault="005E7950" w:rsidP="005A6CD6">
      <w:pPr>
        <w:spacing w:after="0"/>
        <w:rPr>
          <w:b/>
          <w:sz w:val="24"/>
          <w:szCs w:val="24"/>
        </w:rPr>
      </w:pPr>
      <w:r w:rsidRPr="004D657A">
        <w:rPr>
          <w:b/>
          <w:sz w:val="24"/>
          <w:szCs w:val="24"/>
        </w:rPr>
        <w:t>Data Analysis: Population Size Estimate</w:t>
      </w:r>
    </w:p>
    <w:p w14:paraId="0D712305" w14:textId="77777777" w:rsidR="009E35F5" w:rsidRPr="004D657A" w:rsidRDefault="009E35F5" w:rsidP="005A6CD6">
      <w:pPr>
        <w:spacing w:after="0"/>
        <w:rPr>
          <w:b/>
          <w:sz w:val="24"/>
          <w:szCs w:val="24"/>
        </w:rPr>
      </w:pPr>
    </w:p>
    <w:p w14:paraId="5F40E3D5" w14:textId="77777777" w:rsidR="005E7950" w:rsidRPr="004D657A" w:rsidRDefault="005E7950" w:rsidP="005A6CD6">
      <w:pPr>
        <w:spacing w:after="0"/>
        <w:rPr>
          <w:sz w:val="24"/>
          <w:szCs w:val="24"/>
        </w:rPr>
      </w:pPr>
      <w:r w:rsidRPr="004D657A">
        <w:rPr>
          <w:b/>
          <w:sz w:val="24"/>
          <w:szCs w:val="24"/>
        </w:rPr>
        <w:t>Table 2:</w:t>
      </w:r>
      <w:r w:rsidRPr="004D657A">
        <w:rPr>
          <w:sz w:val="24"/>
          <w:szCs w:val="24"/>
        </w:rPr>
        <w:t xml:space="preserve"> Mark-Recapture Data</w:t>
      </w:r>
    </w:p>
    <w:tbl>
      <w:tblPr>
        <w:tblStyle w:val="TableGrid"/>
        <w:tblW w:w="9651" w:type="dxa"/>
        <w:tblLook w:val="04A0" w:firstRow="1" w:lastRow="0" w:firstColumn="1" w:lastColumn="0" w:noHBand="0" w:noVBand="1"/>
      </w:tblPr>
      <w:tblGrid>
        <w:gridCol w:w="1930"/>
        <w:gridCol w:w="1930"/>
        <w:gridCol w:w="1930"/>
        <w:gridCol w:w="1930"/>
        <w:gridCol w:w="1931"/>
      </w:tblGrid>
      <w:tr w:rsidR="005E7950" w:rsidRPr="004D657A" w14:paraId="16FD62FA" w14:textId="77777777" w:rsidTr="001D2A21">
        <w:trPr>
          <w:trHeight w:val="422"/>
        </w:trPr>
        <w:tc>
          <w:tcPr>
            <w:tcW w:w="1930" w:type="dxa"/>
          </w:tcPr>
          <w:p w14:paraId="57714821" w14:textId="77777777" w:rsidR="005E7950" w:rsidRPr="004D657A" w:rsidRDefault="005E7950" w:rsidP="001D2A21">
            <w:pPr>
              <w:jc w:val="center"/>
              <w:rPr>
                <w:b/>
                <w:i/>
                <w:sz w:val="24"/>
                <w:szCs w:val="24"/>
              </w:rPr>
            </w:pPr>
            <w:proofErr w:type="spellStart"/>
            <w:proofErr w:type="gramStart"/>
            <w:r w:rsidRPr="004D657A">
              <w:rPr>
                <w:b/>
                <w:i/>
                <w:sz w:val="24"/>
                <w:szCs w:val="24"/>
              </w:rPr>
              <w:t>i</w:t>
            </w:r>
            <w:proofErr w:type="spellEnd"/>
            <w:proofErr w:type="gramEnd"/>
          </w:p>
        </w:tc>
        <w:tc>
          <w:tcPr>
            <w:tcW w:w="1930" w:type="dxa"/>
          </w:tcPr>
          <w:p w14:paraId="2FE90D74" w14:textId="77777777" w:rsidR="005E7950" w:rsidRPr="004D657A" w:rsidRDefault="005E7950" w:rsidP="001D2A21">
            <w:pPr>
              <w:jc w:val="center"/>
              <w:rPr>
                <w:b/>
                <w:i/>
                <w:sz w:val="24"/>
                <w:szCs w:val="24"/>
              </w:rPr>
            </w:pPr>
            <w:proofErr w:type="spellStart"/>
            <w:r w:rsidRPr="004D657A">
              <w:rPr>
                <w:b/>
                <w:i/>
                <w:sz w:val="24"/>
                <w:szCs w:val="24"/>
              </w:rPr>
              <w:t>C</w:t>
            </w:r>
            <w:r w:rsidRPr="004D657A">
              <w:rPr>
                <w:b/>
                <w:i/>
                <w:sz w:val="24"/>
                <w:szCs w:val="24"/>
                <w:vertAlign w:val="subscript"/>
              </w:rPr>
              <w:t>i</w:t>
            </w:r>
            <w:proofErr w:type="spellEnd"/>
          </w:p>
        </w:tc>
        <w:tc>
          <w:tcPr>
            <w:tcW w:w="1930" w:type="dxa"/>
          </w:tcPr>
          <w:p w14:paraId="1AB5F176" w14:textId="77777777" w:rsidR="005E7950" w:rsidRPr="004D657A" w:rsidRDefault="005E7950" w:rsidP="001D2A21">
            <w:pPr>
              <w:jc w:val="center"/>
              <w:rPr>
                <w:b/>
                <w:i/>
                <w:sz w:val="24"/>
                <w:szCs w:val="24"/>
              </w:rPr>
            </w:pPr>
            <w:proofErr w:type="spellStart"/>
            <w:r w:rsidRPr="004D657A">
              <w:rPr>
                <w:b/>
                <w:i/>
                <w:sz w:val="24"/>
                <w:szCs w:val="24"/>
              </w:rPr>
              <w:t>R</w:t>
            </w:r>
            <w:r w:rsidRPr="004D657A">
              <w:rPr>
                <w:b/>
                <w:i/>
                <w:sz w:val="24"/>
                <w:szCs w:val="24"/>
                <w:vertAlign w:val="subscript"/>
              </w:rPr>
              <w:t>i</w:t>
            </w:r>
            <w:proofErr w:type="spellEnd"/>
          </w:p>
        </w:tc>
        <w:tc>
          <w:tcPr>
            <w:tcW w:w="1930" w:type="dxa"/>
          </w:tcPr>
          <w:p w14:paraId="50FCF8EF" w14:textId="77777777" w:rsidR="005E7950" w:rsidRPr="004D657A" w:rsidRDefault="005E7950" w:rsidP="001D2A21">
            <w:pPr>
              <w:jc w:val="center"/>
              <w:rPr>
                <w:b/>
                <w:i/>
                <w:sz w:val="24"/>
                <w:szCs w:val="24"/>
              </w:rPr>
            </w:pPr>
            <w:r w:rsidRPr="004D657A">
              <w:rPr>
                <w:b/>
                <w:i/>
                <w:sz w:val="24"/>
                <w:szCs w:val="24"/>
              </w:rPr>
              <w:t>New Marked</w:t>
            </w:r>
          </w:p>
        </w:tc>
        <w:tc>
          <w:tcPr>
            <w:tcW w:w="1931" w:type="dxa"/>
          </w:tcPr>
          <w:p w14:paraId="13E6C417" w14:textId="77777777" w:rsidR="005E7950" w:rsidRPr="004D657A" w:rsidRDefault="005E7950" w:rsidP="001D2A21">
            <w:pPr>
              <w:jc w:val="center"/>
              <w:rPr>
                <w:b/>
                <w:i/>
                <w:sz w:val="24"/>
                <w:szCs w:val="24"/>
              </w:rPr>
            </w:pPr>
            <w:proofErr w:type="spellStart"/>
            <w:r w:rsidRPr="004D657A">
              <w:rPr>
                <w:b/>
                <w:i/>
                <w:sz w:val="24"/>
                <w:szCs w:val="24"/>
              </w:rPr>
              <w:t>M</w:t>
            </w:r>
            <w:r w:rsidRPr="004D657A">
              <w:rPr>
                <w:b/>
                <w:i/>
                <w:sz w:val="24"/>
                <w:szCs w:val="24"/>
                <w:vertAlign w:val="subscript"/>
              </w:rPr>
              <w:t>i</w:t>
            </w:r>
            <w:proofErr w:type="spellEnd"/>
          </w:p>
        </w:tc>
      </w:tr>
      <w:tr w:rsidR="005E7950" w:rsidRPr="004D657A" w14:paraId="531A70E4" w14:textId="77777777" w:rsidTr="001D2A21">
        <w:trPr>
          <w:trHeight w:val="378"/>
        </w:trPr>
        <w:tc>
          <w:tcPr>
            <w:tcW w:w="1930" w:type="dxa"/>
          </w:tcPr>
          <w:p w14:paraId="11CAC247" w14:textId="77777777" w:rsidR="005E7950" w:rsidRPr="004D657A" w:rsidRDefault="00E03EFC" w:rsidP="001D2A21">
            <w:pPr>
              <w:rPr>
                <w:sz w:val="24"/>
                <w:szCs w:val="24"/>
              </w:rPr>
            </w:pPr>
            <w:r w:rsidRPr="004D657A">
              <w:rPr>
                <w:sz w:val="24"/>
                <w:szCs w:val="24"/>
              </w:rPr>
              <w:t>1</w:t>
            </w:r>
          </w:p>
        </w:tc>
        <w:tc>
          <w:tcPr>
            <w:tcW w:w="1930" w:type="dxa"/>
          </w:tcPr>
          <w:p w14:paraId="2A8BCCC6" w14:textId="77777777" w:rsidR="005E7950" w:rsidRPr="004D657A" w:rsidRDefault="003D1B24" w:rsidP="001D2A21">
            <w:pPr>
              <w:rPr>
                <w:sz w:val="24"/>
                <w:szCs w:val="24"/>
              </w:rPr>
            </w:pPr>
            <w:r>
              <w:rPr>
                <w:sz w:val="24"/>
                <w:szCs w:val="24"/>
              </w:rPr>
              <w:t>59</w:t>
            </w:r>
          </w:p>
        </w:tc>
        <w:tc>
          <w:tcPr>
            <w:tcW w:w="1930" w:type="dxa"/>
          </w:tcPr>
          <w:p w14:paraId="503B9D7F" w14:textId="77777777" w:rsidR="005E7950" w:rsidRPr="004D657A" w:rsidRDefault="008219C7" w:rsidP="001D2A21">
            <w:pPr>
              <w:rPr>
                <w:sz w:val="24"/>
                <w:szCs w:val="24"/>
              </w:rPr>
            </w:pPr>
            <w:r>
              <w:rPr>
                <w:sz w:val="24"/>
                <w:szCs w:val="24"/>
              </w:rPr>
              <w:t>0</w:t>
            </w:r>
          </w:p>
        </w:tc>
        <w:tc>
          <w:tcPr>
            <w:tcW w:w="1930" w:type="dxa"/>
          </w:tcPr>
          <w:p w14:paraId="1A15FB9D" w14:textId="77777777" w:rsidR="005E7950" w:rsidRPr="004D657A" w:rsidRDefault="003D1B24" w:rsidP="001D2A21">
            <w:pPr>
              <w:rPr>
                <w:sz w:val="24"/>
                <w:szCs w:val="24"/>
              </w:rPr>
            </w:pPr>
            <w:r>
              <w:rPr>
                <w:sz w:val="24"/>
                <w:szCs w:val="24"/>
              </w:rPr>
              <w:t>59</w:t>
            </w:r>
          </w:p>
        </w:tc>
        <w:tc>
          <w:tcPr>
            <w:tcW w:w="1931" w:type="dxa"/>
          </w:tcPr>
          <w:p w14:paraId="58626DC8" w14:textId="77777777" w:rsidR="005E7950" w:rsidRPr="004D657A" w:rsidRDefault="004C2A1D" w:rsidP="001D2A21">
            <w:pPr>
              <w:rPr>
                <w:sz w:val="24"/>
                <w:szCs w:val="24"/>
              </w:rPr>
            </w:pPr>
            <w:r>
              <w:rPr>
                <w:sz w:val="24"/>
                <w:szCs w:val="24"/>
              </w:rPr>
              <w:t>0</w:t>
            </w:r>
          </w:p>
        </w:tc>
      </w:tr>
      <w:tr w:rsidR="005E7950" w:rsidRPr="004D657A" w14:paraId="6B8FC2C4" w14:textId="77777777" w:rsidTr="001D2A21">
        <w:trPr>
          <w:trHeight w:val="401"/>
        </w:trPr>
        <w:tc>
          <w:tcPr>
            <w:tcW w:w="1930" w:type="dxa"/>
          </w:tcPr>
          <w:p w14:paraId="3869AF7F" w14:textId="77777777" w:rsidR="005E7950" w:rsidRPr="004D657A" w:rsidRDefault="00E03EFC" w:rsidP="001D2A21">
            <w:pPr>
              <w:rPr>
                <w:sz w:val="24"/>
                <w:szCs w:val="24"/>
              </w:rPr>
            </w:pPr>
            <w:r w:rsidRPr="004D657A">
              <w:rPr>
                <w:sz w:val="24"/>
                <w:szCs w:val="24"/>
              </w:rPr>
              <w:t>2</w:t>
            </w:r>
          </w:p>
        </w:tc>
        <w:tc>
          <w:tcPr>
            <w:tcW w:w="1930" w:type="dxa"/>
          </w:tcPr>
          <w:p w14:paraId="497E7EB7" w14:textId="77777777" w:rsidR="005E7950" w:rsidRPr="004D657A" w:rsidRDefault="003D1B24" w:rsidP="001D2A21">
            <w:pPr>
              <w:rPr>
                <w:sz w:val="24"/>
                <w:szCs w:val="24"/>
              </w:rPr>
            </w:pPr>
            <w:r>
              <w:rPr>
                <w:sz w:val="24"/>
                <w:szCs w:val="24"/>
              </w:rPr>
              <w:t>39</w:t>
            </w:r>
          </w:p>
        </w:tc>
        <w:tc>
          <w:tcPr>
            <w:tcW w:w="1930" w:type="dxa"/>
          </w:tcPr>
          <w:p w14:paraId="14D01BAF" w14:textId="77777777" w:rsidR="005E7950" w:rsidRPr="004D657A" w:rsidRDefault="003D1B24" w:rsidP="001D2A21">
            <w:pPr>
              <w:rPr>
                <w:sz w:val="24"/>
                <w:szCs w:val="24"/>
              </w:rPr>
            </w:pPr>
            <w:r>
              <w:rPr>
                <w:sz w:val="24"/>
                <w:szCs w:val="24"/>
              </w:rPr>
              <w:t>4</w:t>
            </w:r>
          </w:p>
        </w:tc>
        <w:tc>
          <w:tcPr>
            <w:tcW w:w="1930" w:type="dxa"/>
          </w:tcPr>
          <w:p w14:paraId="0EC2BCF4" w14:textId="77777777" w:rsidR="005E7950" w:rsidRPr="004D657A" w:rsidRDefault="00607E2C" w:rsidP="001D2A21">
            <w:pPr>
              <w:rPr>
                <w:sz w:val="24"/>
                <w:szCs w:val="24"/>
              </w:rPr>
            </w:pPr>
            <w:r>
              <w:rPr>
                <w:sz w:val="24"/>
                <w:szCs w:val="24"/>
              </w:rPr>
              <w:t>35</w:t>
            </w:r>
          </w:p>
        </w:tc>
        <w:tc>
          <w:tcPr>
            <w:tcW w:w="1931" w:type="dxa"/>
          </w:tcPr>
          <w:p w14:paraId="5FD78ED7" w14:textId="77777777" w:rsidR="005E7950" w:rsidRPr="004D657A" w:rsidRDefault="003D1B24" w:rsidP="001D2A21">
            <w:pPr>
              <w:rPr>
                <w:sz w:val="24"/>
                <w:szCs w:val="24"/>
              </w:rPr>
            </w:pPr>
            <w:r>
              <w:rPr>
                <w:sz w:val="24"/>
                <w:szCs w:val="24"/>
              </w:rPr>
              <w:t>59</w:t>
            </w:r>
          </w:p>
        </w:tc>
      </w:tr>
      <w:tr w:rsidR="005E7950" w:rsidRPr="004D657A" w14:paraId="1D0DC62D" w14:textId="77777777" w:rsidTr="001D2A21">
        <w:trPr>
          <w:trHeight w:val="401"/>
        </w:trPr>
        <w:tc>
          <w:tcPr>
            <w:tcW w:w="1930" w:type="dxa"/>
          </w:tcPr>
          <w:p w14:paraId="052FD24B" w14:textId="77777777" w:rsidR="005E7950" w:rsidRPr="004D657A" w:rsidRDefault="00E03EFC" w:rsidP="001D2A21">
            <w:pPr>
              <w:rPr>
                <w:sz w:val="24"/>
                <w:szCs w:val="24"/>
              </w:rPr>
            </w:pPr>
            <w:r w:rsidRPr="004D657A">
              <w:rPr>
                <w:sz w:val="24"/>
                <w:szCs w:val="24"/>
              </w:rPr>
              <w:t>3</w:t>
            </w:r>
          </w:p>
        </w:tc>
        <w:tc>
          <w:tcPr>
            <w:tcW w:w="1930" w:type="dxa"/>
          </w:tcPr>
          <w:p w14:paraId="16A328BE" w14:textId="77777777" w:rsidR="005E7950" w:rsidRPr="004D657A" w:rsidRDefault="003D1B24" w:rsidP="001D2A21">
            <w:pPr>
              <w:rPr>
                <w:sz w:val="24"/>
                <w:szCs w:val="24"/>
              </w:rPr>
            </w:pPr>
            <w:r>
              <w:rPr>
                <w:sz w:val="24"/>
                <w:szCs w:val="24"/>
              </w:rPr>
              <w:t>41</w:t>
            </w:r>
          </w:p>
        </w:tc>
        <w:tc>
          <w:tcPr>
            <w:tcW w:w="1930" w:type="dxa"/>
          </w:tcPr>
          <w:p w14:paraId="0C5EBBEC" w14:textId="77777777" w:rsidR="005E7950" w:rsidRPr="004D657A" w:rsidRDefault="003D1B24" w:rsidP="001D2A21">
            <w:pPr>
              <w:rPr>
                <w:sz w:val="24"/>
                <w:szCs w:val="24"/>
              </w:rPr>
            </w:pPr>
            <w:r>
              <w:rPr>
                <w:sz w:val="24"/>
                <w:szCs w:val="24"/>
              </w:rPr>
              <w:t>2</w:t>
            </w:r>
          </w:p>
        </w:tc>
        <w:tc>
          <w:tcPr>
            <w:tcW w:w="1930" w:type="dxa"/>
          </w:tcPr>
          <w:p w14:paraId="295BF75F" w14:textId="77777777" w:rsidR="005E7950" w:rsidRPr="004D657A" w:rsidRDefault="003D1B24" w:rsidP="001D2A21">
            <w:pPr>
              <w:rPr>
                <w:sz w:val="24"/>
                <w:szCs w:val="24"/>
              </w:rPr>
            </w:pPr>
            <w:r>
              <w:rPr>
                <w:sz w:val="24"/>
                <w:szCs w:val="24"/>
              </w:rPr>
              <w:t>39</w:t>
            </w:r>
          </w:p>
        </w:tc>
        <w:tc>
          <w:tcPr>
            <w:tcW w:w="1931" w:type="dxa"/>
          </w:tcPr>
          <w:p w14:paraId="482DB88D" w14:textId="77777777" w:rsidR="005E7950" w:rsidRPr="004D657A" w:rsidRDefault="00607E2C" w:rsidP="00607E2C">
            <w:pPr>
              <w:rPr>
                <w:sz w:val="24"/>
                <w:szCs w:val="24"/>
              </w:rPr>
            </w:pPr>
            <w:r>
              <w:rPr>
                <w:sz w:val="24"/>
                <w:szCs w:val="24"/>
              </w:rPr>
              <w:t>94</w:t>
            </w:r>
          </w:p>
        </w:tc>
      </w:tr>
      <w:tr w:rsidR="005E7950" w:rsidRPr="004D657A" w14:paraId="73088A3D" w14:textId="77777777" w:rsidTr="001D2A21">
        <w:trPr>
          <w:trHeight w:val="378"/>
        </w:trPr>
        <w:tc>
          <w:tcPr>
            <w:tcW w:w="1930" w:type="dxa"/>
          </w:tcPr>
          <w:p w14:paraId="347874BB" w14:textId="77777777" w:rsidR="005E7950" w:rsidRPr="004D657A" w:rsidRDefault="00E03EFC" w:rsidP="001D2A21">
            <w:pPr>
              <w:rPr>
                <w:sz w:val="24"/>
                <w:szCs w:val="24"/>
              </w:rPr>
            </w:pPr>
            <w:r w:rsidRPr="004D657A">
              <w:rPr>
                <w:sz w:val="24"/>
                <w:szCs w:val="24"/>
              </w:rPr>
              <w:t>4</w:t>
            </w:r>
          </w:p>
        </w:tc>
        <w:tc>
          <w:tcPr>
            <w:tcW w:w="1930" w:type="dxa"/>
          </w:tcPr>
          <w:p w14:paraId="0C22EF3F" w14:textId="77777777" w:rsidR="005E7950" w:rsidRPr="004D657A" w:rsidRDefault="00607E2C" w:rsidP="001D2A21">
            <w:pPr>
              <w:rPr>
                <w:sz w:val="24"/>
                <w:szCs w:val="24"/>
              </w:rPr>
            </w:pPr>
            <w:r>
              <w:rPr>
                <w:sz w:val="24"/>
                <w:szCs w:val="24"/>
              </w:rPr>
              <w:t>50</w:t>
            </w:r>
          </w:p>
        </w:tc>
        <w:tc>
          <w:tcPr>
            <w:tcW w:w="1930" w:type="dxa"/>
          </w:tcPr>
          <w:p w14:paraId="3340F80A" w14:textId="77777777" w:rsidR="005E7950" w:rsidRPr="004D657A" w:rsidRDefault="00607E2C" w:rsidP="001D2A21">
            <w:pPr>
              <w:rPr>
                <w:sz w:val="24"/>
                <w:szCs w:val="24"/>
              </w:rPr>
            </w:pPr>
            <w:r>
              <w:rPr>
                <w:sz w:val="24"/>
                <w:szCs w:val="24"/>
              </w:rPr>
              <w:t>2</w:t>
            </w:r>
          </w:p>
        </w:tc>
        <w:tc>
          <w:tcPr>
            <w:tcW w:w="1930" w:type="dxa"/>
          </w:tcPr>
          <w:p w14:paraId="5E785B4B" w14:textId="77777777" w:rsidR="005E7950" w:rsidRPr="004D657A" w:rsidRDefault="00607E2C" w:rsidP="001D2A21">
            <w:pPr>
              <w:rPr>
                <w:sz w:val="24"/>
                <w:szCs w:val="24"/>
              </w:rPr>
            </w:pPr>
            <w:r>
              <w:rPr>
                <w:sz w:val="24"/>
                <w:szCs w:val="24"/>
              </w:rPr>
              <w:t>48</w:t>
            </w:r>
          </w:p>
        </w:tc>
        <w:tc>
          <w:tcPr>
            <w:tcW w:w="1931" w:type="dxa"/>
          </w:tcPr>
          <w:p w14:paraId="4A5326E9" w14:textId="77777777" w:rsidR="005E7950" w:rsidRPr="004D657A" w:rsidRDefault="00607E2C" w:rsidP="001D2A21">
            <w:pPr>
              <w:rPr>
                <w:sz w:val="24"/>
                <w:szCs w:val="24"/>
              </w:rPr>
            </w:pPr>
            <w:r>
              <w:rPr>
                <w:sz w:val="24"/>
                <w:szCs w:val="24"/>
              </w:rPr>
              <w:t>133</w:t>
            </w:r>
          </w:p>
        </w:tc>
      </w:tr>
      <w:tr w:rsidR="005E7950" w:rsidRPr="004D657A" w14:paraId="662F855D" w14:textId="77777777" w:rsidTr="001D2A21">
        <w:trPr>
          <w:trHeight w:val="401"/>
        </w:trPr>
        <w:tc>
          <w:tcPr>
            <w:tcW w:w="1930" w:type="dxa"/>
          </w:tcPr>
          <w:p w14:paraId="29AC3EF2" w14:textId="77777777" w:rsidR="005E7950" w:rsidRPr="004D657A" w:rsidRDefault="00E03EFC" w:rsidP="001D2A21">
            <w:pPr>
              <w:rPr>
                <w:sz w:val="24"/>
                <w:szCs w:val="24"/>
              </w:rPr>
            </w:pPr>
            <w:r w:rsidRPr="004D657A">
              <w:rPr>
                <w:sz w:val="24"/>
                <w:szCs w:val="24"/>
              </w:rPr>
              <w:t>5</w:t>
            </w:r>
          </w:p>
        </w:tc>
        <w:tc>
          <w:tcPr>
            <w:tcW w:w="1930" w:type="dxa"/>
          </w:tcPr>
          <w:p w14:paraId="4FF79C42" w14:textId="77777777" w:rsidR="005E7950" w:rsidRPr="004D657A" w:rsidRDefault="00607E2C" w:rsidP="001D2A21">
            <w:pPr>
              <w:rPr>
                <w:sz w:val="24"/>
                <w:szCs w:val="24"/>
              </w:rPr>
            </w:pPr>
            <w:r>
              <w:rPr>
                <w:sz w:val="24"/>
                <w:szCs w:val="24"/>
              </w:rPr>
              <w:t>48</w:t>
            </w:r>
          </w:p>
        </w:tc>
        <w:tc>
          <w:tcPr>
            <w:tcW w:w="1930" w:type="dxa"/>
          </w:tcPr>
          <w:p w14:paraId="693281B7" w14:textId="77777777" w:rsidR="005E7950" w:rsidRPr="004D657A" w:rsidRDefault="00607E2C" w:rsidP="001D2A21">
            <w:pPr>
              <w:rPr>
                <w:sz w:val="24"/>
                <w:szCs w:val="24"/>
              </w:rPr>
            </w:pPr>
            <w:r>
              <w:rPr>
                <w:sz w:val="24"/>
                <w:szCs w:val="24"/>
              </w:rPr>
              <w:t>8</w:t>
            </w:r>
          </w:p>
        </w:tc>
        <w:tc>
          <w:tcPr>
            <w:tcW w:w="1930" w:type="dxa"/>
          </w:tcPr>
          <w:p w14:paraId="51A73F58" w14:textId="77777777" w:rsidR="005E7950" w:rsidRPr="004D657A" w:rsidRDefault="00607E2C" w:rsidP="001D2A21">
            <w:pPr>
              <w:rPr>
                <w:sz w:val="24"/>
                <w:szCs w:val="24"/>
              </w:rPr>
            </w:pPr>
            <w:r>
              <w:rPr>
                <w:sz w:val="24"/>
                <w:szCs w:val="24"/>
              </w:rPr>
              <w:t>40</w:t>
            </w:r>
          </w:p>
        </w:tc>
        <w:tc>
          <w:tcPr>
            <w:tcW w:w="1931" w:type="dxa"/>
          </w:tcPr>
          <w:p w14:paraId="1835E219" w14:textId="77777777" w:rsidR="005E7950" w:rsidRPr="004D657A" w:rsidRDefault="00607E2C" w:rsidP="001D2A21">
            <w:pPr>
              <w:rPr>
                <w:sz w:val="24"/>
                <w:szCs w:val="24"/>
              </w:rPr>
            </w:pPr>
            <w:r>
              <w:rPr>
                <w:sz w:val="24"/>
                <w:szCs w:val="24"/>
              </w:rPr>
              <w:t>181</w:t>
            </w:r>
          </w:p>
        </w:tc>
      </w:tr>
    </w:tbl>
    <w:p w14:paraId="481C2809" w14:textId="77777777" w:rsidR="005E7950" w:rsidRPr="004D657A" w:rsidRDefault="005E7950" w:rsidP="005E7950">
      <w:pPr>
        <w:rPr>
          <w:sz w:val="24"/>
          <w:szCs w:val="24"/>
        </w:rPr>
      </w:pPr>
    </w:p>
    <w:p w14:paraId="7B38C6A5" w14:textId="77777777" w:rsidR="00F86689" w:rsidRPr="004D657A" w:rsidRDefault="005E7950" w:rsidP="005E7950">
      <w:pPr>
        <w:spacing w:after="0"/>
        <w:rPr>
          <w:sz w:val="24"/>
          <w:szCs w:val="24"/>
        </w:rPr>
      </w:pPr>
      <w:r w:rsidRPr="004D657A">
        <w:rPr>
          <w:sz w:val="24"/>
          <w:szCs w:val="24"/>
        </w:rPr>
        <w:t>2</w:t>
      </w:r>
      <w:r w:rsidR="00F86689" w:rsidRPr="004D657A">
        <w:rPr>
          <w:sz w:val="24"/>
          <w:szCs w:val="24"/>
        </w:rPr>
        <w:t>. Using the Lincoln-Peterson index, calculate the number of pinto beans in the population (N).</w:t>
      </w:r>
    </w:p>
    <w:p w14:paraId="4C299EED" w14:textId="485931DC" w:rsidR="005E7950" w:rsidRDefault="00F86689" w:rsidP="004D657A">
      <w:pPr>
        <w:spacing w:after="0"/>
        <w:rPr>
          <w:sz w:val="24"/>
          <w:szCs w:val="24"/>
        </w:rPr>
      </w:pPr>
      <w:r w:rsidRPr="004D657A">
        <w:rPr>
          <w:sz w:val="24"/>
          <w:szCs w:val="24"/>
        </w:rPr>
        <w:t>Show your calculations.</w:t>
      </w:r>
      <w:r w:rsidR="008219C7">
        <w:rPr>
          <w:sz w:val="24"/>
          <w:szCs w:val="24"/>
        </w:rPr>
        <w:t xml:space="preserve">  </w:t>
      </w:r>
    </w:p>
    <w:p w14:paraId="73C2D504" w14:textId="77777777" w:rsidR="004D657A" w:rsidRPr="004D657A" w:rsidRDefault="004D657A" w:rsidP="004D657A">
      <w:pPr>
        <w:spacing w:after="0"/>
        <w:rPr>
          <w:sz w:val="24"/>
          <w:szCs w:val="24"/>
        </w:rPr>
      </w:pPr>
    </w:p>
    <w:p w14:paraId="14730260" w14:textId="77777777" w:rsidR="005E7950" w:rsidRPr="004D657A" w:rsidRDefault="005E7950" w:rsidP="007246C8">
      <w:pPr>
        <w:pBdr>
          <w:top w:val="single" w:sz="4" w:space="1" w:color="auto"/>
          <w:left w:val="single" w:sz="4" w:space="4" w:color="auto"/>
          <w:bottom w:val="single" w:sz="4" w:space="1" w:color="auto"/>
          <w:right w:val="single" w:sz="4" w:space="0" w:color="auto"/>
        </w:pBdr>
        <w:spacing w:after="0"/>
        <w:ind w:firstLine="720"/>
        <w:rPr>
          <w:sz w:val="24"/>
          <w:szCs w:val="24"/>
          <w:highlight w:val="lightGray"/>
        </w:rPr>
      </w:pPr>
      <w:r w:rsidRPr="004D657A">
        <w:rPr>
          <w:b/>
          <w:sz w:val="24"/>
          <w:szCs w:val="24"/>
          <w:highlight w:val="lightGray"/>
        </w:rPr>
        <w:t>N = (M * S)/R</w:t>
      </w:r>
      <w:r w:rsidRPr="004D657A">
        <w:rPr>
          <w:sz w:val="24"/>
          <w:szCs w:val="24"/>
          <w:highlight w:val="lightGray"/>
        </w:rPr>
        <w:tab/>
      </w:r>
      <w:r w:rsidRPr="004D657A">
        <w:rPr>
          <w:sz w:val="24"/>
          <w:szCs w:val="24"/>
          <w:highlight w:val="lightGray"/>
        </w:rPr>
        <w:tab/>
        <w:t>M = animals marked and released</w:t>
      </w:r>
    </w:p>
    <w:p w14:paraId="1B2EE389" w14:textId="77777777" w:rsidR="005E7950" w:rsidRPr="004D657A" w:rsidRDefault="005E7950" w:rsidP="007246C8">
      <w:pPr>
        <w:pBdr>
          <w:top w:val="single" w:sz="4" w:space="1" w:color="auto"/>
          <w:left w:val="single" w:sz="4" w:space="4" w:color="auto"/>
          <w:bottom w:val="single" w:sz="4" w:space="1" w:color="auto"/>
          <w:right w:val="single" w:sz="4" w:space="0" w:color="auto"/>
        </w:pBdr>
        <w:spacing w:after="0"/>
        <w:ind w:firstLine="720"/>
        <w:rPr>
          <w:sz w:val="24"/>
          <w:szCs w:val="24"/>
          <w:highlight w:val="lightGray"/>
        </w:rPr>
      </w:pPr>
      <w:r w:rsidRPr="004D657A">
        <w:rPr>
          <w:sz w:val="24"/>
          <w:szCs w:val="24"/>
          <w:highlight w:val="lightGray"/>
        </w:rPr>
        <w:tab/>
      </w:r>
      <w:r w:rsidRPr="004D657A">
        <w:rPr>
          <w:sz w:val="24"/>
          <w:szCs w:val="24"/>
          <w:highlight w:val="lightGray"/>
        </w:rPr>
        <w:tab/>
      </w:r>
      <w:r w:rsidRPr="004D657A">
        <w:rPr>
          <w:sz w:val="24"/>
          <w:szCs w:val="24"/>
          <w:highlight w:val="lightGray"/>
        </w:rPr>
        <w:tab/>
        <w:t>N = population size</w:t>
      </w:r>
    </w:p>
    <w:p w14:paraId="70DBBD42" w14:textId="77777777" w:rsidR="005E7950" w:rsidRPr="004D657A" w:rsidRDefault="005E7950" w:rsidP="007246C8">
      <w:pPr>
        <w:pBdr>
          <w:top w:val="single" w:sz="4" w:space="1" w:color="auto"/>
          <w:left w:val="single" w:sz="4" w:space="4" w:color="auto"/>
          <w:bottom w:val="single" w:sz="4" w:space="1" w:color="auto"/>
          <w:right w:val="single" w:sz="4" w:space="0" w:color="auto"/>
        </w:pBdr>
        <w:spacing w:after="0"/>
        <w:ind w:firstLine="720"/>
        <w:rPr>
          <w:sz w:val="24"/>
          <w:szCs w:val="24"/>
          <w:highlight w:val="lightGray"/>
        </w:rPr>
      </w:pPr>
      <w:r w:rsidRPr="004D657A">
        <w:rPr>
          <w:sz w:val="24"/>
          <w:szCs w:val="24"/>
          <w:highlight w:val="lightGray"/>
        </w:rPr>
        <w:lastRenderedPageBreak/>
        <w:tab/>
      </w:r>
      <w:r w:rsidRPr="004D657A">
        <w:rPr>
          <w:sz w:val="24"/>
          <w:szCs w:val="24"/>
          <w:highlight w:val="lightGray"/>
        </w:rPr>
        <w:tab/>
      </w:r>
      <w:r w:rsidRPr="004D657A">
        <w:rPr>
          <w:sz w:val="24"/>
          <w:szCs w:val="24"/>
          <w:highlight w:val="lightGray"/>
        </w:rPr>
        <w:tab/>
        <w:t>R = animals recaptured on the second day</w:t>
      </w:r>
    </w:p>
    <w:p w14:paraId="38F8798C" w14:textId="77777777" w:rsidR="005E7950" w:rsidRPr="004D657A" w:rsidRDefault="005E7950" w:rsidP="007246C8">
      <w:pPr>
        <w:pBdr>
          <w:top w:val="single" w:sz="4" w:space="1" w:color="auto"/>
          <w:left w:val="single" w:sz="4" w:space="4" w:color="auto"/>
          <w:bottom w:val="single" w:sz="4" w:space="1" w:color="auto"/>
          <w:right w:val="single" w:sz="4" w:space="0" w:color="auto"/>
        </w:pBdr>
        <w:spacing w:after="0"/>
        <w:ind w:firstLine="720"/>
        <w:rPr>
          <w:sz w:val="24"/>
          <w:szCs w:val="24"/>
        </w:rPr>
      </w:pPr>
      <w:r w:rsidRPr="004D657A">
        <w:rPr>
          <w:sz w:val="24"/>
          <w:szCs w:val="24"/>
          <w:highlight w:val="lightGray"/>
        </w:rPr>
        <w:tab/>
      </w:r>
      <w:r w:rsidRPr="004D657A">
        <w:rPr>
          <w:sz w:val="24"/>
          <w:szCs w:val="24"/>
          <w:highlight w:val="lightGray"/>
        </w:rPr>
        <w:tab/>
      </w:r>
      <w:r w:rsidRPr="004D657A">
        <w:rPr>
          <w:sz w:val="24"/>
          <w:szCs w:val="24"/>
          <w:highlight w:val="lightGray"/>
        </w:rPr>
        <w:tab/>
        <w:t>S = sample size on the second day</w:t>
      </w:r>
    </w:p>
    <w:p w14:paraId="2F5BD158" w14:textId="77777777" w:rsidR="005E7950" w:rsidRDefault="005E7950" w:rsidP="005E7950">
      <w:pPr>
        <w:spacing w:after="0"/>
        <w:rPr>
          <w:sz w:val="24"/>
          <w:szCs w:val="24"/>
        </w:rPr>
      </w:pPr>
    </w:p>
    <w:p w14:paraId="707ADC81" w14:textId="77777777" w:rsidR="00607E2C" w:rsidRDefault="00607E2C" w:rsidP="005E7950">
      <w:pPr>
        <w:spacing w:after="0"/>
        <w:rPr>
          <w:sz w:val="24"/>
          <w:szCs w:val="24"/>
        </w:rPr>
      </w:pPr>
    </w:p>
    <w:p w14:paraId="346A4244" w14:textId="77777777" w:rsidR="00607E2C" w:rsidRPr="00890222" w:rsidRDefault="00890222" w:rsidP="005E7950">
      <w:pPr>
        <w:spacing w:after="0"/>
        <w:rPr>
          <w:rFonts w:eastAsiaTheme="minorEastAsia"/>
          <w:sz w:val="28"/>
          <w:szCs w:val="28"/>
        </w:rPr>
      </w:pPr>
      <m:oMathPara>
        <m:oMath>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59×39</m:t>
              </m:r>
            </m:num>
            <m:den>
              <m:r>
                <w:rPr>
                  <w:rFonts w:ascii="Cambria Math" w:hAnsi="Cambria Math"/>
                  <w:sz w:val="28"/>
                  <w:szCs w:val="28"/>
                </w:rPr>
                <m:t>4</m:t>
              </m:r>
            </m:den>
          </m:f>
          <m:r>
            <w:rPr>
              <w:rFonts w:ascii="Cambria Math" w:hAnsi="Cambria Math"/>
              <w:sz w:val="28"/>
              <w:szCs w:val="28"/>
            </w:rPr>
            <m:t>=575.25</m:t>
          </m:r>
        </m:oMath>
      </m:oMathPara>
    </w:p>
    <w:p w14:paraId="6B7CF8DA" w14:textId="77777777" w:rsidR="00890222" w:rsidRPr="00890222" w:rsidRDefault="00890222" w:rsidP="005E7950">
      <w:pPr>
        <w:spacing w:after="0"/>
        <w:rPr>
          <w:rFonts w:eastAsiaTheme="minorEastAsia"/>
          <w:sz w:val="24"/>
          <w:szCs w:val="24"/>
        </w:rPr>
      </w:pPr>
    </w:p>
    <w:p w14:paraId="3463AE58" w14:textId="0D12B003" w:rsidR="00F86689" w:rsidRPr="004D657A" w:rsidRDefault="00F86689" w:rsidP="00F86689">
      <w:pPr>
        <w:rPr>
          <w:sz w:val="24"/>
          <w:szCs w:val="24"/>
        </w:rPr>
      </w:pPr>
      <w:r w:rsidRPr="004D657A">
        <w:rPr>
          <w:sz w:val="24"/>
          <w:szCs w:val="24"/>
        </w:rPr>
        <w:t>3. Using the Schnabel index, calculate the number of pinto be</w:t>
      </w:r>
      <w:r w:rsidR="00E03EFC" w:rsidRPr="004D657A">
        <w:rPr>
          <w:sz w:val="24"/>
          <w:szCs w:val="24"/>
        </w:rPr>
        <w:t xml:space="preserve">ans in the population (N). Show </w:t>
      </w:r>
      <w:r w:rsidRPr="004D657A">
        <w:rPr>
          <w:sz w:val="24"/>
          <w:szCs w:val="24"/>
        </w:rPr>
        <w:t>your calculations.</w:t>
      </w:r>
      <w:r w:rsidR="008219C7">
        <w:rPr>
          <w:sz w:val="24"/>
          <w:szCs w:val="24"/>
        </w:rPr>
        <w:t xml:space="preserve">  </w:t>
      </w:r>
      <w:bookmarkStart w:id="0" w:name="_GoBack"/>
      <w:bookmarkEnd w:id="0"/>
    </w:p>
    <w:p w14:paraId="6F243637" w14:textId="77777777" w:rsidR="004D657A" w:rsidRPr="00CB020F" w:rsidRDefault="00E03EFC" w:rsidP="00CB020F">
      <w:pPr>
        <w:pBdr>
          <w:top w:val="single" w:sz="4" w:space="1" w:color="auto"/>
          <w:left w:val="single" w:sz="4" w:space="4" w:color="auto"/>
          <w:bottom w:val="single" w:sz="4" w:space="1" w:color="auto"/>
          <w:right w:val="single" w:sz="4" w:space="4" w:color="auto"/>
        </w:pBdr>
        <w:ind w:firstLine="720"/>
        <w:rPr>
          <w:sz w:val="24"/>
          <w:szCs w:val="24"/>
        </w:rPr>
      </w:pPr>
      <w:r w:rsidRPr="004D657A">
        <w:rPr>
          <w:sz w:val="28"/>
          <w:szCs w:val="28"/>
          <w:highlight w:val="lightGray"/>
        </w:rPr>
        <w:t xml:space="preserve">N = </w:t>
      </w:r>
      <w:r w:rsidRPr="004D657A">
        <w:rPr>
          <w:sz w:val="32"/>
          <w:szCs w:val="32"/>
          <w:highlight w:val="lightGray"/>
        </w:rPr>
        <w:t>∑</w:t>
      </w:r>
      <w:r w:rsidRPr="004D657A">
        <w:rPr>
          <w:sz w:val="28"/>
          <w:szCs w:val="28"/>
          <w:highlight w:val="lightGray"/>
        </w:rPr>
        <w:t xml:space="preserve"> </w:t>
      </w:r>
      <w:proofErr w:type="spellStart"/>
      <w:r w:rsidRPr="004D657A">
        <w:rPr>
          <w:sz w:val="24"/>
          <w:szCs w:val="24"/>
          <w:highlight w:val="lightGray"/>
        </w:rPr>
        <w:t>M</w:t>
      </w:r>
      <w:r w:rsidRPr="004D657A">
        <w:rPr>
          <w:i/>
          <w:sz w:val="24"/>
          <w:szCs w:val="24"/>
          <w:highlight w:val="lightGray"/>
          <w:vertAlign w:val="subscript"/>
        </w:rPr>
        <w:t>i</w:t>
      </w:r>
      <w:proofErr w:type="spellEnd"/>
      <w:r w:rsidRPr="004D657A">
        <w:rPr>
          <w:sz w:val="24"/>
          <w:szCs w:val="24"/>
          <w:highlight w:val="lightGray"/>
        </w:rPr>
        <w:t xml:space="preserve"> </w:t>
      </w:r>
      <w:proofErr w:type="spellStart"/>
      <w:r w:rsidRPr="004D657A">
        <w:rPr>
          <w:sz w:val="24"/>
          <w:szCs w:val="24"/>
          <w:highlight w:val="lightGray"/>
        </w:rPr>
        <w:t>C</w:t>
      </w:r>
      <w:r w:rsidRPr="004D657A">
        <w:rPr>
          <w:i/>
          <w:sz w:val="24"/>
          <w:szCs w:val="24"/>
          <w:highlight w:val="lightGray"/>
          <w:vertAlign w:val="subscript"/>
        </w:rPr>
        <w:t>i</w:t>
      </w:r>
      <w:proofErr w:type="spellEnd"/>
      <w:r w:rsidRPr="004D657A">
        <w:rPr>
          <w:sz w:val="28"/>
          <w:szCs w:val="28"/>
          <w:highlight w:val="lightGray"/>
        </w:rPr>
        <w:t>/</w:t>
      </w:r>
      <w:r w:rsidRPr="004D657A">
        <w:rPr>
          <w:sz w:val="32"/>
          <w:szCs w:val="32"/>
          <w:highlight w:val="lightGray"/>
        </w:rPr>
        <w:t>∑</w:t>
      </w:r>
      <w:proofErr w:type="spellStart"/>
      <w:r w:rsidRPr="004D657A">
        <w:rPr>
          <w:sz w:val="24"/>
          <w:szCs w:val="24"/>
          <w:highlight w:val="lightGray"/>
        </w:rPr>
        <w:t>R</w:t>
      </w:r>
      <w:r w:rsidRPr="004D657A">
        <w:rPr>
          <w:i/>
          <w:sz w:val="24"/>
          <w:szCs w:val="24"/>
          <w:highlight w:val="lightGray"/>
          <w:vertAlign w:val="subscript"/>
        </w:rPr>
        <w:t>i</w:t>
      </w:r>
      <w:proofErr w:type="spellEnd"/>
      <w:r w:rsidRPr="004D657A">
        <w:rPr>
          <w:i/>
          <w:sz w:val="24"/>
          <w:szCs w:val="24"/>
          <w:highlight w:val="lightGray"/>
          <w:vertAlign w:val="subscript"/>
        </w:rPr>
        <w:t xml:space="preserve"> </w:t>
      </w:r>
      <w:r w:rsidRPr="004D657A">
        <w:rPr>
          <w:sz w:val="24"/>
          <w:szCs w:val="24"/>
          <w:highlight w:val="lightGray"/>
        </w:rPr>
        <w:t xml:space="preserve">(where </w:t>
      </w:r>
      <w:proofErr w:type="spellStart"/>
      <w:r w:rsidRPr="004D657A">
        <w:rPr>
          <w:i/>
          <w:sz w:val="24"/>
          <w:szCs w:val="24"/>
          <w:highlight w:val="lightGray"/>
        </w:rPr>
        <w:t>i</w:t>
      </w:r>
      <w:proofErr w:type="spellEnd"/>
      <w:r w:rsidRPr="004D657A">
        <w:rPr>
          <w:i/>
          <w:sz w:val="24"/>
          <w:szCs w:val="24"/>
          <w:highlight w:val="lightGray"/>
        </w:rPr>
        <w:t xml:space="preserve"> </w:t>
      </w:r>
      <w:r w:rsidRPr="004D657A">
        <w:rPr>
          <w:sz w:val="24"/>
          <w:szCs w:val="24"/>
          <w:highlight w:val="lightGray"/>
        </w:rPr>
        <w:t>goes from 1 to m = number of different samples)</w:t>
      </w:r>
    </w:p>
    <w:p w14:paraId="5B40CA6C" w14:textId="77777777" w:rsidR="00890222" w:rsidRDefault="00890222" w:rsidP="00F86689">
      <w:pPr>
        <w:rPr>
          <w:b/>
          <w:sz w:val="24"/>
          <w:szCs w:val="24"/>
        </w:rPr>
      </w:pPr>
    </w:p>
    <w:p w14:paraId="5FA2878B" w14:textId="77777777" w:rsidR="00890222" w:rsidRPr="00890222" w:rsidRDefault="00890222" w:rsidP="00F86689">
      <w:pPr>
        <w:rPr>
          <w:rFonts w:eastAsiaTheme="minorEastAsia"/>
          <w:b/>
          <w:sz w:val="24"/>
          <w:szCs w:val="24"/>
        </w:rPr>
      </w:pPr>
      <m:oMathPara>
        <m:oMath>
          <m:r>
            <m:rPr>
              <m:sty m:val="bi"/>
            </m:rPr>
            <w:rPr>
              <w:rFonts w:ascii="Cambria Math" w:hAnsi="Cambria Math"/>
              <w:sz w:val="24"/>
              <w:szCs w:val="24"/>
            </w:rPr>
            <m:t>N=</m:t>
          </m:r>
          <m:f>
            <m:fPr>
              <m:ctrlPr>
                <w:rPr>
                  <w:rFonts w:ascii="Cambria Math" w:hAnsi="Cambria Math"/>
                  <w:b/>
                  <w:i/>
                  <w:sz w:val="24"/>
                  <w:szCs w:val="24"/>
                </w:rPr>
              </m:ctrlPr>
            </m:fPr>
            <m:num>
              <m:d>
                <m:dPr>
                  <m:ctrlPr>
                    <w:rPr>
                      <w:rFonts w:ascii="Cambria Math" w:hAnsi="Cambria Math"/>
                      <w:b/>
                      <w:i/>
                      <w:sz w:val="24"/>
                      <w:szCs w:val="24"/>
                    </w:rPr>
                  </m:ctrlPr>
                </m:dPr>
                <m:e>
                  <m:r>
                    <m:rPr>
                      <m:sty m:val="bi"/>
                    </m:rPr>
                    <w:rPr>
                      <w:rFonts w:ascii="Cambria Math" w:hAnsi="Cambria Math"/>
                      <w:sz w:val="24"/>
                      <w:szCs w:val="24"/>
                    </w:rPr>
                    <m:t>59×0</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39×59</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41×94</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50×133</m:t>
                  </m:r>
                </m:e>
              </m:d>
              <m:r>
                <m:rPr>
                  <m:sty m:val="bi"/>
                </m:rPr>
                <w:rPr>
                  <w:rFonts w:ascii="Cambria Math" w:hAnsi="Cambria Math"/>
                  <w:sz w:val="24"/>
                  <w:szCs w:val="24"/>
                </w:rPr>
                <m:t>+</m:t>
              </m:r>
              <m:d>
                <m:dPr>
                  <m:ctrlPr>
                    <w:rPr>
                      <w:rFonts w:ascii="Cambria Math" w:hAnsi="Cambria Math"/>
                      <w:b/>
                      <w:i/>
                      <w:sz w:val="24"/>
                      <w:szCs w:val="24"/>
                    </w:rPr>
                  </m:ctrlPr>
                </m:dPr>
                <m:e>
                  <m:r>
                    <m:rPr>
                      <m:sty m:val="bi"/>
                    </m:rPr>
                    <w:rPr>
                      <w:rFonts w:ascii="Cambria Math" w:hAnsi="Cambria Math"/>
                      <w:sz w:val="24"/>
                      <w:szCs w:val="24"/>
                    </w:rPr>
                    <m:t>48×181</m:t>
                  </m:r>
                </m:e>
              </m:d>
            </m:num>
            <m:den>
              <m:d>
                <m:dPr>
                  <m:ctrlPr>
                    <w:rPr>
                      <w:rFonts w:ascii="Cambria Math" w:hAnsi="Cambria Math"/>
                      <w:b/>
                      <w:i/>
                      <w:sz w:val="24"/>
                      <w:szCs w:val="24"/>
                    </w:rPr>
                  </m:ctrlPr>
                </m:dPr>
                <m:e>
                  <m:r>
                    <m:rPr>
                      <m:sty m:val="bi"/>
                    </m:rPr>
                    <w:rPr>
                      <w:rFonts w:ascii="Cambria Math" w:hAnsi="Cambria Math"/>
                      <w:sz w:val="24"/>
                      <w:szCs w:val="24"/>
                    </w:rPr>
                    <m:t>0+4+2+2+8</m:t>
                  </m:r>
                </m:e>
              </m:d>
            </m:den>
          </m:f>
          <m:r>
            <m:rPr>
              <m:sty m:val="bi"/>
            </m:rPr>
            <w:rPr>
              <w:rFonts w:ascii="Cambria Math" w:hAnsi="Cambria Math"/>
              <w:sz w:val="24"/>
              <w:szCs w:val="24"/>
            </w:rPr>
            <m:t>=</m:t>
          </m:r>
          <m:f>
            <m:fPr>
              <m:ctrlPr>
                <w:rPr>
                  <w:rFonts w:ascii="Cambria Math" w:hAnsi="Cambria Math"/>
                  <w:b/>
                  <w:i/>
                  <w:sz w:val="24"/>
                  <w:szCs w:val="24"/>
                </w:rPr>
              </m:ctrlPr>
            </m:fPr>
            <m:num>
              <m:d>
                <m:dPr>
                  <m:ctrlPr>
                    <w:rPr>
                      <w:rFonts w:ascii="Cambria Math" w:hAnsi="Cambria Math"/>
                      <w:b/>
                      <w:i/>
                      <w:sz w:val="24"/>
                      <w:szCs w:val="24"/>
                    </w:rPr>
                  </m:ctrlPr>
                </m:dPr>
                <m:e>
                  <m:r>
                    <m:rPr>
                      <m:sty m:val="bi"/>
                    </m:rPr>
                    <w:rPr>
                      <w:rFonts w:ascii="Cambria Math" w:hAnsi="Cambria Math"/>
                      <w:sz w:val="24"/>
                      <w:szCs w:val="24"/>
                    </w:rPr>
                    <m:t>0+2301+3854+6650+8688</m:t>
                  </m:r>
                </m:e>
              </m:d>
            </m:num>
            <m:den>
              <m:r>
                <m:rPr>
                  <m:sty m:val="bi"/>
                </m:rPr>
                <w:rPr>
                  <w:rFonts w:ascii="Cambria Math" w:hAnsi="Cambria Math"/>
                  <w:sz w:val="24"/>
                  <w:szCs w:val="24"/>
                </w:rPr>
                <m:t>16</m:t>
              </m:r>
            </m:den>
          </m:f>
        </m:oMath>
      </m:oMathPara>
    </w:p>
    <w:p w14:paraId="7936D86D" w14:textId="77777777" w:rsidR="00890222" w:rsidRPr="00890222" w:rsidRDefault="00890222" w:rsidP="00F86689">
      <w:pPr>
        <w:rPr>
          <w:rFonts w:eastAsiaTheme="minorEastAsia"/>
          <w:b/>
          <w:sz w:val="24"/>
          <w:szCs w:val="24"/>
        </w:rPr>
      </w:pPr>
    </w:p>
    <w:p w14:paraId="4819D43E" w14:textId="77777777" w:rsidR="00890222" w:rsidRDefault="00890222" w:rsidP="00F86689">
      <w:pPr>
        <w:rPr>
          <w:b/>
          <w:sz w:val="24"/>
          <w:szCs w:val="24"/>
        </w:rPr>
      </w:pPr>
      <m:oMathPara>
        <m:oMath>
          <m:r>
            <m:rPr>
              <m:sty m:val="bi"/>
            </m:rPr>
            <w:rPr>
              <w:rFonts w:ascii="Cambria Math" w:hAnsi="Cambria Math"/>
              <w:sz w:val="24"/>
              <w:szCs w:val="24"/>
            </w:rPr>
            <m:t>=1343.31</m:t>
          </m:r>
        </m:oMath>
      </m:oMathPara>
    </w:p>
    <w:p w14:paraId="2D56C3EF" w14:textId="77777777" w:rsidR="00F86689" w:rsidRPr="004D657A" w:rsidRDefault="00F86689" w:rsidP="00F86689">
      <w:pPr>
        <w:rPr>
          <w:b/>
          <w:sz w:val="24"/>
          <w:szCs w:val="24"/>
        </w:rPr>
      </w:pPr>
      <w:r w:rsidRPr="004D657A">
        <w:rPr>
          <w:b/>
          <w:sz w:val="24"/>
          <w:szCs w:val="24"/>
        </w:rPr>
        <w:t>Discussion</w:t>
      </w:r>
    </w:p>
    <w:p w14:paraId="57B3591D" w14:textId="77777777" w:rsidR="00F86689" w:rsidRDefault="00F86689" w:rsidP="00E03EFC">
      <w:pPr>
        <w:pStyle w:val="ListParagraph"/>
        <w:numPr>
          <w:ilvl w:val="0"/>
          <w:numId w:val="1"/>
        </w:numPr>
        <w:rPr>
          <w:sz w:val="24"/>
          <w:szCs w:val="24"/>
        </w:rPr>
      </w:pPr>
      <w:r w:rsidRPr="004D657A">
        <w:rPr>
          <w:sz w:val="24"/>
          <w:szCs w:val="24"/>
        </w:rPr>
        <w:t>How do your estimates compare to the true population size? If yo</w:t>
      </w:r>
      <w:r w:rsidR="00E03EFC" w:rsidRPr="004D657A">
        <w:rPr>
          <w:sz w:val="24"/>
          <w:szCs w:val="24"/>
        </w:rPr>
        <w:t xml:space="preserve">ur estimated values differ from </w:t>
      </w:r>
      <w:r w:rsidRPr="004D657A">
        <w:rPr>
          <w:sz w:val="24"/>
          <w:szCs w:val="24"/>
        </w:rPr>
        <w:t>the true value, why do you think this might have occurred?</w:t>
      </w:r>
    </w:p>
    <w:p w14:paraId="166E8188" w14:textId="77777777" w:rsidR="00890222" w:rsidRPr="004D657A" w:rsidRDefault="00890222" w:rsidP="00890222">
      <w:pPr>
        <w:pStyle w:val="ListParagraph"/>
        <w:numPr>
          <w:ilvl w:val="1"/>
          <w:numId w:val="1"/>
        </w:numPr>
        <w:rPr>
          <w:sz w:val="24"/>
          <w:szCs w:val="24"/>
        </w:rPr>
      </w:pPr>
      <w:r>
        <w:rPr>
          <w:sz w:val="24"/>
          <w:szCs w:val="24"/>
        </w:rPr>
        <w:t xml:space="preserve">Using the Lincoln Peterson </w:t>
      </w:r>
      <w:r w:rsidR="00E85DCB">
        <w:rPr>
          <w:sz w:val="24"/>
          <w:szCs w:val="24"/>
        </w:rPr>
        <w:t xml:space="preserve">method </w:t>
      </w:r>
      <w:r>
        <w:rPr>
          <w:sz w:val="24"/>
          <w:szCs w:val="24"/>
        </w:rPr>
        <w:t>our results were</w:t>
      </w:r>
      <w:r w:rsidR="00E85DCB">
        <w:rPr>
          <w:sz w:val="24"/>
          <w:szCs w:val="24"/>
        </w:rPr>
        <w:t xml:space="preserve"> underestimated. The true amount is 1,014, but our numbers resulted in an answer of 575.25. When using the </w:t>
      </w:r>
      <w:proofErr w:type="spellStart"/>
      <w:r w:rsidR="00E85DCB">
        <w:rPr>
          <w:sz w:val="24"/>
          <w:szCs w:val="24"/>
        </w:rPr>
        <w:t>Schanbel</w:t>
      </w:r>
      <w:proofErr w:type="spellEnd"/>
      <w:r w:rsidR="00E85DCB">
        <w:rPr>
          <w:sz w:val="24"/>
          <w:szCs w:val="24"/>
        </w:rPr>
        <w:t xml:space="preserve"> method we overestimated the population. We received a population of 1343.31. The Lincoln method is not as accurate because it only looks at one row instead of looking at the data as a whole. </w:t>
      </w:r>
    </w:p>
    <w:p w14:paraId="286C09A3" w14:textId="77777777" w:rsidR="00E85DCB" w:rsidRDefault="00F86689" w:rsidP="00E03EFC">
      <w:pPr>
        <w:pStyle w:val="ListParagraph"/>
        <w:numPr>
          <w:ilvl w:val="0"/>
          <w:numId w:val="1"/>
        </w:numPr>
        <w:rPr>
          <w:sz w:val="24"/>
          <w:szCs w:val="24"/>
        </w:rPr>
      </w:pPr>
      <w:r w:rsidRPr="004D657A">
        <w:rPr>
          <w:sz w:val="24"/>
          <w:szCs w:val="24"/>
        </w:rPr>
        <w:t>Did the Schnabel index give you a better estimate of the actual population size than did the Lincoln</w:t>
      </w:r>
      <w:r w:rsidR="00E03EFC" w:rsidRPr="004D657A">
        <w:rPr>
          <w:sz w:val="24"/>
          <w:szCs w:val="24"/>
        </w:rPr>
        <w:t xml:space="preserve"> </w:t>
      </w:r>
      <w:r w:rsidRPr="004D657A">
        <w:rPr>
          <w:sz w:val="24"/>
          <w:szCs w:val="24"/>
        </w:rPr>
        <w:t>Peterson index? Why?</w:t>
      </w:r>
      <w:r w:rsidR="00E85DCB">
        <w:rPr>
          <w:sz w:val="24"/>
          <w:szCs w:val="24"/>
        </w:rPr>
        <w:t xml:space="preserve"> </w:t>
      </w:r>
    </w:p>
    <w:p w14:paraId="53BA73C7" w14:textId="77777777" w:rsidR="00F86689" w:rsidRDefault="00E85DCB" w:rsidP="00E85DCB">
      <w:pPr>
        <w:pStyle w:val="ListParagraph"/>
        <w:numPr>
          <w:ilvl w:val="1"/>
          <w:numId w:val="1"/>
        </w:numPr>
        <w:rPr>
          <w:sz w:val="24"/>
          <w:szCs w:val="24"/>
        </w:rPr>
      </w:pPr>
      <w:r>
        <w:rPr>
          <w:sz w:val="24"/>
          <w:szCs w:val="24"/>
        </w:rPr>
        <w:t xml:space="preserve">The </w:t>
      </w:r>
      <w:proofErr w:type="spellStart"/>
      <w:r>
        <w:rPr>
          <w:sz w:val="24"/>
          <w:szCs w:val="24"/>
        </w:rPr>
        <w:t>Schanbel</w:t>
      </w:r>
      <w:proofErr w:type="spellEnd"/>
      <w:r>
        <w:rPr>
          <w:sz w:val="24"/>
          <w:szCs w:val="24"/>
        </w:rPr>
        <w:t xml:space="preserve"> method was much more accurate because it includes all of the data in its calculations. You use the entire table, which gives you much more data to work with which results in more accurate population estimates. </w:t>
      </w:r>
    </w:p>
    <w:p w14:paraId="2D4C75DC" w14:textId="77777777" w:rsidR="00E22578" w:rsidRDefault="00E22578" w:rsidP="00F86689">
      <w:pPr>
        <w:rPr>
          <w:b/>
          <w:sz w:val="24"/>
          <w:szCs w:val="24"/>
        </w:rPr>
      </w:pPr>
    </w:p>
    <w:p w14:paraId="6952530F" w14:textId="77777777" w:rsidR="00E22578" w:rsidRDefault="00E22578" w:rsidP="00F86689">
      <w:pPr>
        <w:rPr>
          <w:b/>
          <w:sz w:val="24"/>
          <w:szCs w:val="24"/>
        </w:rPr>
      </w:pPr>
    </w:p>
    <w:p w14:paraId="32F870A9" w14:textId="77777777" w:rsidR="00E03EFC" w:rsidRPr="004D657A" w:rsidRDefault="00E03EFC" w:rsidP="00F86689">
      <w:pPr>
        <w:rPr>
          <w:b/>
          <w:sz w:val="24"/>
          <w:szCs w:val="24"/>
        </w:rPr>
      </w:pPr>
      <w:r w:rsidRPr="004D657A">
        <w:rPr>
          <w:b/>
          <w:sz w:val="24"/>
          <w:szCs w:val="24"/>
        </w:rPr>
        <w:lastRenderedPageBreak/>
        <w:t>Conclusion</w:t>
      </w:r>
    </w:p>
    <w:p w14:paraId="0006D54C" w14:textId="77777777" w:rsidR="00E03EFC" w:rsidRDefault="00E03EFC" w:rsidP="00F86689">
      <w:pPr>
        <w:rPr>
          <w:sz w:val="24"/>
          <w:szCs w:val="24"/>
        </w:rPr>
      </w:pPr>
      <w:r w:rsidRPr="004D657A">
        <w:rPr>
          <w:sz w:val="24"/>
          <w:szCs w:val="24"/>
        </w:rPr>
        <w:t xml:space="preserve">Comment on the assumptions and limitations of determining population abundance of terrestrial and marine species using this method. </w:t>
      </w:r>
    </w:p>
    <w:p w14:paraId="2131662E" w14:textId="6D2BE24A" w:rsidR="00E85DCB" w:rsidRDefault="00E85DCB" w:rsidP="00F86689">
      <w:pPr>
        <w:rPr>
          <w:sz w:val="24"/>
          <w:szCs w:val="24"/>
        </w:rPr>
      </w:pPr>
      <w:r>
        <w:rPr>
          <w:sz w:val="24"/>
          <w:szCs w:val="24"/>
        </w:rPr>
        <w:tab/>
        <w:t xml:space="preserve">When collecting data from marine and terrestrial species they are not immobile and they move around. You also have the issue of assuming that the species are going to intermingle with </w:t>
      </w:r>
      <w:r w:rsidR="00EE612C">
        <w:rPr>
          <w:sz w:val="24"/>
          <w:szCs w:val="24"/>
        </w:rPr>
        <w:t xml:space="preserve">animals that are not already marked. If they do not do this than you will not have a varied collection the next time you take a sample. You are also competing with animals dying off which will affect your results because it will mess up your numbers. </w:t>
      </w:r>
      <w:r w:rsidR="00E22578">
        <w:rPr>
          <w:sz w:val="24"/>
          <w:szCs w:val="24"/>
        </w:rPr>
        <w:t xml:space="preserve">Unlike the beans </w:t>
      </w:r>
      <w:r w:rsidR="00D47A8E">
        <w:rPr>
          <w:sz w:val="24"/>
          <w:szCs w:val="24"/>
        </w:rPr>
        <w:t xml:space="preserve">in our experiment where our markings where permanent, animals can break free from their collars which will skew your result. </w:t>
      </w:r>
      <w:r w:rsidR="00E22578">
        <w:rPr>
          <w:sz w:val="24"/>
          <w:szCs w:val="24"/>
        </w:rPr>
        <w:t xml:space="preserve">You also have to consider that animals are easier to catch and mark on land than they are to catch in the water, but the boundaries are easier defined in water than they are land. </w:t>
      </w:r>
    </w:p>
    <w:p w14:paraId="19DDFBAE" w14:textId="5F2AFC47" w:rsidR="00D47A8E" w:rsidRPr="004D657A" w:rsidRDefault="00D47A8E" w:rsidP="00F86689">
      <w:pPr>
        <w:rPr>
          <w:sz w:val="24"/>
          <w:szCs w:val="24"/>
        </w:rPr>
      </w:pPr>
      <w:r>
        <w:rPr>
          <w:sz w:val="24"/>
          <w:szCs w:val="24"/>
        </w:rPr>
        <w:t xml:space="preserve"> </w:t>
      </w:r>
    </w:p>
    <w:sectPr w:rsidR="00D47A8E" w:rsidRPr="004D65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7B781" w14:textId="77777777" w:rsidR="009E35F5" w:rsidRDefault="009E35F5" w:rsidP="003402A5">
      <w:pPr>
        <w:spacing w:after="0" w:line="240" w:lineRule="auto"/>
      </w:pPr>
      <w:r>
        <w:separator/>
      </w:r>
    </w:p>
  </w:endnote>
  <w:endnote w:type="continuationSeparator" w:id="0">
    <w:p w14:paraId="50710181" w14:textId="77777777" w:rsidR="009E35F5" w:rsidRDefault="009E35F5" w:rsidP="0034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49306"/>
      <w:docPartObj>
        <w:docPartGallery w:val="Page Numbers (Bottom of Page)"/>
        <w:docPartUnique/>
      </w:docPartObj>
    </w:sdtPr>
    <w:sdtEndPr>
      <w:rPr>
        <w:noProof/>
      </w:rPr>
    </w:sdtEndPr>
    <w:sdtContent>
      <w:p w14:paraId="13F4F51D" w14:textId="77777777" w:rsidR="009E35F5" w:rsidRDefault="009E35F5">
        <w:pPr>
          <w:pStyle w:val="Footer"/>
          <w:jc w:val="right"/>
        </w:pPr>
        <w:r>
          <w:fldChar w:fldCharType="begin"/>
        </w:r>
        <w:r>
          <w:instrText xml:space="preserve"> PAGE   \* MERGEFORMAT </w:instrText>
        </w:r>
        <w:r>
          <w:fldChar w:fldCharType="separate"/>
        </w:r>
        <w:r w:rsidR="00ED51A6">
          <w:rPr>
            <w:noProof/>
          </w:rPr>
          <w:t>2</w:t>
        </w:r>
        <w:r>
          <w:rPr>
            <w:noProof/>
          </w:rPr>
          <w:fldChar w:fldCharType="end"/>
        </w:r>
      </w:p>
    </w:sdtContent>
  </w:sdt>
  <w:p w14:paraId="376C237D" w14:textId="77777777" w:rsidR="009E35F5" w:rsidRDefault="009E35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9B492" w14:textId="77777777" w:rsidR="009E35F5" w:rsidRDefault="009E35F5" w:rsidP="003402A5">
      <w:pPr>
        <w:spacing w:after="0" w:line="240" w:lineRule="auto"/>
      </w:pPr>
      <w:r>
        <w:separator/>
      </w:r>
    </w:p>
  </w:footnote>
  <w:footnote w:type="continuationSeparator" w:id="0">
    <w:p w14:paraId="11E40C09" w14:textId="77777777" w:rsidR="009E35F5" w:rsidRDefault="009E35F5" w:rsidP="003402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2D0B"/>
    <w:multiLevelType w:val="hybridMultilevel"/>
    <w:tmpl w:val="877C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89"/>
    <w:rsid w:val="00125695"/>
    <w:rsid w:val="00156017"/>
    <w:rsid w:val="0019319A"/>
    <w:rsid w:val="001D2A21"/>
    <w:rsid w:val="00333D25"/>
    <w:rsid w:val="003402A5"/>
    <w:rsid w:val="003D1B24"/>
    <w:rsid w:val="00430C08"/>
    <w:rsid w:val="004C2A1D"/>
    <w:rsid w:val="004D657A"/>
    <w:rsid w:val="005A6CD6"/>
    <w:rsid w:val="005E7950"/>
    <w:rsid w:val="00607E2C"/>
    <w:rsid w:val="00686D9C"/>
    <w:rsid w:val="006F57BA"/>
    <w:rsid w:val="007246C8"/>
    <w:rsid w:val="007B2578"/>
    <w:rsid w:val="007F2BB8"/>
    <w:rsid w:val="008219C7"/>
    <w:rsid w:val="0083117A"/>
    <w:rsid w:val="00890222"/>
    <w:rsid w:val="009E35F5"/>
    <w:rsid w:val="00A51D18"/>
    <w:rsid w:val="00AE176C"/>
    <w:rsid w:val="00B278DA"/>
    <w:rsid w:val="00B42FD7"/>
    <w:rsid w:val="00CB020F"/>
    <w:rsid w:val="00D47A8E"/>
    <w:rsid w:val="00E03EFC"/>
    <w:rsid w:val="00E22578"/>
    <w:rsid w:val="00E66FB2"/>
    <w:rsid w:val="00E85DCB"/>
    <w:rsid w:val="00ED51A6"/>
    <w:rsid w:val="00EE612C"/>
    <w:rsid w:val="00EF53FC"/>
    <w:rsid w:val="00F723F2"/>
    <w:rsid w:val="00F86689"/>
    <w:rsid w:val="00F8718E"/>
    <w:rsid w:val="00FA470D"/>
    <w:rsid w:val="00FA543F"/>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3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689"/>
    <w:rPr>
      <w:color w:val="0000FF"/>
      <w:u w:val="single"/>
    </w:rPr>
  </w:style>
  <w:style w:type="table" w:styleId="TableGrid">
    <w:name w:val="Table Grid"/>
    <w:basedOn w:val="TableNormal"/>
    <w:uiPriority w:val="59"/>
    <w:rsid w:val="00B4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EFC"/>
    <w:pPr>
      <w:ind w:left="720"/>
      <w:contextualSpacing/>
    </w:pPr>
  </w:style>
  <w:style w:type="paragraph" w:styleId="Header">
    <w:name w:val="header"/>
    <w:basedOn w:val="Normal"/>
    <w:link w:val="HeaderChar"/>
    <w:uiPriority w:val="99"/>
    <w:unhideWhenUsed/>
    <w:rsid w:val="0034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A5"/>
  </w:style>
  <w:style w:type="paragraph" w:styleId="Footer">
    <w:name w:val="footer"/>
    <w:basedOn w:val="Normal"/>
    <w:link w:val="FooterChar"/>
    <w:uiPriority w:val="99"/>
    <w:unhideWhenUsed/>
    <w:rsid w:val="0034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A5"/>
  </w:style>
  <w:style w:type="character" w:styleId="PlaceholderText">
    <w:name w:val="Placeholder Text"/>
    <w:basedOn w:val="DefaultParagraphFont"/>
    <w:uiPriority w:val="99"/>
    <w:semiHidden/>
    <w:rsid w:val="00890222"/>
    <w:rPr>
      <w:color w:val="808080"/>
    </w:rPr>
  </w:style>
  <w:style w:type="paragraph" w:styleId="BalloonText">
    <w:name w:val="Balloon Text"/>
    <w:basedOn w:val="Normal"/>
    <w:link w:val="BalloonTextChar"/>
    <w:uiPriority w:val="99"/>
    <w:semiHidden/>
    <w:unhideWhenUsed/>
    <w:rsid w:val="008902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2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689"/>
    <w:rPr>
      <w:color w:val="0000FF"/>
      <w:u w:val="single"/>
    </w:rPr>
  </w:style>
  <w:style w:type="table" w:styleId="TableGrid">
    <w:name w:val="Table Grid"/>
    <w:basedOn w:val="TableNormal"/>
    <w:uiPriority w:val="59"/>
    <w:rsid w:val="00B4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EFC"/>
    <w:pPr>
      <w:ind w:left="720"/>
      <w:contextualSpacing/>
    </w:pPr>
  </w:style>
  <w:style w:type="paragraph" w:styleId="Header">
    <w:name w:val="header"/>
    <w:basedOn w:val="Normal"/>
    <w:link w:val="HeaderChar"/>
    <w:uiPriority w:val="99"/>
    <w:unhideWhenUsed/>
    <w:rsid w:val="0034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A5"/>
  </w:style>
  <w:style w:type="paragraph" w:styleId="Footer">
    <w:name w:val="footer"/>
    <w:basedOn w:val="Normal"/>
    <w:link w:val="FooterChar"/>
    <w:uiPriority w:val="99"/>
    <w:unhideWhenUsed/>
    <w:rsid w:val="0034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A5"/>
  </w:style>
  <w:style w:type="character" w:styleId="PlaceholderText">
    <w:name w:val="Placeholder Text"/>
    <w:basedOn w:val="DefaultParagraphFont"/>
    <w:uiPriority w:val="99"/>
    <w:semiHidden/>
    <w:rsid w:val="00890222"/>
    <w:rPr>
      <w:color w:val="808080"/>
    </w:rPr>
  </w:style>
  <w:style w:type="paragraph" w:styleId="BalloonText">
    <w:name w:val="Balloon Text"/>
    <w:basedOn w:val="Normal"/>
    <w:link w:val="BalloonTextChar"/>
    <w:uiPriority w:val="99"/>
    <w:semiHidden/>
    <w:unhideWhenUsed/>
    <w:rsid w:val="008902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2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Grace Dalton</cp:lastModifiedBy>
  <cp:revision>6</cp:revision>
  <dcterms:created xsi:type="dcterms:W3CDTF">2014-09-17T12:02:00Z</dcterms:created>
  <dcterms:modified xsi:type="dcterms:W3CDTF">2014-09-17T14:46:00Z</dcterms:modified>
</cp:coreProperties>
</file>