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755F0"/>
  <w:body>
    <w:p w14:paraId="010A6B48" w14:textId="3A09203D" w:rsidR="000364A8" w:rsidRDefault="00F73CFE" w:rsidP="00F73CFE">
      <w:pPr>
        <w:spacing w:line="276" w:lineRule="auto"/>
        <w:contextualSpacing/>
        <w:jc w:val="center"/>
        <w:rPr>
          <w:rFonts w:asciiTheme="majorHAnsi" w:hAnsiTheme="majorHAnsi" w:cs="Times New Roman"/>
          <w:b/>
          <w:bCs/>
          <w:noProof/>
          <w:color w:val="FFFFFF" w:themeColor="background1"/>
          <w:sz w:val="32"/>
          <w:szCs w:val="32"/>
        </w:rPr>
      </w:pPr>
      <w:r w:rsidRPr="00B3286E">
        <w:rPr>
          <w:rFonts w:asciiTheme="majorHAnsi" w:hAnsiTheme="majorHAnsi" w:cs="Times New Roman"/>
          <w:b/>
          <w:bCs/>
          <w:noProof/>
          <w:color w:val="FFFFFF" w:themeColor="background1"/>
          <w:sz w:val="32"/>
          <w:szCs w:val="32"/>
        </w:rPr>
        <w:drawing>
          <wp:inline distT="0" distB="0" distL="0" distR="0" wp14:anchorId="477EAF41" wp14:editId="62163517">
            <wp:extent cx="4847910" cy="2639990"/>
            <wp:effectExtent l="0" t="0" r="0" b="8255"/>
            <wp:docPr id="1" name="Picture 1" descr="Absenteeism and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enteeism and Healt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7587" r="8814" b="17559"/>
                    <a:stretch/>
                  </pic:blipFill>
                  <pic:spPr bwMode="auto">
                    <a:xfrm>
                      <a:off x="0" y="0"/>
                      <a:ext cx="4848225" cy="26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0341E" w14:textId="152A97CB" w:rsidR="0080704D" w:rsidRPr="0080704D" w:rsidRDefault="00D55E32" w:rsidP="0080704D">
      <w:pPr>
        <w:spacing w:line="240" w:lineRule="auto"/>
        <w:contextualSpacing/>
        <w:jc w:val="center"/>
        <w:rPr>
          <w:rFonts w:asciiTheme="majorHAnsi" w:hAnsiTheme="majorHAnsi" w:cs="Times New Roman"/>
          <w:b/>
          <w:bCs/>
          <w:color w:val="FFFFFF" w:themeColor="background1"/>
          <w:sz w:val="16"/>
          <w:szCs w:val="16"/>
        </w:rPr>
      </w:pPr>
      <w:r>
        <w:rPr>
          <w:rFonts w:asciiTheme="majorHAnsi" w:hAnsiTheme="majorHAnsi" w:cs="Times New Roman"/>
          <w:b/>
          <w:bCs/>
          <w:noProof/>
          <w:color w:val="FFFFFF" w:themeColor="background1"/>
          <w:sz w:val="16"/>
          <w:szCs w:val="16"/>
        </w:rPr>
        <w:drawing>
          <wp:inline distT="0" distB="0" distL="0" distR="0" wp14:anchorId="358830B3" wp14:editId="0A450702">
            <wp:extent cx="5986780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04D">
        <w:rPr>
          <w:rFonts w:asciiTheme="majorHAnsi" w:hAnsiTheme="majorHAnsi" w:cs="Times New Roman"/>
          <w:b/>
          <w:bCs/>
          <w:noProof/>
          <w:color w:val="FFFFFF" w:themeColor="background1"/>
          <w:sz w:val="16"/>
          <w:szCs w:val="16"/>
        </w:rPr>
        <w:drawing>
          <wp:inline distT="0" distB="0" distL="0" distR="0" wp14:anchorId="24815A3D" wp14:editId="566E1FD9">
            <wp:extent cx="5986780" cy="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8A9E2" w14:textId="0A98D215" w:rsidR="000364A8" w:rsidRPr="00BA1A48" w:rsidRDefault="00B3286E" w:rsidP="00BA1A48">
      <w:pPr>
        <w:spacing w:line="240" w:lineRule="auto"/>
        <w:contextualSpacing/>
        <w:jc w:val="both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BA1A48">
        <w:rPr>
          <w:rFonts w:ascii="Arial" w:hAnsi="Arial" w:cs="Arial"/>
          <w:b/>
          <w:bCs/>
          <w:color w:val="FFFFFF" w:themeColor="background1"/>
          <w:sz w:val="36"/>
          <w:szCs w:val="36"/>
        </w:rPr>
        <w:t>Hey teachers, it’s time to focus on motivating students!</w:t>
      </w:r>
    </w:p>
    <w:p w14:paraId="22015A22" w14:textId="72B515BE" w:rsidR="0080704D" w:rsidRPr="00F73CFE" w:rsidRDefault="00B3286E" w:rsidP="00BA1A48">
      <w:pPr>
        <w:spacing w:line="240" w:lineRule="auto"/>
        <w:contextualSpacing/>
        <w:jc w:val="both"/>
        <w:rPr>
          <w:rFonts w:ascii="Arial" w:hAnsi="Arial" w:cs="Arial"/>
          <w:color w:val="FFFFFF" w:themeColor="background1"/>
          <w:sz w:val="30"/>
          <w:szCs w:val="30"/>
        </w:rPr>
      </w:pPr>
      <w:r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Absenteeism is at an all time high in our schools, so we need to make sure we are motivating </w:t>
      </w:r>
      <w:r w:rsidR="00A53AB1">
        <w:rPr>
          <w:rFonts w:ascii="Arial" w:hAnsi="Arial" w:cs="Arial"/>
          <w:color w:val="FFFFFF" w:themeColor="background1"/>
          <w:sz w:val="30"/>
          <w:szCs w:val="30"/>
        </w:rPr>
        <w:t>our</w:t>
      </w:r>
      <w:r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 students! </w:t>
      </w:r>
      <w:r w:rsidR="000364A8" w:rsidRPr="00F73CFE">
        <w:rPr>
          <w:rFonts w:ascii="Arial" w:hAnsi="Arial" w:cs="Arial"/>
          <w:color w:val="FFFFFF" w:themeColor="background1"/>
          <w:sz w:val="30"/>
          <w:szCs w:val="30"/>
        </w:rPr>
        <w:t>Currently, many schools are facing high percentages of</w:t>
      </w:r>
      <w:r w:rsidR="0080704D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 student absences and because of these absences students miss material and face heavy workloads as they must make up work</w:t>
      </w:r>
      <w:r w:rsidR="00BA1A48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 quickly</w:t>
      </w:r>
      <w:r w:rsidR="0080704D" w:rsidRPr="00F73CFE">
        <w:rPr>
          <w:rFonts w:ascii="Arial" w:hAnsi="Arial" w:cs="Arial"/>
          <w:color w:val="FFFFFF" w:themeColor="background1"/>
          <w:sz w:val="30"/>
          <w:szCs w:val="30"/>
        </w:rPr>
        <w:t>.</w:t>
      </w:r>
      <w:r w:rsidR="00ED64FD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 Today 1 in 6 students miss 15 or more days of school. This statistic increases when </w:t>
      </w:r>
      <w:r w:rsidR="00B13B33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solely </w:t>
      </w:r>
      <w:r w:rsidR="00ED64FD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looking at high school absenteeism with 1 in 5 students missing 15 or more days of school. </w:t>
      </w:r>
      <w:r w:rsidR="0080704D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As teachers, we need to make sure </w:t>
      </w:r>
      <w:r w:rsidR="00B13B33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that </w:t>
      </w:r>
      <w:r w:rsidR="0080704D" w:rsidRPr="00F73CFE">
        <w:rPr>
          <w:rFonts w:ascii="Arial" w:hAnsi="Arial" w:cs="Arial"/>
          <w:color w:val="FFFFFF" w:themeColor="background1"/>
          <w:sz w:val="30"/>
          <w:szCs w:val="30"/>
        </w:rPr>
        <w:t>students feel motivated to come to class and are comfortable with the environment</w:t>
      </w:r>
      <w:r w:rsidR="00BA1A48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="0080704D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we </w:t>
      </w:r>
      <w:r w:rsidR="00BA1A48" w:rsidRPr="00F73CFE">
        <w:rPr>
          <w:rFonts w:ascii="Arial" w:hAnsi="Arial" w:cs="Arial"/>
          <w:color w:val="FFFFFF" w:themeColor="background1"/>
          <w:sz w:val="30"/>
          <w:szCs w:val="30"/>
        </w:rPr>
        <w:t>have established in our classrooms.</w:t>
      </w:r>
      <w:r w:rsidR="00B13B33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 Also, we need to be understanding towards students who are absent as we do not know what circumstances they are facing at home, so we must ju</w:t>
      </w:r>
      <w:bookmarkStart w:id="0" w:name="_GoBack"/>
      <w:bookmarkEnd w:id="0"/>
      <w:r w:rsidR="00B13B33" w:rsidRPr="00F73CFE">
        <w:rPr>
          <w:rFonts w:ascii="Arial" w:hAnsi="Arial" w:cs="Arial"/>
          <w:color w:val="FFFFFF" w:themeColor="background1"/>
          <w:sz w:val="30"/>
          <w:szCs w:val="30"/>
        </w:rPr>
        <w:t xml:space="preserve">dge them and their work fairly without </w:t>
      </w:r>
      <w:r w:rsidR="00F73CFE">
        <w:rPr>
          <w:rFonts w:ascii="Arial" w:hAnsi="Arial" w:cs="Arial"/>
          <w:color w:val="FFFFFF" w:themeColor="background1"/>
          <w:sz w:val="30"/>
          <w:szCs w:val="30"/>
        </w:rPr>
        <w:t>any bias.</w:t>
      </w:r>
    </w:p>
    <w:p w14:paraId="0A81DC1C" w14:textId="0F28B890" w:rsidR="0080704D" w:rsidRPr="00BA1A48" w:rsidRDefault="0080704D" w:rsidP="0080704D">
      <w:pPr>
        <w:spacing w:line="276" w:lineRule="auto"/>
        <w:contextualSpacing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 w:rsidRPr="00BA1A48">
        <w:rPr>
          <w:rFonts w:ascii="Arial" w:hAnsi="Arial" w:cs="Arial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57C" wp14:editId="5A6E76F3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81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1C282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7pt" to="47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" strokecolor="white [3212]" strokeweight=".5pt">
                <v:stroke joinstyle="miter"/>
              </v:line>
            </w:pict>
          </mc:Fallback>
        </mc:AlternateContent>
      </w:r>
    </w:p>
    <w:p w14:paraId="24169A4C" w14:textId="48422B04" w:rsidR="00B3286E" w:rsidRPr="00F73CFE" w:rsidRDefault="00B3286E" w:rsidP="0080704D">
      <w:pPr>
        <w:spacing w:line="240" w:lineRule="auto"/>
        <w:contextualSpacing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 w:rsidRPr="00F73CFE">
        <w:rPr>
          <w:rFonts w:ascii="Arial" w:hAnsi="Arial" w:cs="Arial"/>
          <w:b/>
          <w:bCs/>
          <w:color w:val="FFFFFF" w:themeColor="background1"/>
          <w:sz w:val="44"/>
          <w:szCs w:val="44"/>
        </w:rPr>
        <w:t>Let’s keep student</w:t>
      </w:r>
      <w:r w:rsidR="0080704D" w:rsidRPr="00F73CFE">
        <w:rPr>
          <w:rFonts w:ascii="Arial" w:hAnsi="Arial" w:cs="Arial"/>
          <w:b/>
          <w:bCs/>
          <w:color w:val="FFFFFF" w:themeColor="background1"/>
          <w:sz w:val="44"/>
          <w:szCs w:val="44"/>
        </w:rPr>
        <w:t>s motivated for class</w:t>
      </w:r>
      <w:r w:rsidRPr="00F73CFE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 by:</w:t>
      </w:r>
    </w:p>
    <w:p w14:paraId="2D790C39" w14:textId="2A04CEB4" w:rsidR="0080704D" w:rsidRPr="00ED64FD" w:rsidRDefault="006A7AE8" w:rsidP="00ED64F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ED64FD">
        <w:rPr>
          <w:rFonts w:ascii="Arial" w:hAnsi="Arial" w:cs="Arial"/>
          <w:color w:val="FFFFFF" w:themeColor="background1"/>
          <w:sz w:val="36"/>
          <w:szCs w:val="36"/>
        </w:rPr>
        <w:t>Greeting students with a smile each day</w:t>
      </w:r>
    </w:p>
    <w:p w14:paraId="03059FA2" w14:textId="46CDC9A5" w:rsidR="0080704D" w:rsidRPr="00ED64FD" w:rsidRDefault="006A7AE8" w:rsidP="00ED64F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ED64FD">
        <w:rPr>
          <w:rFonts w:ascii="Arial" w:hAnsi="Arial" w:cs="Arial"/>
          <w:color w:val="FFFFFF" w:themeColor="background1"/>
          <w:sz w:val="36"/>
          <w:szCs w:val="36"/>
        </w:rPr>
        <w:t xml:space="preserve">Taking time to </w:t>
      </w:r>
      <w:r w:rsidR="00ED64FD">
        <w:rPr>
          <w:rFonts w:ascii="Arial" w:hAnsi="Arial" w:cs="Arial"/>
          <w:color w:val="FFFFFF" w:themeColor="background1"/>
          <w:sz w:val="36"/>
          <w:szCs w:val="36"/>
        </w:rPr>
        <w:t xml:space="preserve">talk with </w:t>
      </w:r>
      <w:r w:rsidRPr="00ED64FD">
        <w:rPr>
          <w:rFonts w:ascii="Arial" w:hAnsi="Arial" w:cs="Arial"/>
          <w:color w:val="FFFFFF" w:themeColor="background1"/>
          <w:sz w:val="36"/>
          <w:szCs w:val="36"/>
        </w:rPr>
        <w:t>each student</w:t>
      </w:r>
    </w:p>
    <w:p w14:paraId="43645A65" w14:textId="2A22F908" w:rsidR="006A7AE8" w:rsidRPr="00ED64FD" w:rsidRDefault="006A7AE8" w:rsidP="00ED64F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ED64FD">
        <w:rPr>
          <w:rFonts w:ascii="Arial" w:hAnsi="Arial" w:cs="Arial"/>
          <w:color w:val="FFFFFF" w:themeColor="background1"/>
          <w:sz w:val="36"/>
          <w:szCs w:val="36"/>
        </w:rPr>
        <w:t>Make the</w:t>
      </w:r>
      <w:r w:rsidR="00ED64FD">
        <w:rPr>
          <w:rFonts w:ascii="Arial" w:hAnsi="Arial" w:cs="Arial"/>
          <w:color w:val="FFFFFF" w:themeColor="background1"/>
          <w:sz w:val="36"/>
          <w:szCs w:val="36"/>
        </w:rPr>
        <w:t xml:space="preserve"> course</w:t>
      </w:r>
      <w:r w:rsidRPr="00ED64FD">
        <w:rPr>
          <w:rFonts w:ascii="Arial" w:hAnsi="Arial" w:cs="Arial"/>
          <w:color w:val="FFFFFF" w:themeColor="background1"/>
          <w:sz w:val="36"/>
          <w:szCs w:val="36"/>
        </w:rPr>
        <w:t xml:space="preserve"> material entertaining</w:t>
      </w:r>
    </w:p>
    <w:p w14:paraId="151B77E0" w14:textId="30DED561" w:rsidR="00F20C96" w:rsidRPr="00ED64FD" w:rsidRDefault="006A7AE8" w:rsidP="00ED64F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ED64FD">
        <w:rPr>
          <w:rFonts w:ascii="Arial" w:hAnsi="Arial" w:cs="Arial"/>
          <w:color w:val="FFFFFF" w:themeColor="background1"/>
          <w:sz w:val="36"/>
          <w:szCs w:val="36"/>
        </w:rPr>
        <w:t>Use a variety of teaching activities</w:t>
      </w:r>
      <w:r w:rsidR="00ED64FD">
        <w:rPr>
          <w:rFonts w:ascii="Arial" w:hAnsi="Arial" w:cs="Arial"/>
          <w:color w:val="FFFFFF" w:themeColor="background1"/>
          <w:sz w:val="36"/>
          <w:szCs w:val="36"/>
        </w:rPr>
        <w:t xml:space="preserve"> in class</w:t>
      </w:r>
    </w:p>
    <w:p w14:paraId="1B4A6C39" w14:textId="05BD9543" w:rsidR="00D22C10" w:rsidRPr="00ED64FD" w:rsidRDefault="00ED64FD" w:rsidP="00ED64F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3EC74" wp14:editId="7F536768">
                <wp:simplePos x="0" y="0"/>
                <wp:positionH relativeFrom="column">
                  <wp:posOffset>-914400</wp:posOffset>
                </wp:positionH>
                <wp:positionV relativeFrom="paragraph">
                  <wp:posOffset>452639</wp:posOffset>
                </wp:positionV>
                <wp:extent cx="7753082" cy="901521"/>
                <wp:effectExtent l="0" t="0" r="1968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082" cy="9015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3983C" id="Rectangle 4" o:spid="_x0000_s1026" style="position:absolute;margin-left:-1in;margin-top:35.65pt;width:610.5pt;height: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" filled="f" strokecolor="white [3212]" strokeweight="1pt"/>
            </w:pict>
          </mc:Fallback>
        </mc:AlternateContent>
      </w:r>
      <w:r w:rsidR="006A7AE8" w:rsidRPr="00ED64FD">
        <w:rPr>
          <w:rFonts w:ascii="Arial" w:hAnsi="Arial" w:cs="Arial"/>
          <w:color w:val="FFFFFF" w:themeColor="background1"/>
          <w:sz w:val="36"/>
          <w:szCs w:val="36"/>
        </w:rPr>
        <w:t xml:space="preserve">Set realistic goals for your </w:t>
      </w:r>
      <w:r w:rsidR="008D74E6" w:rsidRPr="00ED64FD">
        <w:rPr>
          <w:rFonts w:ascii="Arial" w:hAnsi="Arial" w:cs="Arial"/>
          <w:color w:val="FFFFFF" w:themeColor="background1"/>
          <w:sz w:val="36"/>
          <w:szCs w:val="36"/>
        </w:rPr>
        <w:t>students</w:t>
      </w:r>
      <w:r>
        <w:rPr>
          <w:rFonts w:ascii="Arial" w:hAnsi="Arial" w:cs="Arial"/>
          <w:color w:val="FFFFFF" w:themeColor="background1"/>
          <w:sz w:val="36"/>
          <w:szCs w:val="36"/>
        </w:rPr>
        <w:t xml:space="preserve"> to achieve</w:t>
      </w:r>
    </w:p>
    <w:sectPr w:rsidR="00D22C10" w:rsidRPr="00ED64FD" w:rsidSect="00D22C10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EB11" w14:textId="77777777" w:rsidR="006627D5" w:rsidRDefault="006627D5" w:rsidP="00B3286E">
      <w:pPr>
        <w:spacing w:after="0" w:line="240" w:lineRule="auto"/>
      </w:pPr>
      <w:r>
        <w:separator/>
      </w:r>
    </w:p>
  </w:endnote>
  <w:endnote w:type="continuationSeparator" w:id="0">
    <w:p w14:paraId="09379148" w14:textId="77777777" w:rsidR="006627D5" w:rsidRDefault="006627D5" w:rsidP="00B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2C9B" w14:textId="04EA5281" w:rsidR="005A4C84" w:rsidRDefault="008D7FE3">
    <w:pPr>
      <w:pStyle w:val="Footer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B</w:t>
    </w:r>
    <w:r w:rsidR="005A4C84" w:rsidRPr="00BA1A48">
      <w:rPr>
        <w:rFonts w:ascii="Arial" w:hAnsi="Arial" w:cs="Arial"/>
        <w:color w:val="FFFFFF" w:themeColor="background1"/>
        <w:sz w:val="28"/>
        <w:szCs w:val="28"/>
      </w:rPr>
      <w:t>y: Kendra Fetty</w:t>
    </w:r>
  </w:p>
  <w:p w14:paraId="58D6535A" w14:textId="4F379DF7" w:rsidR="00D55E32" w:rsidRPr="00D55E32" w:rsidRDefault="00113FED">
    <w:pPr>
      <w:pStyle w:val="Footer"/>
      <w:rPr>
        <w:rFonts w:ascii="Arial" w:hAnsi="Arial" w:cs="Arial"/>
        <w:color w:val="FFFFFF" w:themeColor="background1"/>
      </w:rPr>
    </w:pPr>
    <w:r>
      <w:rPr>
        <w:rFonts w:ascii="Arial" w:hAnsi="Arial" w:cs="Arial"/>
        <w:color w:val="FFFFFF" w:themeColor="background1"/>
        <w:sz w:val="28"/>
        <w:szCs w:val="28"/>
      </w:rPr>
      <w:t>Statistics</w:t>
    </w:r>
    <w:r w:rsidR="00BA1A48">
      <w:rPr>
        <w:rFonts w:ascii="Arial" w:hAnsi="Arial" w:cs="Arial"/>
        <w:color w:val="FFFFFF" w:themeColor="background1"/>
        <w:sz w:val="28"/>
        <w:szCs w:val="28"/>
      </w:rPr>
      <w:t xml:space="preserve"> from: </w:t>
    </w:r>
    <w:hyperlink r:id="rId1" w:history="1">
      <w:r w:rsidR="00BA1A48" w:rsidRPr="00BA1A48">
        <w:rPr>
          <w:rStyle w:val="Hyperlink"/>
          <w:rFonts w:ascii="Arial" w:hAnsi="Arial" w:cs="Arial"/>
          <w:color w:val="FFFFFF" w:themeColor="background1"/>
        </w:rPr>
        <w:t>https://www2.ed.gov/datastory/chronicabsenteeism.html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F3527" w14:textId="77777777" w:rsidR="006627D5" w:rsidRDefault="006627D5" w:rsidP="00B3286E">
      <w:pPr>
        <w:spacing w:after="0" w:line="240" w:lineRule="auto"/>
      </w:pPr>
      <w:r>
        <w:separator/>
      </w:r>
    </w:p>
  </w:footnote>
  <w:footnote w:type="continuationSeparator" w:id="0">
    <w:p w14:paraId="57CE3AEC" w14:textId="77777777" w:rsidR="006627D5" w:rsidRDefault="006627D5" w:rsidP="00B3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EBCF" w14:textId="12EA48B9" w:rsidR="00B3286E" w:rsidRPr="00B3286E" w:rsidRDefault="000364A8" w:rsidP="00B3286E">
    <w:pPr>
      <w:pStyle w:val="Header"/>
      <w:jc w:val="center"/>
      <w:rPr>
        <w:rFonts w:asciiTheme="majorHAnsi" w:hAnsiTheme="majorHAnsi"/>
        <w:b/>
        <w:bCs/>
        <w:color w:val="FFFFFF" w:themeColor="background1"/>
        <w:sz w:val="130"/>
        <w:szCs w:val="130"/>
      </w:rPr>
    </w:pPr>
    <w:r>
      <w:rPr>
        <w:noProof/>
      </w:rPr>
      <mc:AlternateContent>
        <mc:Choice Requires="wps">
          <w:drawing>
            <wp:inline distT="0" distB="0" distL="0" distR="0" wp14:anchorId="40F4A64B" wp14:editId="003EF0EE">
              <wp:extent cx="5788660" cy="1828800"/>
              <wp:effectExtent l="0" t="0" r="21590" b="2159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8660" cy="1828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C01B77" w14:textId="5D4C83BA" w:rsidR="000364A8" w:rsidRPr="00BA1A48" w:rsidRDefault="000364A8" w:rsidP="000364A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0"/>
                              <w:szCs w:val="140"/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A1A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0"/>
                              <w:szCs w:val="140"/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MOTIVATE</w:t>
                          </w:r>
                          <w:r w:rsidR="0080704D" w:rsidRPr="00BA1A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0"/>
                              <w:szCs w:val="140"/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F4A6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55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" filled="f" strokecolor="white [3212]">
              <v:textbox style="mso-fit-shape-to-text:t">
                <w:txbxContent>
                  <w:p w14:paraId="06C01B77" w14:textId="5D4C83BA" w:rsidR="000364A8" w:rsidRPr="00BA1A48" w:rsidRDefault="000364A8" w:rsidP="000364A8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0"/>
                        <w:szCs w:val="140"/>
                        <w14:textOutline w14:w="190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A1A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0"/>
                        <w:szCs w:val="140"/>
                        <w14:textOutline w14:w="190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MOTIVATE</w:t>
                    </w:r>
                    <w:r w:rsidR="0080704D" w:rsidRPr="00BA1A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0"/>
                        <w:szCs w:val="140"/>
                        <w14:textOutline w14:w="190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!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512"/>
    <w:multiLevelType w:val="hybridMultilevel"/>
    <w:tmpl w:val="B900A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FEA"/>
    <w:multiLevelType w:val="hybridMultilevel"/>
    <w:tmpl w:val="D780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0D5F"/>
    <w:multiLevelType w:val="hybridMultilevel"/>
    <w:tmpl w:val="521C7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852e6,#0753eb,#0754ef,#0856f2,#0755f0,#0853ea,#0750e3,#0752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36"/>
    <w:rsid w:val="000364A8"/>
    <w:rsid w:val="00054C36"/>
    <w:rsid w:val="00113FED"/>
    <w:rsid w:val="00116B42"/>
    <w:rsid w:val="005A15C1"/>
    <w:rsid w:val="005A4C84"/>
    <w:rsid w:val="006627D5"/>
    <w:rsid w:val="006A7AE8"/>
    <w:rsid w:val="0080704D"/>
    <w:rsid w:val="008D74E6"/>
    <w:rsid w:val="008D7FE3"/>
    <w:rsid w:val="00966265"/>
    <w:rsid w:val="009A5EEC"/>
    <w:rsid w:val="00A53AB1"/>
    <w:rsid w:val="00B13B33"/>
    <w:rsid w:val="00B3286E"/>
    <w:rsid w:val="00BA1A48"/>
    <w:rsid w:val="00D22C10"/>
    <w:rsid w:val="00D55E32"/>
    <w:rsid w:val="00ED64FD"/>
    <w:rsid w:val="00F20C96"/>
    <w:rsid w:val="00F72725"/>
    <w:rsid w:val="00F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852e6,#0753eb,#0754ef,#0856f2,#0755f0,#0853ea,#0750e3,#0752e7"/>
    </o:shapedefaults>
    <o:shapelayout v:ext="edit">
      <o:idmap v:ext="edit" data="1"/>
    </o:shapelayout>
  </w:shapeDefaults>
  <w:decimalSymbol w:val="."/>
  <w:listSeparator w:val=","/>
  <w14:docId w14:val="79EC7776"/>
  <w15:chartTrackingRefBased/>
  <w15:docId w15:val="{1EB99DC4-304C-46F4-A4FD-46A9CCBF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6E"/>
  </w:style>
  <w:style w:type="paragraph" w:styleId="Footer">
    <w:name w:val="footer"/>
    <w:basedOn w:val="Normal"/>
    <w:link w:val="FooterChar"/>
    <w:uiPriority w:val="99"/>
    <w:unhideWhenUsed/>
    <w:rsid w:val="00B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6E"/>
  </w:style>
  <w:style w:type="character" w:styleId="Hyperlink">
    <w:name w:val="Hyperlink"/>
    <w:basedOn w:val="DefaultParagraphFont"/>
    <w:uiPriority w:val="99"/>
    <w:semiHidden/>
    <w:unhideWhenUsed/>
    <w:rsid w:val="00BA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datastory/chronicabsentee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E543-4F1B-4DF5-A246-464A3070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Fetty</dc:creator>
  <cp:keywords/>
  <dc:description/>
  <cp:lastModifiedBy>Kendra Fetty</cp:lastModifiedBy>
  <cp:revision>14</cp:revision>
  <dcterms:created xsi:type="dcterms:W3CDTF">2020-03-28T19:04:00Z</dcterms:created>
  <dcterms:modified xsi:type="dcterms:W3CDTF">2020-04-03T21:41:00Z</dcterms:modified>
</cp:coreProperties>
</file>