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7E2D" w14:textId="77777777" w:rsidR="00141316" w:rsidRDefault="00141316" w:rsidP="00141316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Kendra Fetty</w:t>
      </w:r>
    </w:p>
    <w:p w14:paraId="11723B6C" w14:textId="77777777" w:rsidR="00141316" w:rsidRDefault="00141316" w:rsidP="00141316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SPAN-211</w:t>
      </w:r>
    </w:p>
    <w:p w14:paraId="665E651D" w14:textId="77777777" w:rsidR="00141316" w:rsidRDefault="00141316" w:rsidP="00141316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Daniel Everhart</w:t>
      </w:r>
    </w:p>
    <w:p w14:paraId="4E5A034B" w14:textId="77777777" w:rsidR="00141316" w:rsidRDefault="00141316" w:rsidP="00141316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Abril 2019</w:t>
      </w:r>
    </w:p>
    <w:p w14:paraId="6E3D3474" w14:textId="77777777" w:rsidR="00141316" w:rsidRDefault="00141316" w:rsidP="001413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DA10BD">
        <w:rPr>
          <w:rFonts w:ascii="Times New Roman" w:hAnsi="Times New Roman" w:cs="Times New Roman"/>
          <w:sz w:val="24"/>
        </w:rPr>
        <w:t xml:space="preserve">l </w:t>
      </w:r>
      <w:r>
        <w:rPr>
          <w:rFonts w:ascii="Times New Roman" w:hAnsi="Times New Roman" w:cs="Times New Roman"/>
          <w:sz w:val="24"/>
        </w:rPr>
        <w:t>I</w:t>
      </w:r>
      <w:r w:rsidRPr="00DA10BD">
        <w:rPr>
          <w:rFonts w:ascii="Times New Roman" w:hAnsi="Times New Roman" w:cs="Times New Roman"/>
          <w:sz w:val="24"/>
        </w:rPr>
        <w:t xml:space="preserve">nforme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DA10BD">
        <w:rPr>
          <w:rFonts w:ascii="Times New Roman" w:hAnsi="Times New Roman" w:cs="Times New Roman"/>
          <w:sz w:val="24"/>
        </w:rPr>
        <w:t>eriodístico</w:t>
      </w:r>
      <w:proofErr w:type="spellEnd"/>
      <w:r>
        <w:rPr>
          <w:rFonts w:ascii="Times New Roman" w:hAnsi="Times New Roman" w:cs="Times New Roman"/>
          <w:sz w:val="24"/>
        </w:rPr>
        <w:t xml:space="preserve"> Tres</w:t>
      </w:r>
    </w:p>
    <w:p w14:paraId="3D1228AC" w14:textId="77777777" w:rsidR="00141316" w:rsidRDefault="001E2A10" w:rsidP="00ED71ED">
      <w:pPr>
        <w:spacing w:line="360" w:lineRule="auto"/>
        <w:contextualSpacing/>
        <w:jc w:val="center"/>
      </w:pPr>
      <w:hyperlink r:id="rId6" w:history="1">
        <w:r w:rsidR="005006B8">
          <w:rPr>
            <w:rStyle w:val="Hyperlink"/>
          </w:rPr>
          <w:t>https://www.abc.es/internacional/abci-reconstruccion-notre-dame-convierte-gran-causa-nacional-francia-201904161650_noticia.html</w:t>
        </w:r>
      </w:hyperlink>
    </w:p>
    <w:p w14:paraId="1CC404B4" w14:textId="10BA0AA9" w:rsidR="007D7E85" w:rsidRPr="007D7E85" w:rsidRDefault="002A4FCC" w:rsidP="007D7E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Hlk6399970"/>
      <w:bookmarkStart w:id="1" w:name="_Hlk6406788"/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486E">
        <w:rPr>
          <w:rFonts w:ascii="Times New Roman" w:hAnsi="Times New Roman" w:cs="Times New Roman"/>
          <w:sz w:val="24"/>
        </w:rPr>
        <w:t>quice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de Abril la Notre Dame </w:t>
      </w:r>
      <w:r w:rsidR="002F486E" w:rsidRPr="002F486E">
        <w:rPr>
          <w:rFonts w:ascii="Times New Roman" w:hAnsi="Times New Roman" w:cs="Times New Roman"/>
          <w:sz w:val="24"/>
        </w:rPr>
        <w:t>era de </w:t>
      </w:r>
      <w:proofErr w:type="spellStart"/>
      <w:r w:rsidR="002F486E" w:rsidRPr="002F486E">
        <w:rPr>
          <w:rFonts w:ascii="Times New Roman" w:hAnsi="Times New Roman" w:cs="Times New Roman"/>
          <w:sz w:val="24"/>
        </w:rPr>
        <w:t>fuego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2F486E" w:rsidRPr="002F486E">
        <w:rPr>
          <w:rFonts w:ascii="Times New Roman" w:hAnsi="Times New Roman" w:cs="Times New Roman"/>
          <w:sz w:val="24"/>
        </w:rPr>
        <w:t>quemó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por </w:t>
      </w:r>
      <w:proofErr w:type="spellStart"/>
      <w:r w:rsidR="002F486E">
        <w:rPr>
          <w:rFonts w:ascii="Times New Roman" w:hAnsi="Times New Roman" w:cs="Times New Roman"/>
          <w:sz w:val="24"/>
        </w:rPr>
        <w:t>muchas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horas. El </w:t>
      </w:r>
      <w:proofErr w:type="spellStart"/>
      <w:r w:rsidR="002F486E">
        <w:rPr>
          <w:rFonts w:ascii="Times New Roman" w:hAnsi="Times New Roman" w:cs="Times New Roman"/>
          <w:sz w:val="24"/>
        </w:rPr>
        <w:t>presidente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de France, </w:t>
      </w:r>
      <w:r w:rsidR="002F486E" w:rsidRPr="002F486E">
        <w:rPr>
          <w:rFonts w:ascii="Times New Roman" w:hAnsi="Times New Roman" w:cs="Times New Roman"/>
          <w:sz w:val="24"/>
        </w:rPr>
        <w:t>Emmanuel Macron</w:t>
      </w:r>
      <w:r w:rsidR="002F48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486E">
        <w:rPr>
          <w:rFonts w:ascii="Times New Roman" w:hAnsi="Times New Roman" w:cs="Times New Roman"/>
          <w:sz w:val="24"/>
        </w:rPr>
        <w:t>dijo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las personas la </w:t>
      </w:r>
      <w:proofErr w:type="spellStart"/>
      <w:r w:rsidR="002F486E">
        <w:rPr>
          <w:rFonts w:ascii="Times New Roman" w:hAnsi="Times New Roman" w:cs="Times New Roman"/>
          <w:sz w:val="24"/>
        </w:rPr>
        <w:t>catedral</w:t>
      </w:r>
      <w:proofErr w:type="spellEnd"/>
      <w:r w:rsidR="002F486E">
        <w:rPr>
          <w:rFonts w:ascii="Times New Roman" w:hAnsi="Times New Roman" w:cs="Times New Roman"/>
          <w:sz w:val="24"/>
        </w:rPr>
        <w:t xml:space="preserve"> de Notre Dame</w:t>
      </w:r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>
        <w:rPr>
          <w:rFonts w:ascii="Times New Roman" w:hAnsi="Times New Roman" w:cs="Times New Roman"/>
          <w:sz w:val="24"/>
        </w:rPr>
        <w:t>va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D7E85">
        <w:rPr>
          <w:rFonts w:ascii="Times New Roman" w:hAnsi="Times New Roman" w:cs="Times New Roman"/>
          <w:sz w:val="24"/>
        </w:rPr>
        <w:t>reconstuir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>
        <w:rPr>
          <w:rFonts w:ascii="Times New Roman" w:hAnsi="Times New Roman" w:cs="Times New Roman"/>
          <w:sz w:val="24"/>
        </w:rPr>
        <w:t>en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>
        <w:rPr>
          <w:rFonts w:ascii="Times New Roman" w:hAnsi="Times New Roman" w:cs="Times New Roman"/>
          <w:sz w:val="24"/>
        </w:rPr>
        <w:t>cinco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>
        <w:rPr>
          <w:rFonts w:ascii="Times New Roman" w:hAnsi="Times New Roman" w:cs="Times New Roman"/>
          <w:sz w:val="24"/>
        </w:rPr>
        <w:t>años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. </w:t>
      </w:r>
      <w:r w:rsidR="00B75B98">
        <w:rPr>
          <w:rFonts w:ascii="Times New Roman" w:hAnsi="Times New Roman" w:cs="Times New Roman"/>
          <w:sz w:val="24"/>
        </w:rPr>
        <w:t xml:space="preserve">La Notre Dame es </w:t>
      </w:r>
      <w:proofErr w:type="spellStart"/>
      <w:r w:rsidR="00B75B98">
        <w:rPr>
          <w:rFonts w:ascii="Times New Roman" w:hAnsi="Times New Roman" w:cs="Times New Roman"/>
          <w:sz w:val="24"/>
        </w:rPr>
        <w:t>muy</w:t>
      </w:r>
      <w:proofErr w:type="spellEnd"/>
      <w:r w:rsidR="00B75B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5B98">
        <w:rPr>
          <w:rFonts w:ascii="Times New Roman" w:hAnsi="Times New Roman" w:cs="Times New Roman"/>
          <w:sz w:val="24"/>
        </w:rPr>
        <w:t>importante</w:t>
      </w:r>
      <w:proofErr w:type="spellEnd"/>
      <w:r w:rsidR="00B75B98">
        <w:rPr>
          <w:rFonts w:ascii="Times New Roman" w:hAnsi="Times New Roman" w:cs="Times New Roman"/>
          <w:sz w:val="24"/>
        </w:rPr>
        <w:t xml:space="preserve"> por </w:t>
      </w:r>
      <w:proofErr w:type="spellStart"/>
      <w:r w:rsidR="00B75B98">
        <w:rPr>
          <w:rFonts w:ascii="Times New Roman" w:hAnsi="Times New Roman" w:cs="Times New Roman"/>
          <w:sz w:val="24"/>
        </w:rPr>
        <w:t>muchas</w:t>
      </w:r>
      <w:proofErr w:type="spellEnd"/>
      <w:r w:rsidR="00B75B98">
        <w:rPr>
          <w:rFonts w:ascii="Times New Roman" w:hAnsi="Times New Roman" w:cs="Times New Roman"/>
          <w:sz w:val="24"/>
        </w:rPr>
        <w:t xml:space="preserve"> personas</w:t>
      </w:r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en</w:t>
      </w:r>
      <w:proofErr w:type="spellEnd"/>
      <w:r w:rsidR="00ED71ED" w:rsidRP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todo</w:t>
      </w:r>
      <w:proofErr w:type="spellEnd"/>
      <w:r w:rsidR="00ED71ED" w:rsidRPr="00ED71ED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mundo</w:t>
      </w:r>
      <w:proofErr w:type="spellEnd"/>
      <w:r w:rsidR="00B75B98">
        <w:rPr>
          <w:rFonts w:ascii="Times New Roman" w:hAnsi="Times New Roman" w:cs="Times New Roman"/>
          <w:sz w:val="24"/>
        </w:rPr>
        <w:t>.</w:t>
      </w:r>
      <w:r w:rsidR="007D7E85">
        <w:rPr>
          <w:rFonts w:ascii="Times New Roman" w:hAnsi="Times New Roman" w:cs="Times New Roman"/>
          <w:sz w:val="24"/>
        </w:rPr>
        <w:t xml:space="preserve"> E</w:t>
      </w:r>
      <w:r w:rsidR="007D7E85" w:rsidRPr="007D7E85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edificio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es el </w:t>
      </w:r>
      <w:proofErr w:type="spellStart"/>
      <w:r w:rsidR="007D7E85">
        <w:rPr>
          <w:rFonts w:ascii="Times New Roman" w:hAnsi="Times New Roman" w:cs="Times New Roman"/>
          <w:sz w:val="24"/>
        </w:rPr>
        <w:t>centro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de </w:t>
      </w:r>
      <w:r w:rsidR="007D7E85" w:rsidRPr="007D7E85">
        <w:rPr>
          <w:rFonts w:ascii="Times New Roman" w:hAnsi="Times New Roman" w:cs="Times New Roman"/>
          <w:sz w:val="24"/>
        </w:rPr>
        <w:t xml:space="preserve">las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diferencias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sociales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religiosas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culturales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políticas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7E85">
        <w:rPr>
          <w:rFonts w:ascii="Times New Roman" w:hAnsi="Times New Roman" w:cs="Times New Roman"/>
          <w:sz w:val="24"/>
        </w:rPr>
        <w:t>Muchas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personas </w:t>
      </w:r>
      <w:proofErr w:type="spellStart"/>
      <w:r w:rsidR="007D7E85">
        <w:rPr>
          <w:rFonts w:ascii="Times New Roman" w:hAnsi="Times New Roman" w:cs="Times New Roman"/>
          <w:sz w:val="24"/>
        </w:rPr>
        <w:t>en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France y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en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todo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mundo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están</w:t>
      </w:r>
      <w:proofErr w:type="spellEnd"/>
      <w:r w:rsidR="007D7E85" w:rsidRP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donando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>
        <w:rPr>
          <w:rFonts w:ascii="Times New Roman" w:hAnsi="Times New Roman" w:cs="Times New Roman"/>
          <w:sz w:val="24"/>
        </w:rPr>
        <w:t>mucho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7E85">
        <w:rPr>
          <w:rFonts w:ascii="Times New Roman" w:hAnsi="Times New Roman" w:cs="Times New Roman"/>
          <w:sz w:val="24"/>
        </w:rPr>
        <w:t>dinero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por </w:t>
      </w:r>
      <w:r w:rsidR="007D7E85" w:rsidRPr="007D7E85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7D7E85" w:rsidRPr="007D7E85">
        <w:rPr>
          <w:rFonts w:ascii="Times New Roman" w:hAnsi="Times New Roman" w:cs="Times New Roman"/>
          <w:sz w:val="24"/>
        </w:rPr>
        <w:t>reconstrucción</w:t>
      </w:r>
      <w:proofErr w:type="spellEnd"/>
      <w:r w:rsidR="007D7E85">
        <w:rPr>
          <w:rFonts w:ascii="Times New Roman" w:hAnsi="Times New Roman" w:cs="Times New Roman"/>
          <w:sz w:val="24"/>
        </w:rPr>
        <w:t xml:space="preserve"> de Notre Dame.</w:t>
      </w:r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>
        <w:rPr>
          <w:rFonts w:ascii="Times New Roman" w:hAnsi="Times New Roman" w:cs="Times New Roman"/>
          <w:sz w:val="24"/>
        </w:rPr>
        <w:t>Yo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>
        <w:rPr>
          <w:rFonts w:ascii="Times New Roman" w:hAnsi="Times New Roman" w:cs="Times New Roman"/>
          <w:sz w:val="24"/>
        </w:rPr>
        <w:t>estoy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>
        <w:rPr>
          <w:rFonts w:ascii="Times New Roman" w:hAnsi="Times New Roman" w:cs="Times New Roman"/>
          <w:sz w:val="24"/>
        </w:rPr>
        <w:t>muy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triste y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alterad</w:t>
      </w:r>
      <w:r w:rsidR="00ED71ED">
        <w:rPr>
          <w:rFonts w:ascii="Times New Roman" w:hAnsi="Times New Roman" w:cs="Times New Roman"/>
          <w:sz w:val="24"/>
        </w:rPr>
        <w:t>a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sobre</w:t>
      </w:r>
      <w:proofErr w:type="spellEnd"/>
      <w:r w:rsidR="00ED71ED" w:rsidRPr="00ED71ED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fuego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>
        <w:rPr>
          <w:rFonts w:ascii="Times New Roman" w:hAnsi="Times New Roman" w:cs="Times New Roman"/>
          <w:sz w:val="24"/>
        </w:rPr>
        <w:t>en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France. Es </w:t>
      </w:r>
      <w:proofErr w:type="spellStart"/>
      <w:r w:rsidR="00ED71ED">
        <w:rPr>
          <w:rFonts w:ascii="Times New Roman" w:hAnsi="Times New Roman" w:cs="Times New Roman"/>
          <w:sz w:val="24"/>
        </w:rPr>
        <w:t>muy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>
        <w:rPr>
          <w:rFonts w:ascii="Times New Roman" w:hAnsi="Times New Roman" w:cs="Times New Roman"/>
          <w:sz w:val="24"/>
        </w:rPr>
        <w:t>importante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que las personas </w:t>
      </w:r>
      <w:proofErr w:type="spellStart"/>
      <w:r w:rsidR="00ED71ED">
        <w:rPr>
          <w:rFonts w:ascii="Times New Roman" w:hAnsi="Times New Roman" w:cs="Times New Roman"/>
          <w:sz w:val="24"/>
        </w:rPr>
        <w:t>donen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por la </w:t>
      </w:r>
      <w:proofErr w:type="spellStart"/>
      <w:r w:rsidR="00ED71ED" w:rsidRPr="007D7E85">
        <w:rPr>
          <w:rFonts w:ascii="Times New Roman" w:hAnsi="Times New Roman" w:cs="Times New Roman"/>
          <w:sz w:val="24"/>
        </w:rPr>
        <w:t>reconstrucción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 de Notre Dame</w:t>
      </w:r>
      <w:r w:rsidR="00ED7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71ED" w:rsidRPr="00ED71ED">
        <w:rPr>
          <w:rFonts w:ascii="Times New Roman" w:hAnsi="Times New Roman" w:cs="Times New Roman"/>
          <w:sz w:val="24"/>
        </w:rPr>
        <w:t>rápidamente</w:t>
      </w:r>
      <w:proofErr w:type="spellEnd"/>
      <w:r w:rsidR="00ED71ED">
        <w:rPr>
          <w:rFonts w:ascii="Times New Roman" w:hAnsi="Times New Roman" w:cs="Times New Roman"/>
          <w:sz w:val="24"/>
        </w:rPr>
        <w:t xml:space="preserve">. </w:t>
      </w:r>
      <w:bookmarkStart w:id="2" w:name="_GoBack"/>
      <w:bookmarkEnd w:id="1"/>
      <w:bookmarkEnd w:id="2"/>
    </w:p>
    <w:bookmarkEnd w:id="0"/>
    <w:p w14:paraId="65DBD322" w14:textId="77777777" w:rsidR="003E4F3D" w:rsidRDefault="003E4F3D" w:rsidP="003E4F3D">
      <w:pPr>
        <w:spacing w:line="480" w:lineRule="auto"/>
        <w:contextualSpacing/>
        <w:rPr>
          <w:rFonts w:ascii="Times New Roman" w:hAnsi="Times New Roman" w:cs="Times New Roman"/>
          <w:sz w:val="24"/>
        </w:rPr>
      </w:pPr>
    </w:p>
    <w:p w14:paraId="3D3FB510" w14:textId="77777777" w:rsidR="003E4F3D" w:rsidRDefault="003E4F3D" w:rsidP="003E4F3D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Vocabulario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0120E5D" w14:textId="77777777" w:rsid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</w:t>
      </w:r>
      <w:r w:rsidR="003E4F3D" w:rsidRPr="003E4F3D">
        <w:rPr>
          <w:rFonts w:ascii="Times New Roman" w:hAnsi="Times New Roman" w:cs="Times New Roman"/>
          <w:sz w:val="24"/>
        </w:rPr>
        <w:t>logio</w:t>
      </w:r>
      <w:proofErr w:type="spellEnd"/>
      <w:r w:rsidR="003E4F3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</w:t>
      </w:r>
      <w:r w:rsidR="003E4F3D">
        <w:rPr>
          <w:rFonts w:ascii="Times New Roman" w:hAnsi="Times New Roman" w:cs="Times New Roman"/>
          <w:sz w:val="24"/>
        </w:rPr>
        <w:t>raise</w:t>
      </w:r>
    </w:p>
    <w:p w14:paraId="5FBDE0AC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A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lcance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reach/scope</w:t>
      </w:r>
    </w:p>
    <w:p w14:paraId="12610CFD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S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ostendrá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to hold</w:t>
      </w:r>
    </w:p>
    <w:p w14:paraId="303C0BF8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R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abino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rabbi</w:t>
      </w:r>
    </w:p>
    <w:p w14:paraId="0AA3FC91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R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estringido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restricted/limited</w:t>
      </w:r>
    </w:p>
    <w:p w14:paraId="501D077D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C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uestiones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to question</w:t>
      </w:r>
    </w:p>
    <w:p w14:paraId="04B524D3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M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atutino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morning</w:t>
      </w:r>
    </w:p>
    <w:p w14:paraId="34526109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I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gualmente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equally</w:t>
      </w:r>
    </w:p>
    <w:p w14:paraId="57615A74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S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iglo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century</w:t>
      </w:r>
    </w:p>
    <w:p w14:paraId="4CD7F938" w14:textId="77777777" w:rsidR="003E4F3D" w:rsidRPr="003E4F3D" w:rsidRDefault="008129E3" w:rsidP="003E4F3D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P</w:t>
      </w:r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revisto</w:t>
      </w:r>
      <w:proofErr w:type="spellEnd"/>
      <w:r w:rsidR="003E4F3D" w:rsidRPr="003E4F3D">
        <w:rPr>
          <w:rFonts w:ascii="Times New Roman" w:hAnsi="Times New Roman" w:cs="Times New Roman"/>
          <w:spacing w:val="6"/>
          <w:sz w:val="24"/>
          <w:szCs w:val="26"/>
          <w:shd w:val="clear" w:color="auto" w:fill="FFFFFF"/>
        </w:rPr>
        <w:t>: predicted/planned</w:t>
      </w:r>
    </w:p>
    <w:sectPr w:rsidR="003E4F3D" w:rsidRPr="003E4F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11DA" w14:textId="77777777" w:rsidR="001E2A10" w:rsidRDefault="001E2A10" w:rsidP="00141316">
      <w:pPr>
        <w:spacing w:after="0" w:line="240" w:lineRule="auto"/>
      </w:pPr>
      <w:r>
        <w:separator/>
      </w:r>
    </w:p>
  </w:endnote>
  <w:endnote w:type="continuationSeparator" w:id="0">
    <w:p w14:paraId="4C69ECCB" w14:textId="77777777" w:rsidR="001E2A10" w:rsidRDefault="001E2A10" w:rsidP="0014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4CCA" w14:textId="77777777" w:rsidR="001E2A10" w:rsidRDefault="001E2A10" w:rsidP="00141316">
      <w:pPr>
        <w:spacing w:after="0" w:line="240" w:lineRule="auto"/>
      </w:pPr>
      <w:r>
        <w:separator/>
      </w:r>
    </w:p>
  </w:footnote>
  <w:footnote w:type="continuationSeparator" w:id="0">
    <w:p w14:paraId="0707C8DA" w14:textId="77777777" w:rsidR="001E2A10" w:rsidRDefault="001E2A10" w:rsidP="0014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661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2F3C995" w14:textId="77777777" w:rsidR="00141316" w:rsidRPr="00141316" w:rsidRDefault="00141316" w:rsidP="00141316">
        <w:pPr>
          <w:pStyle w:val="Header"/>
          <w:spacing w:line="480" w:lineRule="auto"/>
          <w:contextualSpacing/>
          <w:jc w:val="right"/>
          <w:rPr>
            <w:rFonts w:ascii="Times New Roman" w:hAnsi="Times New Roman" w:cs="Times New Roman"/>
            <w:sz w:val="24"/>
          </w:rPr>
        </w:pPr>
        <w:r w:rsidRPr="00141316">
          <w:rPr>
            <w:rFonts w:ascii="Times New Roman" w:hAnsi="Times New Roman" w:cs="Times New Roman"/>
            <w:sz w:val="24"/>
          </w:rPr>
          <w:t xml:space="preserve">Fetty </w:t>
        </w:r>
        <w:r w:rsidRPr="00141316">
          <w:rPr>
            <w:rFonts w:ascii="Times New Roman" w:hAnsi="Times New Roman" w:cs="Times New Roman"/>
            <w:sz w:val="24"/>
          </w:rPr>
          <w:fldChar w:fldCharType="begin"/>
        </w:r>
        <w:r w:rsidRPr="001413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1316">
          <w:rPr>
            <w:rFonts w:ascii="Times New Roman" w:hAnsi="Times New Roman" w:cs="Times New Roman"/>
            <w:sz w:val="24"/>
          </w:rPr>
          <w:fldChar w:fldCharType="separate"/>
        </w:r>
        <w:r w:rsidRPr="00141316">
          <w:rPr>
            <w:rFonts w:ascii="Times New Roman" w:hAnsi="Times New Roman" w:cs="Times New Roman"/>
            <w:noProof/>
            <w:sz w:val="24"/>
          </w:rPr>
          <w:t>2</w:t>
        </w:r>
        <w:r w:rsidRPr="0014131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D895EA8" w14:textId="77777777" w:rsidR="00141316" w:rsidRDefault="00141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16"/>
    <w:rsid w:val="00141316"/>
    <w:rsid w:val="001E2A10"/>
    <w:rsid w:val="002A4FCC"/>
    <w:rsid w:val="002F486E"/>
    <w:rsid w:val="003E4F3D"/>
    <w:rsid w:val="005006B8"/>
    <w:rsid w:val="00753C59"/>
    <w:rsid w:val="007D3896"/>
    <w:rsid w:val="007D7E85"/>
    <w:rsid w:val="008129E3"/>
    <w:rsid w:val="00AA276F"/>
    <w:rsid w:val="00B75B98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CBB3"/>
  <w15:chartTrackingRefBased/>
  <w15:docId w15:val="{26B4F272-6B88-4AF6-B2DA-9879466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6"/>
  </w:style>
  <w:style w:type="paragraph" w:styleId="Footer">
    <w:name w:val="footer"/>
    <w:basedOn w:val="Normal"/>
    <w:link w:val="FooterChar"/>
    <w:uiPriority w:val="99"/>
    <w:unhideWhenUsed/>
    <w:rsid w:val="0014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6"/>
  </w:style>
  <w:style w:type="character" w:styleId="Hyperlink">
    <w:name w:val="Hyperlink"/>
    <w:basedOn w:val="DefaultParagraphFont"/>
    <w:uiPriority w:val="99"/>
    <w:unhideWhenUsed/>
    <w:rsid w:val="005006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1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139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8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36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264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309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es/internacional/abci-reconstruccion-notre-dame-convierte-gran-causa-nacional-francia-201904161650_notici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Fetty</dc:creator>
  <cp:keywords/>
  <dc:description/>
  <cp:lastModifiedBy>Kendra Fetty</cp:lastModifiedBy>
  <cp:revision>4</cp:revision>
  <dcterms:created xsi:type="dcterms:W3CDTF">2019-04-17T01:05:00Z</dcterms:created>
  <dcterms:modified xsi:type="dcterms:W3CDTF">2019-04-17T19:20:00Z</dcterms:modified>
</cp:coreProperties>
</file>