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0F1EB" w14:textId="77777777" w:rsidR="0012237F" w:rsidRDefault="0012237F" w:rsidP="0012237F">
      <w:pPr>
        <w:rPr>
          <w:rFonts w:ascii="Helvetica Neue" w:eastAsia="Times New Roman" w:hAnsi="Helvetica Neue" w:cs="Times New Roman"/>
          <w:color w:val="2D3B45"/>
        </w:rPr>
      </w:pPr>
    </w:p>
    <w:bookmarkStart w:id="0" w:name="_GoBack"/>
    <w:bookmarkEnd w:id="0"/>
    <w:p w14:paraId="7EB73E71" w14:textId="33181BDA" w:rsidR="0012237F" w:rsidRPr="0012237F" w:rsidRDefault="0012237F" w:rsidP="0012237F">
      <w:pPr>
        <w:rPr>
          <w:rFonts w:ascii="Helvetica Neue" w:eastAsia="Times New Roman" w:hAnsi="Helvetica Neue" w:cs="Times New Roman"/>
          <w:color w:val="2D3B45"/>
        </w:rPr>
      </w:pPr>
      <w:r>
        <w:rPr>
          <w:rFonts w:ascii="Helvetica Neue" w:eastAsia="Times New Roman" w:hAnsi="Helvetica Neue" w:cs="Times New Roman"/>
          <w:color w:val="0000FF"/>
          <w:u w:val="single"/>
        </w:rPr>
        <w:fldChar w:fldCharType="begin"/>
      </w:r>
      <w:r>
        <w:rPr>
          <w:rFonts w:ascii="Helvetica Neue" w:eastAsia="Times New Roman" w:hAnsi="Helvetica Neue" w:cs="Times New Roman"/>
          <w:color w:val="0000FF"/>
          <w:u w:val="single"/>
        </w:rPr>
        <w:instrText xml:space="preserve"> HYPERLINK "</w:instrText>
      </w:r>
      <w:r w:rsidRPr="0012237F">
        <w:rPr>
          <w:rFonts w:ascii="Helvetica Neue" w:eastAsia="Times New Roman" w:hAnsi="Helvetica Neue" w:cs="Times New Roman"/>
          <w:color w:val="0000FF"/>
          <w:u w:val="single"/>
        </w:rPr>
        <w:instrText>http://www.american-historama.org/1860-1865-civil-war-era/gettysburg-address-text.htm</w:instrText>
      </w:r>
      <w:r w:rsidRPr="0012237F">
        <w:rPr>
          <w:rFonts w:ascii="Helvetica Neue" w:eastAsia="Times New Roman" w:hAnsi="Helvetica Neue" w:cs="Times New Roman"/>
          <w:color w:val="0000FF"/>
          <w:u w:val="single"/>
          <w:bdr w:val="none" w:sz="0" w:space="0" w:color="auto" w:frame="1"/>
        </w:rPr>
        <w:instrText> (Links to an external site.)</w:instrText>
      </w:r>
      <w:r>
        <w:rPr>
          <w:rFonts w:ascii="Helvetica Neue" w:eastAsia="Times New Roman" w:hAnsi="Helvetica Neue" w:cs="Times New Roman"/>
          <w:color w:val="0000FF"/>
          <w:u w:val="single"/>
        </w:rPr>
        <w:instrText xml:space="preserve">" </w:instrText>
      </w:r>
      <w:r>
        <w:rPr>
          <w:rFonts w:ascii="Helvetica Neue" w:eastAsia="Times New Roman" w:hAnsi="Helvetica Neue" w:cs="Times New Roman"/>
          <w:color w:val="0000FF"/>
          <w:u w:val="single"/>
        </w:rPr>
        <w:fldChar w:fldCharType="separate"/>
      </w:r>
      <w:r w:rsidRPr="0012237F">
        <w:rPr>
          <w:rStyle w:val="Hyperlink"/>
          <w:rFonts w:ascii="Helvetica Neue" w:eastAsia="Times New Roman" w:hAnsi="Helvetica Neue" w:cs="Times New Roman"/>
        </w:rPr>
        <w:t>http://www.american-historama.org/1860-1865-civil-war-era/gettysburg-address-text.htm</w:t>
      </w:r>
      <w:r w:rsidRPr="0012237F">
        <w:rPr>
          <w:rStyle w:val="Hyperlink"/>
          <w:rFonts w:ascii="Helvetica Neue" w:eastAsia="Times New Roman" w:hAnsi="Helvetica Neue" w:cs="Times New Roman"/>
          <w:bdr w:val="none" w:sz="0" w:space="0" w:color="auto" w:frame="1"/>
        </w:rPr>
        <w:t> (Links to an external site.)</w:t>
      </w:r>
      <w:r>
        <w:rPr>
          <w:rFonts w:ascii="Helvetica Neue" w:eastAsia="Times New Roman" w:hAnsi="Helvetica Neue" w:cs="Times New Roman"/>
          <w:color w:val="0000FF"/>
          <w:u w:val="single"/>
        </w:rPr>
        <w:fldChar w:fldCharType="end"/>
      </w:r>
    </w:p>
    <w:p w14:paraId="56E35FD3" w14:textId="77777777" w:rsidR="0012237F" w:rsidRPr="0012237F" w:rsidRDefault="0012237F" w:rsidP="0012237F">
      <w:pPr>
        <w:spacing w:before="180" w:after="180"/>
        <w:rPr>
          <w:rFonts w:ascii="Helvetica Neue" w:eastAsia="Times New Roman" w:hAnsi="Helvetica Neue" w:cs="Times New Roman"/>
          <w:color w:val="2D3B45"/>
        </w:rPr>
      </w:pPr>
      <w:r w:rsidRPr="0012237F">
        <w:rPr>
          <w:rFonts w:ascii="Helvetica Neue" w:eastAsia="Times New Roman" w:hAnsi="Helvetica Neue" w:cs="Times New Roman"/>
          <w:color w:val="2D3B45"/>
        </w:rPr>
        <w:t> </w:t>
      </w:r>
    </w:p>
    <w:p w14:paraId="6BDFF558" w14:textId="77777777" w:rsidR="0012237F" w:rsidRPr="0012237F" w:rsidRDefault="0012237F" w:rsidP="0012237F">
      <w:pPr>
        <w:numPr>
          <w:ilvl w:val="0"/>
          <w:numId w:val="1"/>
        </w:numPr>
        <w:spacing w:before="100" w:beforeAutospacing="1"/>
        <w:ind w:left="375"/>
        <w:rPr>
          <w:rFonts w:ascii="Helvetica Neue" w:eastAsia="Times New Roman" w:hAnsi="Helvetica Neue" w:cs="Times New Roman"/>
          <w:color w:val="2D3B45"/>
        </w:rPr>
      </w:pPr>
      <w:r w:rsidRPr="0012237F">
        <w:rPr>
          <w:rFonts w:ascii="Helvetica Neue" w:eastAsia="Times New Roman" w:hAnsi="Helvetica Neue" w:cs="Times New Roman"/>
          <w:color w:val="2D3B45"/>
        </w:rPr>
        <w:t>Ethos: </w:t>
      </w:r>
    </w:p>
    <w:p w14:paraId="09D42D0E" w14:textId="77777777" w:rsidR="0012237F" w:rsidRPr="0012237F" w:rsidRDefault="0012237F" w:rsidP="0012237F">
      <w:pPr>
        <w:numPr>
          <w:ilvl w:val="1"/>
          <w:numId w:val="1"/>
        </w:numPr>
        <w:spacing w:before="100" w:beforeAutospacing="1" w:after="100" w:afterAutospacing="1"/>
        <w:ind w:left="750"/>
        <w:rPr>
          <w:rFonts w:ascii="Helvetica Neue" w:eastAsia="Times New Roman" w:hAnsi="Helvetica Neue" w:cs="Times New Roman"/>
          <w:color w:val="2D3B45"/>
        </w:rPr>
      </w:pPr>
      <w:r w:rsidRPr="0012237F">
        <w:rPr>
          <w:rFonts w:ascii="Helvetica Neue" w:eastAsia="Times New Roman" w:hAnsi="Helvetica Neue" w:cs="Times New Roman"/>
          <w:color w:val="2D3B45"/>
        </w:rPr>
        <w:t>“It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14:paraId="2BD11DC5" w14:textId="77777777" w:rsidR="0012237F" w:rsidRPr="0012237F" w:rsidRDefault="0012237F" w:rsidP="0012237F">
      <w:pPr>
        <w:numPr>
          <w:ilvl w:val="2"/>
          <w:numId w:val="1"/>
        </w:numPr>
        <w:spacing w:before="100" w:beforeAutospacing="1"/>
        <w:ind w:left="1125"/>
        <w:rPr>
          <w:rFonts w:ascii="Helvetica Neue" w:eastAsia="Times New Roman" w:hAnsi="Helvetica Neue" w:cs="Times New Roman"/>
          <w:color w:val="2D3B45"/>
        </w:rPr>
      </w:pPr>
      <w:r w:rsidRPr="0012237F">
        <w:rPr>
          <w:rFonts w:ascii="Helvetica Neue" w:eastAsia="Times New Roman" w:hAnsi="Helvetica Neue" w:cs="Times New Roman"/>
          <w:color w:val="2D3B45"/>
        </w:rPr>
        <w:t>This shows Lincoln speaking ability and shows compassion and admiration to those listening. He also showed his cause for reuniting the union.</w:t>
      </w:r>
    </w:p>
    <w:p w14:paraId="106FE470" w14:textId="77777777" w:rsidR="0012237F" w:rsidRPr="0012237F" w:rsidRDefault="0012237F" w:rsidP="0012237F">
      <w:pPr>
        <w:numPr>
          <w:ilvl w:val="1"/>
          <w:numId w:val="1"/>
        </w:numPr>
        <w:spacing w:before="100" w:beforeAutospacing="1"/>
        <w:ind w:left="750"/>
        <w:rPr>
          <w:rFonts w:ascii="Helvetica Neue" w:eastAsia="Times New Roman" w:hAnsi="Helvetica Neue" w:cs="Times New Roman"/>
          <w:color w:val="2D3B45"/>
        </w:rPr>
      </w:pPr>
      <w:r w:rsidRPr="0012237F">
        <w:rPr>
          <w:rFonts w:ascii="Helvetica Neue" w:eastAsia="Times New Roman" w:hAnsi="Helvetica Neue" w:cs="Times New Roman"/>
          <w:color w:val="2D3B45"/>
        </w:rPr>
        <w:t>Logos: </w:t>
      </w:r>
    </w:p>
    <w:p w14:paraId="2F9B564F" w14:textId="77777777" w:rsidR="0012237F" w:rsidRPr="0012237F" w:rsidRDefault="0012237F" w:rsidP="0012237F">
      <w:pPr>
        <w:numPr>
          <w:ilvl w:val="2"/>
          <w:numId w:val="1"/>
        </w:numPr>
        <w:spacing w:before="100" w:beforeAutospacing="1" w:after="100" w:afterAutospacing="1"/>
        <w:ind w:left="1125"/>
        <w:rPr>
          <w:rFonts w:ascii="Helvetica Neue" w:eastAsia="Times New Roman" w:hAnsi="Helvetica Neue" w:cs="Times New Roman"/>
          <w:color w:val="2D3B45"/>
        </w:rPr>
      </w:pPr>
      <w:r w:rsidRPr="0012237F">
        <w:rPr>
          <w:rFonts w:ascii="Helvetica Neue" w:eastAsia="Times New Roman" w:hAnsi="Helvetica Neue" w:cs="Times New Roman"/>
          <w:color w:val="2D3B45"/>
        </w:rPr>
        <w:t>“This nation, under God, shall have a new birth of freedom, and that this government of the people, by the people and for the people shall not perish from this earth.”</w:t>
      </w:r>
    </w:p>
    <w:p w14:paraId="754AE252" w14:textId="77777777" w:rsidR="0012237F" w:rsidRPr="0012237F" w:rsidRDefault="0012237F" w:rsidP="0012237F">
      <w:pPr>
        <w:numPr>
          <w:ilvl w:val="3"/>
          <w:numId w:val="1"/>
        </w:numPr>
        <w:spacing w:before="100" w:beforeAutospacing="1"/>
        <w:ind w:left="1500"/>
        <w:rPr>
          <w:rFonts w:ascii="Helvetica Neue" w:eastAsia="Times New Roman" w:hAnsi="Helvetica Neue" w:cs="Times New Roman"/>
          <w:color w:val="2D3B45"/>
        </w:rPr>
      </w:pPr>
      <w:r w:rsidRPr="0012237F">
        <w:rPr>
          <w:rFonts w:ascii="Helvetica Neue" w:eastAsia="Times New Roman" w:hAnsi="Helvetica Neue" w:cs="Times New Roman"/>
          <w:color w:val="2D3B45"/>
        </w:rPr>
        <w:t>He explains what the men died for</w:t>
      </w:r>
    </w:p>
    <w:p w14:paraId="54D96AE2" w14:textId="77777777" w:rsidR="0012237F" w:rsidRPr="0012237F" w:rsidRDefault="0012237F" w:rsidP="0012237F">
      <w:pPr>
        <w:numPr>
          <w:ilvl w:val="2"/>
          <w:numId w:val="1"/>
        </w:numPr>
        <w:spacing w:before="100" w:beforeAutospacing="1" w:after="100" w:afterAutospacing="1"/>
        <w:ind w:left="1125"/>
        <w:rPr>
          <w:rFonts w:ascii="Helvetica Neue" w:eastAsia="Times New Roman" w:hAnsi="Helvetica Neue" w:cs="Times New Roman"/>
          <w:color w:val="2D3B45"/>
        </w:rPr>
      </w:pPr>
      <w:r w:rsidRPr="0012237F">
        <w:rPr>
          <w:rFonts w:ascii="Helvetica Neue" w:eastAsia="Times New Roman" w:hAnsi="Helvetica Neue" w:cs="Times New Roman"/>
          <w:color w:val="2D3B45"/>
        </w:rPr>
        <w:t xml:space="preserve">“Four score and seven years ago our fathers brought forth upon this </w:t>
      </w:r>
      <w:proofErr w:type="spellStart"/>
      <w:proofErr w:type="gramStart"/>
      <w:r w:rsidRPr="0012237F">
        <w:rPr>
          <w:rFonts w:ascii="Helvetica Neue" w:eastAsia="Times New Roman" w:hAnsi="Helvetica Neue" w:cs="Times New Roman"/>
          <w:color w:val="2D3B45"/>
        </w:rPr>
        <w:t>continent,a</w:t>
      </w:r>
      <w:proofErr w:type="spellEnd"/>
      <w:proofErr w:type="gramEnd"/>
      <w:r w:rsidRPr="0012237F">
        <w:rPr>
          <w:rFonts w:ascii="Helvetica Neue" w:eastAsia="Times New Roman" w:hAnsi="Helvetica Neue" w:cs="Times New Roman"/>
          <w:color w:val="2D3B45"/>
        </w:rPr>
        <w:t xml:space="preserve"> new nation, conceived in liberty, and dedicated to the proposition that all men are created equal.”</w:t>
      </w:r>
    </w:p>
    <w:p w14:paraId="33E64D20" w14:textId="77777777" w:rsidR="0012237F" w:rsidRPr="0012237F" w:rsidRDefault="0012237F" w:rsidP="0012237F">
      <w:pPr>
        <w:numPr>
          <w:ilvl w:val="3"/>
          <w:numId w:val="1"/>
        </w:numPr>
        <w:spacing w:before="100" w:beforeAutospacing="1"/>
        <w:ind w:left="1500"/>
        <w:rPr>
          <w:rFonts w:ascii="Helvetica Neue" w:eastAsia="Times New Roman" w:hAnsi="Helvetica Neue" w:cs="Times New Roman"/>
          <w:color w:val="2D3B45"/>
        </w:rPr>
      </w:pPr>
      <w:r w:rsidRPr="0012237F">
        <w:rPr>
          <w:rFonts w:ascii="Helvetica Neue" w:eastAsia="Times New Roman" w:hAnsi="Helvetica Neue" w:cs="Times New Roman"/>
          <w:color w:val="2D3B45"/>
        </w:rPr>
        <w:t>This explains when the war was fought and for what reason.</w:t>
      </w:r>
    </w:p>
    <w:p w14:paraId="2529831E" w14:textId="77777777" w:rsidR="0012237F" w:rsidRPr="0012237F" w:rsidRDefault="0012237F" w:rsidP="0012237F">
      <w:pPr>
        <w:numPr>
          <w:ilvl w:val="2"/>
          <w:numId w:val="1"/>
        </w:numPr>
        <w:spacing w:before="100" w:beforeAutospacing="1"/>
        <w:ind w:left="1125"/>
        <w:rPr>
          <w:rFonts w:ascii="Helvetica Neue" w:eastAsia="Times New Roman" w:hAnsi="Helvetica Neue" w:cs="Times New Roman"/>
          <w:color w:val="2D3B45"/>
        </w:rPr>
      </w:pPr>
      <w:r w:rsidRPr="0012237F">
        <w:rPr>
          <w:rFonts w:ascii="Helvetica Neue" w:eastAsia="Times New Roman" w:hAnsi="Helvetica Neue" w:cs="Times New Roman"/>
          <w:color w:val="2D3B45"/>
        </w:rPr>
        <w:t>Pathos: </w:t>
      </w:r>
    </w:p>
    <w:p w14:paraId="4497DC1B" w14:textId="77777777" w:rsidR="0012237F" w:rsidRPr="0012237F" w:rsidRDefault="0012237F" w:rsidP="0012237F">
      <w:pPr>
        <w:numPr>
          <w:ilvl w:val="3"/>
          <w:numId w:val="1"/>
        </w:numPr>
        <w:spacing w:before="100" w:beforeAutospacing="1"/>
        <w:ind w:left="1500"/>
        <w:rPr>
          <w:rFonts w:ascii="Helvetica Neue" w:eastAsia="Times New Roman" w:hAnsi="Helvetica Neue" w:cs="Times New Roman"/>
          <w:color w:val="2D3B45"/>
        </w:rPr>
      </w:pPr>
      <w:r w:rsidRPr="0012237F">
        <w:rPr>
          <w:rFonts w:ascii="Helvetica Neue" w:eastAsia="Times New Roman" w:hAnsi="Helvetica Neue" w:cs="Times New Roman"/>
          <w:color w:val="2D3B45"/>
        </w:rPr>
        <w:t>he grabs the crowd’s attention by tapping into their emotions surrounding the war and the dead soldiers</w:t>
      </w:r>
    </w:p>
    <w:p w14:paraId="6EADA1FC" w14:textId="77777777" w:rsidR="0052685D" w:rsidRDefault="0012237F"/>
    <w:sectPr w:rsidR="0052685D" w:rsidSect="00ED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B41C6"/>
    <w:multiLevelType w:val="multilevel"/>
    <w:tmpl w:val="2DA46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7F"/>
    <w:rsid w:val="0012237F"/>
    <w:rsid w:val="003247B9"/>
    <w:rsid w:val="00673D05"/>
    <w:rsid w:val="007B2AC7"/>
    <w:rsid w:val="009247EC"/>
    <w:rsid w:val="00B83C5F"/>
    <w:rsid w:val="00DE530B"/>
    <w:rsid w:val="00EB2C6F"/>
    <w:rsid w:val="00ED0443"/>
    <w:rsid w:val="00FD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319D8"/>
  <w15:chartTrackingRefBased/>
  <w15:docId w15:val="{470030EC-4067-3046-9A71-2D45F33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3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2237F"/>
    <w:rPr>
      <w:color w:val="0000FF"/>
      <w:u w:val="single"/>
    </w:rPr>
  </w:style>
  <w:style w:type="character" w:customStyle="1" w:styleId="screenreader-only">
    <w:name w:val="screenreader-only"/>
    <w:basedOn w:val="DefaultParagraphFont"/>
    <w:rsid w:val="0012237F"/>
  </w:style>
  <w:style w:type="character" w:styleId="UnresolvedMention">
    <w:name w:val="Unresolved Mention"/>
    <w:basedOn w:val="DefaultParagraphFont"/>
    <w:uiPriority w:val="99"/>
    <w:semiHidden/>
    <w:unhideWhenUsed/>
    <w:rsid w:val="0012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DeQuana Moore</dc:creator>
  <cp:keywords/>
  <dc:description/>
  <cp:lastModifiedBy>DeQuana Moore</cp:lastModifiedBy>
  <cp:revision>1</cp:revision>
  <dcterms:created xsi:type="dcterms:W3CDTF">2019-12-10T21:31:00Z</dcterms:created>
  <dcterms:modified xsi:type="dcterms:W3CDTF">2019-12-10T21:32:00Z</dcterms:modified>
</cp:coreProperties>
</file>