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C6A9BA" w14:textId="1BFDDC34" w:rsidR="00A37D00" w:rsidRPr="006369B4" w:rsidRDefault="00A37D00" w:rsidP="00A37D00">
      <w:pPr>
        <w:spacing w:line="480" w:lineRule="auto"/>
        <w:jc w:val="center"/>
        <w:rPr>
          <w:rFonts w:cstheme="minorHAnsi"/>
        </w:rPr>
      </w:pPr>
      <w:r w:rsidRPr="006369B4">
        <w:rPr>
          <w:rFonts w:cstheme="minorHAnsi"/>
        </w:rPr>
        <w:t xml:space="preserve">Findings </w:t>
      </w:r>
    </w:p>
    <w:p w14:paraId="00A51C56" w14:textId="386A174B" w:rsidR="00CC13E9" w:rsidRPr="006369B4" w:rsidRDefault="00A37D00" w:rsidP="005F04C7">
      <w:pPr>
        <w:spacing w:line="480" w:lineRule="auto"/>
        <w:rPr>
          <w:rFonts w:cstheme="minorHAnsi"/>
        </w:rPr>
      </w:pPr>
      <w:r w:rsidRPr="006369B4">
        <w:rPr>
          <w:rFonts w:cstheme="minorHAnsi"/>
        </w:rPr>
        <w:t xml:space="preserve"> </w:t>
      </w:r>
      <w:r w:rsidR="005F04C7" w:rsidRPr="006369B4">
        <w:rPr>
          <w:rFonts w:cstheme="minorHAnsi"/>
        </w:rPr>
        <w:t xml:space="preserve"> In answering the research question, “Does family involvement have an impact on families with children in Head Start” much statistical research was done. This research guided me in answering the overall question. </w:t>
      </w:r>
    </w:p>
    <w:p w14:paraId="4D6AAF9A" w14:textId="0036ECFA" w:rsidR="00A37D00" w:rsidRPr="006369B4" w:rsidRDefault="005F04C7" w:rsidP="00A37D00">
      <w:pPr>
        <w:spacing w:line="480" w:lineRule="auto"/>
        <w:rPr>
          <w:rFonts w:cstheme="minorHAnsi"/>
        </w:rPr>
      </w:pPr>
      <w:r w:rsidRPr="006369B4">
        <w:rPr>
          <w:rFonts w:cstheme="minorHAnsi"/>
        </w:rPr>
        <w:t xml:space="preserve">    In using an Independent samples T-</w:t>
      </w:r>
      <w:proofErr w:type="gramStart"/>
      <w:r w:rsidRPr="006369B4">
        <w:rPr>
          <w:rFonts w:cstheme="minorHAnsi"/>
        </w:rPr>
        <w:t>test</w:t>
      </w:r>
      <w:r w:rsidR="00A37D00" w:rsidRPr="006369B4">
        <w:rPr>
          <w:rFonts w:cstheme="minorHAnsi"/>
        </w:rPr>
        <w:t>,</w:t>
      </w:r>
      <w:r w:rsidRPr="006369B4">
        <w:rPr>
          <w:rFonts w:cstheme="minorHAnsi"/>
        </w:rPr>
        <w:t xml:space="preserve"> </w:t>
      </w:r>
      <w:r w:rsidR="00A37D00" w:rsidRPr="006369B4">
        <w:rPr>
          <w:rFonts w:cstheme="minorHAnsi"/>
        </w:rPr>
        <w:t xml:space="preserve"> </w:t>
      </w:r>
      <w:r w:rsidR="00A37D00" w:rsidRPr="006369B4">
        <w:rPr>
          <w:rFonts w:cstheme="minorHAnsi"/>
        </w:rPr>
        <w:t>r</w:t>
      </w:r>
      <w:r w:rsidR="00A37D00" w:rsidRPr="006369B4">
        <w:rPr>
          <w:rFonts w:cstheme="minorHAnsi"/>
        </w:rPr>
        <w:t>esults</w:t>
      </w:r>
      <w:proofErr w:type="gramEnd"/>
      <w:r w:rsidR="00A37D00" w:rsidRPr="006369B4">
        <w:rPr>
          <w:rFonts w:cstheme="minorHAnsi"/>
        </w:rPr>
        <w:t xml:space="preserve"> for Differences in Household Participation by Assistance Needed to Complete the Activity</w:t>
      </w:r>
      <w:r w:rsidR="00A37D00" w:rsidRPr="006369B4">
        <w:rPr>
          <w:rFonts w:cstheme="minorHAnsi"/>
        </w:rPr>
        <w:t xml:space="preserve"> was compared. </w:t>
      </w:r>
    </w:p>
    <w:p w14:paraId="65B38726" w14:textId="77777777" w:rsidR="00A37D00" w:rsidRPr="006369B4" w:rsidRDefault="00A37D00" w:rsidP="00A37D00">
      <w:pPr>
        <w:rPr>
          <w:rFonts w:cstheme="minorHAnsi"/>
        </w:rPr>
      </w:pPr>
    </w:p>
    <w:tbl>
      <w:tblPr>
        <w:tblStyle w:val="TableGrid"/>
        <w:tblW w:w="0" w:type="auto"/>
        <w:tblLook w:val="04A0" w:firstRow="1" w:lastRow="0" w:firstColumn="1" w:lastColumn="0" w:noHBand="0" w:noVBand="1"/>
      </w:tblPr>
      <w:tblGrid>
        <w:gridCol w:w="2952"/>
        <w:gridCol w:w="2952"/>
        <w:gridCol w:w="2952"/>
      </w:tblGrid>
      <w:tr w:rsidR="00A37D00" w:rsidRPr="006369B4" w14:paraId="43BBF2DF" w14:textId="77777777" w:rsidTr="003732AD">
        <w:tc>
          <w:tcPr>
            <w:tcW w:w="2952" w:type="dxa"/>
            <w:tcBorders>
              <w:left w:val="nil"/>
              <w:bottom w:val="single" w:sz="4" w:space="0" w:color="auto"/>
              <w:right w:val="nil"/>
            </w:tcBorders>
          </w:tcPr>
          <w:p w14:paraId="3354AD93" w14:textId="77777777" w:rsidR="00A37D00" w:rsidRPr="006369B4" w:rsidRDefault="00A37D00" w:rsidP="003732AD">
            <w:pPr>
              <w:rPr>
                <w:rFonts w:cstheme="minorHAnsi"/>
              </w:rPr>
            </w:pPr>
            <w:r w:rsidRPr="006369B4">
              <w:rPr>
                <w:rFonts w:cstheme="minorHAnsi"/>
              </w:rPr>
              <w:t xml:space="preserve">Variable </w:t>
            </w:r>
          </w:p>
        </w:tc>
        <w:tc>
          <w:tcPr>
            <w:tcW w:w="2952" w:type="dxa"/>
            <w:tcBorders>
              <w:left w:val="nil"/>
              <w:bottom w:val="single" w:sz="4" w:space="0" w:color="auto"/>
              <w:right w:val="nil"/>
            </w:tcBorders>
          </w:tcPr>
          <w:p w14:paraId="5293A20A" w14:textId="77777777" w:rsidR="00A37D00" w:rsidRPr="006369B4" w:rsidRDefault="00A37D00" w:rsidP="003732AD">
            <w:pPr>
              <w:rPr>
                <w:rFonts w:cstheme="minorHAnsi"/>
              </w:rPr>
            </w:pPr>
            <w:r w:rsidRPr="006369B4">
              <w:rPr>
                <w:rFonts w:cstheme="minorHAnsi"/>
              </w:rPr>
              <w:t>Mean</w:t>
            </w:r>
          </w:p>
        </w:tc>
        <w:tc>
          <w:tcPr>
            <w:tcW w:w="2952" w:type="dxa"/>
            <w:tcBorders>
              <w:left w:val="nil"/>
              <w:bottom w:val="single" w:sz="4" w:space="0" w:color="auto"/>
              <w:right w:val="nil"/>
            </w:tcBorders>
          </w:tcPr>
          <w:p w14:paraId="04BC37F9" w14:textId="77777777" w:rsidR="00A37D00" w:rsidRPr="006369B4" w:rsidRDefault="00A37D00" w:rsidP="003732AD">
            <w:pPr>
              <w:rPr>
                <w:rFonts w:cstheme="minorHAnsi"/>
              </w:rPr>
            </w:pPr>
            <w:r w:rsidRPr="006369B4">
              <w:rPr>
                <w:rFonts w:cstheme="minorHAnsi"/>
              </w:rPr>
              <w:t xml:space="preserve">T-statistic </w:t>
            </w:r>
          </w:p>
        </w:tc>
      </w:tr>
      <w:tr w:rsidR="00A37D00" w:rsidRPr="006369B4" w14:paraId="229A266A" w14:textId="77777777" w:rsidTr="003732AD">
        <w:trPr>
          <w:trHeight w:val="368"/>
        </w:trPr>
        <w:tc>
          <w:tcPr>
            <w:tcW w:w="2952" w:type="dxa"/>
            <w:tcBorders>
              <w:left w:val="nil"/>
              <w:bottom w:val="nil"/>
              <w:right w:val="nil"/>
            </w:tcBorders>
          </w:tcPr>
          <w:p w14:paraId="1C611D52" w14:textId="77777777" w:rsidR="00A37D00" w:rsidRPr="006369B4" w:rsidRDefault="00A37D00" w:rsidP="003732AD">
            <w:pPr>
              <w:rPr>
                <w:rFonts w:cstheme="minorHAnsi"/>
              </w:rPr>
            </w:pPr>
            <w:r w:rsidRPr="006369B4">
              <w:rPr>
                <w:rFonts w:cstheme="minorHAnsi"/>
              </w:rPr>
              <w:t xml:space="preserve">Whole Family </w:t>
            </w:r>
          </w:p>
        </w:tc>
        <w:tc>
          <w:tcPr>
            <w:tcW w:w="2952" w:type="dxa"/>
            <w:tcBorders>
              <w:left w:val="nil"/>
              <w:bottom w:val="nil"/>
              <w:right w:val="nil"/>
            </w:tcBorders>
          </w:tcPr>
          <w:p w14:paraId="54AE9121" w14:textId="77777777" w:rsidR="00A37D00" w:rsidRPr="006369B4" w:rsidRDefault="00A37D00" w:rsidP="003732AD">
            <w:pPr>
              <w:rPr>
                <w:rFonts w:cstheme="minorHAnsi"/>
              </w:rPr>
            </w:pPr>
            <w:r w:rsidRPr="006369B4">
              <w:rPr>
                <w:rFonts w:cstheme="minorHAnsi"/>
              </w:rPr>
              <w:t>7.62</w:t>
            </w:r>
          </w:p>
        </w:tc>
        <w:tc>
          <w:tcPr>
            <w:tcW w:w="2952" w:type="dxa"/>
            <w:tcBorders>
              <w:left w:val="nil"/>
              <w:bottom w:val="nil"/>
              <w:right w:val="nil"/>
            </w:tcBorders>
          </w:tcPr>
          <w:p w14:paraId="48027D9F" w14:textId="77777777" w:rsidR="00A37D00" w:rsidRPr="006369B4" w:rsidRDefault="00A37D00" w:rsidP="003732AD">
            <w:pPr>
              <w:rPr>
                <w:rFonts w:cstheme="minorHAnsi"/>
              </w:rPr>
            </w:pPr>
            <w:r w:rsidRPr="006369B4">
              <w:rPr>
                <w:rFonts w:cstheme="minorHAnsi"/>
              </w:rPr>
              <w:t>1.651</w:t>
            </w:r>
          </w:p>
        </w:tc>
      </w:tr>
      <w:tr w:rsidR="00A37D00" w:rsidRPr="006369B4" w14:paraId="660A3B48" w14:textId="77777777" w:rsidTr="003732AD">
        <w:trPr>
          <w:trHeight w:val="360"/>
        </w:trPr>
        <w:tc>
          <w:tcPr>
            <w:tcW w:w="2952" w:type="dxa"/>
            <w:tcBorders>
              <w:top w:val="nil"/>
              <w:left w:val="nil"/>
              <w:bottom w:val="single" w:sz="4" w:space="0" w:color="auto"/>
              <w:right w:val="nil"/>
            </w:tcBorders>
          </w:tcPr>
          <w:p w14:paraId="0EC06855" w14:textId="77777777" w:rsidR="00A37D00" w:rsidRPr="006369B4" w:rsidRDefault="00A37D00" w:rsidP="003732AD">
            <w:pPr>
              <w:rPr>
                <w:rFonts w:cstheme="minorHAnsi"/>
              </w:rPr>
            </w:pPr>
            <w:r w:rsidRPr="006369B4">
              <w:rPr>
                <w:rFonts w:cstheme="minorHAnsi"/>
              </w:rPr>
              <w:t xml:space="preserve">Parent and Child Only </w:t>
            </w:r>
          </w:p>
        </w:tc>
        <w:tc>
          <w:tcPr>
            <w:tcW w:w="2952" w:type="dxa"/>
            <w:tcBorders>
              <w:top w:val="nil"/>
              <w:left w:val="nil"/>
              <w:bottom w:val="single" w:sz="4" w:space="0" w:color="auto"/>
              <w:right w:val="nil"/>
            </w:tcBorders>
          </w:tcPr>
          <w:p w14:paraId="066F44B9" w14:textId="77777777" w:rsidR="00A37D00" w:rsidRPr="006369B4" w:rsidRDefault="00A37D00" w:rsidP="003732AD">
            <w:pPr>
              <w:rPr>
                <w:rFonts w:cstheme="minorHAnsi"/>
              </w:rPr>
            </w:pPr>
            <w:r w:rsidRPr="006369B4">
              <w:rPr>
                <w:rFonts w:cstheme="minorHAnsi"/>
              </w:rPr>
              <w:t>6.5</w:t>
            </w:r>
          </w:p>
        </w:tc>
        <w:tc>
          <w:tcPr>
            <w:tcW w:w="2952" w:type="dxa"/>
            <w:tcBorders>
              <w:top w:val="nil"/>
              <w:left w:val="nil"/>
              <w:bottom w:val="single" w:sz="4" w:space="0" w:color="auto"/>
              <w:right w:val="nil"/>
            </w:tcBorders>
          </w:tcPr>
          <w:p w14:paraId="75AC1764" w14:textId="77777777" w:rsidR="00A37D00" w:rsidRPr="006369B4" w:rsidRDefault="00A37D00" w:rsidP="003732AD">
            <w:pPr>
              <w:rPr>
                <w:rFonts w:cstheme="minorHAnsi"/>
              </w:rPr>
            </w:pPr>
          </w:p>
        </w:tc>
      </w:tr>
      <w:tr w:rsidR="00A37D00" w:rsidRPr="006369B4" w14:paraId="50B8F306" w14:textId="77777777" w:rsidTr="003732AD">
        <w:tc>
          <w:tcPr>
            <w:tcW w:w="2952" w:type="dxa"/>
            <w:tcBorders>
              <w:left w:val="nil"/>
              <w:bottom w:val="nil"/>
              <w:right w:val="nil"/>
            </w:tcBorders>
          </w:tcPr>
          <w:p w14:paraId="31911EFC" w14:textId="77777777" w:rsidR="00A37D00" w:rsidRPr="006369B4" w:rsidRDefault="00A37D00" w:rsidP="003732AD">
            <w:pPr>
              <w:rPr>
                <w:rFonts w:cstheme="minorHAnsi"/>
              </w:rPr>
            </w:pPr>
            <w:r w:rsidRPr="006369B4">
              <w:rPr>
                <w:rFonts w:cstheme="minorHAnsi"/>
              </w:rPr>
              <w:t>Note: p&lt;.05*, p&lt;.01**, P&lt;.001***</w:t>
            </w:r>
          </w:p>
        </w:tc>
        <w:tc>
          <w:tcPr>
            <w:tcW w:w="2952" w:type="dxa"/>
            <w:tcBorders>
              <w:left w:val="nil"/>
              <w:bottom w:val="nil"/>
              <w:right w:val="nil"/>
            </w:tcBorders>
          </w:tcPr>
          <w:p w14:paraId="275E7D9E" w14:textId="77777777" w:rsidR="00A37D00" w:rsidRPr="006369B4" w:rsidRDefault="00A37D00" w:rsidP="003732AD">
            <w:pPr>
              <w:rPr>
                <w:rFonts w:cstheme="minorHAnsi"/>
              </w:rPr>
            </w:pPr>
          </w:p>
        </w:tc>
        <w:tc>
          <w:tcPr>
            <w:tcW w:w="2952" w:type="dxa"/>
            <w:tcBorders>
              <w:left w:val="nil"/>
              <w:bottom w:val="nil"/>
              <w:right w:val="nil"/>
            </w:tcBorders>
          </w:tcPr>
          <w:p w14:paraId="6F05E898" w14:textId="77777777" w:rsidR="00A37D00" w:rsidRPr="006369B4" w:rsidRDefault="00A37D00" w:rsidP="003732AD">
            <w:pPr>
              <w:rPr>
                <w:rFonts w:cstheme="minorHAnsi"/>
              </w:rPr>
            </w:pPr>
          </w:p>
        </w:tc>
      </w:tr>
    </w:tbl>
    <w:p w14:paraId="07F7402E" w14:textId="77777777" w:rsidR="00A37D00" w:rsidRPr="006369B4" w:rsidRDefault="00A37D00" w:rsidP="00A37D00">
      <w:pPr>
        <w:rPr>
          <w:rFonts w:cstheme="minorHAnsi"/>
        </w:rPr>
      </w:pPr>
    </w:p>
    <w:p w14:paraId="3BD1CA70" w14:textId="6F57D1D0" w:rsidR="00A37D00" w:rsidRPr="006369B4" w:rsidRDefault="00A37D00" w:rsidP="00A37D00">
      <w:pPr>
        <w:spacing w:line="480" w:lineRule="auto"/>
        <w:rPr>
          <w:rFonts w:cstheme="minorHAnsi"/>
        </w:rPr>
      </w:pPr>
      <w:r w:rsidRPr="006369B4">
        <w:rPr>
          <w:rFonts w:cstheme="minorHAnsi"/>
        </w:rPr>
        <w:t xml:space="preserve">     The table above represents the differences in the means between the children that participated in the activities with their whole family vs only with their parent. </w:t>
      </w:r>
      <w:r w:rsidRPr="006369B4">
        <w:rPr>
          <w:rFonts w:cstheme="minorHAnsi"/>
        </w:rPr>
        <w:t>I</w:t>
      </w:r>
      <w:r w:rsidRPr="006369B4">
        <w:rPr>
          <w:rFonts w:cstheme="minorHAnsi"/>
        </w:rPr>
        <w:t xml:space="preserve">t </w:t>
      </w:r>
      <w:r w:rsidRPr="006369B4">
        <w:rPr>
          <w:rFonts w:cstheme="minorHAnsi"/>
        </w:rPr>
        <w:t>was</w:t>
      </w:r>
      <w:r w:rsidRPr="006369B4">
        <w:rPr>
          <w:rFonts w:cstheme="minorHAnsi"/>
        </w:rPr>
        <w:t xml:space="preserve"> found that there is so significant difference between the means of children who participated with their whole family vs just their parent and or parents.</w:t>
      </w:r>
      <w:r w:rsidRPr="006369B4">
        <w:rPr>
          <w:rFonts w:cstheme="minorHAnsi"/>
        </w:rPr>
        <w:t xml:space="preserve"> This being said, there is so significant evidence that family involvement has an impact of families with children in Head Start using an Independent T-test. </w:t>
      </w:r>
    </w:p>
    <w:p w14:paraId="4C3B2344" w14:textId="1171A150" w:rsidR="00A37D00" w:rsidRPr="006369B4" w:rsidRDefault="00A37D00" w:rsidP="00A37D00">
      <w:pPr>
        <w:spacing w:line="480" w:lineRule="auto"/>
        <w:rPr>
          <w:rFonts w:cstheme="minorHAnsi"/>
        </w:rPr>
      </w:pPr>
      <w:r w:rsidRPr="006369B4">
        <w:rPr>
          <w:rFonts w:cstheme="minorHAnsi"/>
        </w:rPr>
        <w:t xml:space="preserve">    Next an ANOVA test was used to compare how long it took respondent to complete the activity and if it improved their relationship with their family. </w:t>
      </w:r>
    </w:p>
    <w:p w14:paraId="54F9FA06" w14:textId="77777777" w:rsidR="00A37D00" w:rsidRPr="006369B4" w:rsidRDefault="00A37D00" w:rsidP="00A37D00">
      <w:pPr>
        <w:rPr>
          <w:rFonts w:cstheme="minorHAnsi"/>
        </w:rPr>
      </w:pPr>
      <w:r w:rsidRPr="006369B4">
        <w:rPr>
          <w:rFonts w:cstheme="minorHAnsi"/>
        </w:rPr>
        <w:t>Table 1</w:t>
      </w:r>
    </w:p>
    <w:tbl>
      <w:tblPr>
        <w:tblStyle w:val="TableGrid"/>
        <w:tblW w:w="0" w:type="auto"/>
        <w:tblLook w:val="04A0" w:firstRow="1" w:lastRow="0" w:firstColumn="1" w:lastColumn="0" w:noHBand="0" w:noVBand="1"/>
      </w:tblPr>
      <w:tblGrid>
        <w:gridCol w:w="2214"/>
        <w:gridCol w:w="2214"/>
        <w:gridCol w:w="2214"/>
        <w:gridCol w:w="2214"/>
      </w:tblGrid>
      <w:tr w:rsidR="00A37D00" w:rsidRPr="006369B4" w14:paraId="7CAA3F7B" w14:textId="77777777" w:rsidTr="003732AD">
        <w:tc>
          <w:tcPr>
            <w:tcW w:w="2214" w:type="dxa"/>
            <w:tcBorders>
              <w:left w:val="nil"/>
              <w:bottom w:val="single" w:sz="4" w:space="0" w:color="auto"/>
              <w:right w:val="nil"/>
            </w:tcBorders>
          </w:tcPr>
          <w:p w14:paraId="14F9A235" w14:textId="77777777" w:rsidR="00A37D00" w:rsidRPr="006369B4" w:rsidRDefault="00A37D00" w:rsidP="003732AD">
            <w:pPr>
              <w:rPr>
                <w:rFonts w:cstheme="minorHAnsi"/>
              </w:rPr>
            </w:pPr>
          </w:p>
        </w:tc>
        <w:tc>
          <w:tcPr>
            <w:tcW w:w="2214" w:type="dxa"/>
            <w:tcBorders>
              <w:left w:val="nil"/>
              <w:bottom w:val="single" w:sz="4" w:space="0" w:color="auto"/>
              <w:right w:val="nil"/>
            </w:tcBorders>
          </w:tcPr>
          <w:p w14:paraId="47D07F8E" w14:textId="77777777" w:rsidR="00A37D00" w:rsidRPr="006369B4" w:rsidRDefault="00A37D00" w:rsidP="003732AD">
            <w:pPr>
              <w:jc w:val="center"/>
              <w:rPr>
                <w:rFonts w:cstheme="minorHAnsi"/>
              </w:rPr>
            </w:pPr>
            <w:r w:rsidRPr="006369B4">
              <w:rPr>
                <w:rFonts w:cstheme="minorHAnsi"/>
              </w:rPr>
              <w:t>Mean</w:t>
            </w:r>
          </w:p>
        </w:tc>
        <w:tc>
          <w:tcPr>
            <w:tcW w:w="2214" w:type="dxa"/>
            <w:tcBorders>
              <w:left w:val="nil"/>
              <w:bottom w:val="single" w:sz="4" w:space="0" w:color="auto"/>
              <w:right w:val="nil"/>
            </w:tcBorders>
          </w:tcPr>
          <w:p w14:paraId="24BA3C2F" w14:textId="77777777" w:rsidR="00A37D00" w:rsidRPr="006369B4" w:rsidRDefault="00A37D00" w:rsidP="003732AD">
            <w:pPr>
              <w:jc w:val="center"/>
              <w:rPr>
                <w:rFonts w:cstheme="minorHAnsi"/>
              </w:rPr>
            </w:pPr>
            <w:r w:rsidRPr="006369B4">
              <w:rPr>
                <w:rFonts w:cstheme="minorHAnsi"/>
              </w:rPr>
              <w:t>Standard Deviation</w:t>
            </w:r>
          </w:p>
        </w:tc>
        <w:tc>
          <w:tcPr>
            <w:tcW w:w="2214" w:type="dxa"/>
            <w:tcBorders>
              <w:left w:val="nil"/>
              <w:bottom w:val="single" w:sz="4" w:space="0" w:color="auto"/>
              <w:right w:val="nil"/>
            </w:tcBorders>
          </w:tcPr>
          <w:p w14:paraId="17A3A980" w14:textId="77777777" w:rsidR="00A37D00" w:rsidRPr="006369B4" w:rsidRDefault="00A37D00" w:rsidP="003732AD">
            <w:pPr>
              <w:jc w:val="center"/>
              <w:rPr>
                <w:rFonts w:cstheme="minorHAnsi"/>
              </w:rPr>
            </w:pPr>
            <w:r w:rsidRPr="006369B4">
              <w:rPr>
                <w:rFonts w:cstheme="minorHAnsi"/>
              </w:rPr>
              <w:t>F-Value</w:t>
            </w:r>
          </w:p>
        </w:tc>
      </w:tr>
      <w:tr w:rsidR="00A37D00" w:rsidRPr="006369B4" w14:paraId="49B1C036" w14:textId="77777777" w:rsidTr="003732AD">
        <w:tc>
          <w:tcPr>
            <w:tcW w:w="2214" w:type="dxa"/>
            <w:tcBorders>
              <w:left w:val="nil"/>
              <w:bottom w:val="nil"/>
              <w:right w:val="nil"/>
            </w:tcBorders>
          </w:tcPr>
          <w:p w14:paraId="2A52436D" w14:textId="77777777" w:rsidR="00A37D00" w:rsidRPr="006369B4" w:rsidRDefault="00A37D00" w:rsidP="003732AD">
            <w:pPr>
              <w:spacing w:line="276" w:lineRule="auto"/>
              <w:rPr>
                <w:rFonts w:cstheme="minorHAnsi"/>
              </w:rPr>
            </w:pPr>
            <w:r w:rsidRPr="006369B4">
              <w:rPr>
                <w:rFonts w:cstheme="minorHAnsi"/>
              </w:rPr>
              <w:t xml:space="preserve">Respondents who spent 0-10 minutes on activity </w:t>
            </w:r>
          </w:p>
        </w:tc>
        <w:tc>
          <w:tcPr>
            <w:tcW w:w="2214" w:type="dxa"/>
            <w:tcBorders>
              <w:left w:val="nil"/>
              <w:bottom w:val="nil"/>
              <w:right w:val="nil"/>
            </w:tcBorders>
          </w:tcPr>
          <w:p w14:paraId="30F17C3F" w14:textId="77777777" w:rsidR="00A37D00" w:rsidRPr="006369B4" w:rsidRDefault="00A37D00" w:rsidP="003732AD">
            <w:pPr>
              <w:spacing w:line="276" w:lineRule="auto"/>
              <w:jc w:val="center"/>
              <w:rPr>
                <w:rFonts w:cstheme="minorHAnsi"/>
              </w:rPr>
            </w:pPr>
            <w:r w:rsidRPr="006369B4">
              <w:rPr>
                <w:rFonts w:cstheme="minorHAnsi"/>
              </w:rPr>
              <w:t>7.90</w:t>
            </w:r>
          </w:p>
        </w:tc>
        <w:tc>
          <w:tcPr>
            <w:tcW w:w="2214" w:type="dxa"/>
            <w:tcBorders>
              <w:left w:val="nil"/>
              <w:bottom w:val="nil"/>
              <w:right w:val="nil"/>
            </w:tcBorders>
          </w:tcPr>
          <w:p w14:paraId="3B3859F3" w14:textId="77777777" w:rsidR="00A37D00" w:rsidRPr="006369B4" w:rsidRDefault="00A37D00" w:rsidP="003732AD">
            <w:pPr>
              <w:spacing w:line="276" w:lineRule="auto"/>
              <w:jc w:val="center"/>
              <w:rPr>
                <w:rFonts w:cstheme="minorHAnsi"/>
              </w:rPr>
            </w:pPr>
            <w:r w:rsidRPr="006369B4">
              <w:rPr>
                <w:rFonts w:cstheme="minorHAnsi"/>
              </w:rPr>
              <w:t>3.31</w:t>
            </w:r>
          </w:p>
        </w:tc>
        <w:tc>
          <w:tcPr>
            <w:tcW w:w="2214" w:type="dxa"/>
            <w:tcBorders>
              <w:left w:val="nil"/>
              <w:bottom w:val="nil"/>
              <w:right w:val="nil"/>
            </w:tcBorders>
          </w:tcPr>
          <w:p w14:paraId="7BDF89AE" w14:textId="77777777" w:rsidR="00A37D00" w:rsidRPr="006369B4" w:rsidRDefault="00A37D00" w:rsidP="003732AD">
            <w:pPr>
              <w:jc w:val="center"/>
              <w:rPr>
                <w:rFonts w:cstheme="minorHAnsi"/>
              </w:rPr>
            </w:pPr>
            <w:r w:rsidRPr="006369B4">
              <w:rPr>
                <w:rFonts w:cstheme="minorHAnsi"/>
              </w:rPr>
              <w:t>0.98</w:t>
            </w:r>
          </w:p>
        </w:tc>
      </w:tr>
      <w:tr w:rsidR="00A37D00" w:rsidRPr="006369B4" w14:paraId="5AF4BC5B" w14:textId="77777777" w:rsidTr="003732AD">
        <w:tc>
          <w:tcPr>
            <w:tcW w:w="2214" w:type="dxa"/>
            <w:tcBorders>
              <w:top w:val="nil"/>
              <w:left w:val="nil"/>
              <w:bottom w:val="nil"/>
              <w:right w:val="nil"/>
            </w:tcBorders>
          </w:tcPr>
          <w:p w14:paraId="4327B5F4" w14:textId="77777777" w:rsidR="00A37D00" w:rsidRPr="006369B4" w:rsidRDefault="00A37D00" w:rsidP="003732AD">
            <w:pPr>
              <w:spacing w:line="276" w:lineRule="auto"/>
              <w:rPr>
                <w:rFonts w:cstheme="minorHAnsi"/>
              </w:rPr>
            </w:pPr>
            <w:r w:rsidRPr="006369B4">
              <w:rPr>
                <w:rFonts w:cstheme="minorHAnsi"/>
              </w:rPr>
              <w:lastRenderedPageBreak/>
              <w:t>Respondents who spent 11-20 minutes on activity</w:t>
            </w:r>
          </w:p>
        </w:tc>
        <w:tc>
          <w:tcPr>
            <w:tcW w:w="2214" w:type="dxa"/>
            <w:tcBorders>
              <w:top w:val="nil"/>
              <w:left w:val="nil"/>
              <w:bottom w:val="nil"/>
              <w:right w:val="nil"/>
            </w:tcBorders>
          </w:tcPr>
          <w:p w14:paraId="657C1F6A" w14:textId="77777777" w:rsidR="00A37D00" w:rsidRPr="006369B4" w:rsidRDefault="00A37D00" w:rsidP="003732AD">
            <w:pPr>
              <w:spacing w:line="276" w:lineRule="auto"/>
              <w:jc w:val="center"/>
              <w:rPr>
                <w:rFonts w:cstheme="minorHAnsi"/>
              </w:rPr>
            </w:pPr>
            <w:r w:rsidRPr="006369B4">
              <w:rPr>
                <w:rFonts w:cstheme="minorHAnsi"/>
              </w:rPr>
              <w:t>7.73</w:t>
            </w:r>
          </w:p>
        </w:tc>
        <w:tc>
          <w:tcPr>
            <w:tcW w:w="2214" w:type="dxa"/>
            <w:tcBorders>
              <w:top w:val="nil"/>
              <w:left w:val="nil"/>
              <w:bottom w:val="nil"/>
              <w:right w:val="nil"/>
            </w:tcBorders>
          </w:tcPr>
          <w:p w14:paraId="65CE142D" w14:textId="77777777" w:rsidR="00A37D00" w:rsidRPr="006369B4" w:rsidRDefault="00A37D00" w:rsidP="003732AD">
            <w:pPr>
              <w:spacing w:line="276" w:lineRule="auto"/>
              <w:jc w:val="center"/>
              <w:rPr>
                <w:rFonts w:cstheme="minorHAnsi"/>
              </w:rPr>
            </w:pPr>
            <w:r w:rsidRPr="006369B4">
              <w:rPr>
                <w:rFonts w:cstheme="minorHAnsi"/>
              </w:rPr>
              <w:t>3.07</w:t>
            </w:r>
          </w:p>
        </w:tc>
        <w:tc>
          <w:tcPr>
            <w:tcW w:w="2214" w:type="dxa"/>
            <w:tcBorders>
              <w:top w:val="nil"/>
              <w:left w:val="nil"/>
              <w:bottom w:val="nil"/>
              <w:right w:val="nil"/>
            </w:tcBorders>
          </w:tcPr>
          <w:p w14:paraId="2DE8E70D" w14:textId="77777777" w:rsidR="00A37D00" w:rsidRPr="006369B4" w:rsidRDefault="00A37D00" w:rsidP="003732AD">
            <w:pPr>
              <w:rPr>
                <w:rFonts w:cstheme="minorHAnsi"/>
              </w:rPr>
            </w:pPr>
          </w:p>
        </w:tc>
      </w:tr>
      <w:tr w:rsidR="00A37D00" w:rsidRPr="006369B4" w14:paraId="246EC939" w14:textId="77777777" w:rsidTr="003732AD">
        <w:tc>
          <w:tcPr>
            <w:tcW w:w="2214" w:type="dxa"/>
            <w:tcBorders>
              <w:top w:val="nil"/>
              <w:left w:val="nil"/>
              <w:bottom w:val="nil"/>
              <w:right w:val="nil"/>
            </w:tcBorders>
          </w:tcPr>
          <w:p w14:paraId="79EAD8B4" w14:textId="77777777" w:rsidR="00A37D00" w:rsidRPr="006369B4" w:rsidRDefault="00A37D00" w:rsidP="003732AD">
            <w:pPr>
              <w:spacing w:line="276" w:lineRule="auto"/>
              <w:rPr>
                <w:rFonts w:cstheme="minorHAnsi"/>
              </w:rPr>
            </w:pPr>
            <w:r w:rsidRPr="006369B4">
              <w:rPr>
                <w:rFonts w:cstheme="minorHAnsi"/>
              </w:rPr>
              <w:t>Respondents who spent 21-30 minutes on activity</w:t>
            </w:r>
          </w:p>
        </w:tc>
        <w:tc>
          <w:tcPr>
            <w:tcW w:w="2214" w:type="dxa"/>
            <w:tcBorders>
              <w:top w:val="nil"/>
              <w:left w:val="nil"/>
              <w:bottom w:val="nil"/>
              <w:right w:val="nil"/>
            </w:tcBorders>
          </w:tcPr>
          <w:p w14:paraId="418875F0" w14:textId="77777777" w:rsidR="00A37D00" w:rsidRPr="006369B4" w:rsidRDefault="00A37D00" w:rsidP="003732AD">
            <w:pPr>
              <w:spacing w:line="276" w:lineRule="auto"/>
              <w:jc w:val="center"/>
              <w:rPr>
                <w:rFonts w:cstheme="minorHAnsi"/>
              </w:rPr>
            </w:pPr>
            <w:r w:rsidRPr="006369B4">
              <w:rPr>
                <w:rFonts w:cstheme="minorHAnsi"/>
              </w:rPr>
              <w:t>8.50</w:t>
            </w:r>
          </w:p>
        </w:tc>
        <w:tc>
          <w:tcPr>
            <w:tcW w:w="2214" w:type="dxa"/>
            <w:tcBorders>
              <w:top w:val="nil"/>
              <w:left w:val="nil"/>
              <w:bottom w:val="nil"/>
              <w:right w:val="nil"/>
            </w:tcBorders>
          </w:tcPr>
          <w:p w14:paraId="2B215E77" w14:textId="77777777" w:rsidR="00A37D00" w:rsidRPr="006369B4" w:rsidRDefault="00A37D00" w:rsidP="003732AD">
            <w:pPr>
              <w:spacing w:line="276" w:lineRule="auto"/>
              <w:jc w:val="center"/>
              <w:rPr>
                <w:rFonts w:cstheme="minorHAnsi"/>
              </w:rPr>
            </w:pPr>
            <w:r w:rsidRPr="006369B4">
              <w:rPr>
                <w:rFonts w:cstheme="minorHAnsi"/>
              </w:rPr>
              <w:t>1.90</w:t>
            </w:r>
          </w:p>
        </w:tc>
        <w:tc>
          <w:tcPr>
            <w:tcW w:w="2214" w:type="dxa"/>
            <w:tcBorders>
              <w:top w:val="nil"/>
              <w:left w:val="nil"/>
              <w:bottom w:val="nil"/>
              <w:right w:val="nil"/>
            </w:tcBorders>
          </w:tcPr>
          <w:p w14:paraId="3A31D2BF" w14:textId="77777777" w:rsidR="00A37D00" w:rsidRPr="006369B4" w:rsidRDefault="00A37D00" w:rsidP="003732AD">
            <w:pPr>
              <w:rPr>
                <w:rFonts w:cstheme="minorHAnsi"/>
              </w:rPr>
            </w:pPr>
          </w:p>
        </w:tc>
      </w:tr>
      <w:tr w:rsidR="00A37D00" w:rsidRPr="006369B4" w14:paraId="7AA63236" w14:textId="77777777" w:rsidTr="003732AD">
        <w:tc>
          <w:tcPr>
            <w:tcW w:w="2214" w:type="dxa"/>
            <w:tcBorders>
              <w:top w:val="nil"/>
              <w:left w:val="nil"/>
              <w:right w:val="nil"/>
            </w:tcBorders>
          </w:tcPr>
          <w:p w14:paraId="492A4F65" w14:textId="77777777" w:rsidR="00A37D00" w:rsidRPr="006369B4" w:rsidRDefault="00A37D00" w:rsidP="003732AD">
            <w:pPr>
              <w:spacing w:line="276" w:lineRule="auto"/>
              <w:rPr>
                <w:rFonts w:cstheme="minorHAnsi"/>
              </w:rPr>
            </w:pPr>
            <w:r w:rsidRPr="006369B4">
              <w:rPr>
                <w:rFonts w:cstheme="minorHAnsi"/>
              </w:rPr>
              <w:t>Respondents who spent over 30 minutes on activity</w:t>
            </w:r>
          </w:p>
        </w:tc>
        <w:tc>
          <w:tcPr>
            <w:tcW w:w="2214" w:type="dxa"/>
            <w:tcBorders>
              <w:top w:val="nil"/>
              <w:left w:val="nil"/>
              <w:right w:val="nil"/>
            </w:tcBorders>
          </w:tcPr>
          <w:p w14:paraId="7734BEAA" w14:textId="77777777" w:rsidR="00A37D00" w:rsidRPr="006369B4" w:rsidRDefault="00A37D00" w:rsidP="003732AD">
            <w:pPr>
              <w:spacing w:line="276" w:lineRule="auto"/>
              <w:jc w:val="center"/>
              <w:rPr>
                <w:rFonts w:cstheme="minorHAnsi"/>
              </w:rPr>
            </w:pPr>
            <w:r w:rsidRPr="006369B4">
              <w:rPr>
                <w:rFonts w:cstheme="minorHAnsi"/>
              </w:rPr>
              <w:t>8.82</w:t>
            </w:r>
          </w:p>
        </w:tc>
        <w:tc>
          <w:tcPr>
            <w:tcW w:w="2214" w:type="dxa"/>
            <w:tcBorders>
              <w:top w:val="nil"/>
              <w:left w:val="nil"/>
              <w:right w:val="nil"/>
            </w:tcBorders>
          </w:tcPr>
          <w:p w14:paraId="3D836BF4" w14:textId="77777777" w:rsidR="00A37D00" w:rsidRPr="006369B4" w:rsidRDefault="00A37D00" w:rsidP="003732AD">
            <w:pPr>
              <w:spacing w:line="276" w:lineRule="auto"/>
              <w:jc w:val="center"/>
              <w:rPr>
                <w:rFonts w:cstheme="minorHAnsi"/>
              </w:rPr>
            </w:pPr>
            <w:r w:rsidRPr="006369B4">
              <w:rPr>
                <w:rFonts w:cstheme="minorHAnsi"/>
              </w:rPr>
              <w:t>2.14</w:t>
            </w:r>
          </w:p>
        </w:tc>
        <w:tc>
          <w:tcPr>
            <w:tcW w:w="2214" w:type="dxa"/>
            <w:tcBorders>
              <w:top w:val="nil"/>
              <w:left w:val="nil"/>
              <w:right w:val="nil"/>
            </w:tcBorders>
          </w:tcPr>
          <w:p w14:paraId="75D15491" w14:textId="77777777" w:rsidR="00A37D00" w:rsidRPr="006369B4" w:rsidRDefault="00A37D00" w:rsidP="003732AD">
            <w:pPr>
              <w:rPr>
                <w:rFonts w:cstheme="minorHAnsi"/>
              </w:rPr>
            </w:pPr>
          </w:p>
        </w:tc>
      </w:tr>
    </w:tbl>
    <w:p w14:paraId="54E1456A" w14:textId="77777777" w:rsidR="00A37D00" w:rsidRPr="006369B4" w:rsidRDefault="00A37D00" w:rsidP="00A37D00">
      <w:pPr>
        <w:rPr>
          <w:rFonts w:cstheme="minorHAnsi"/>
        </w:rPr>
      </w:pPr>
      <w:r w:rsidRPr="006369B4">
        <w:rPr>
          <w:rFonts w:cstheme="minorHAnsi"/>
        </w:rPr>
        <w:t>Note. p&lt;0.05*, p&lt;.01**, p&lt;.001***</w:t>
      </w:r>
    </w:p>
    <w:p w14:paraId="2B2DFF61" w14:textId="644513EF" w:rsidR="00A37D00" w:rsidRPr="006369B4" w:rsidRDefault="00A37D00" w:rsidP="00A37D00">
      <w:pPr>
        <w:spacing w:line="480" w:lineRule="auto"/>
        <w:rPr>
          <w:rFonts w:cstheme="minorHAnsi"/>
        </w:rPr>
      </w:pPr>
      <w:r w:rsidRPr="006369B4">
        <w:rPr>
          <w:rFonts w:cstheme="minorHAnsi"/>
        </w:rPr>
        <w:t xml:space="preserve">    From the data set in table 1, we can see that the Null Hypothesis is retained as there is no significant difference between the means at the .001 level. This means that there is no </w:t>
      </w:r>
      <w:proofErr w:type="gramStart"/>
      <w:r w:rsidRPr="006369B4">
        <w:rPr>
          <w:rFonts w:cstheme="minorHAnsi"/>
        </w:rPr>
        <w:t>statistical</w:t>
      </w:r>
      <w:proofErr w:type="gramEnd"/>
      <w:r w:rsidRPr="006369B4">
        <w:rPr>
          <w:rFonts w:cstheme="minorHAnsi"/>
        </w:rPr>
        <w:t xml:space="preserve"> significant difference between the means of families who spend various amounts of time completing the activities and families who improved relationships.</w:t>
      </w:r>
      <w:r w:rsidRPr="006369B4">
        <w:rPr>
          <w:rFonts w:cstheme="minorHAnsi"/>
        </w:rPr>
        <w:t xml:space="preserve"> This means that using an ANOVA test there was no statistical evidence of </w:t>
      </w:r>
      <w:proofErr w:type="gramStart"/>
      <w:r w:rsidRPr="006369B4">
        <w:rPr>
          <w:rFonts w:cstheme="minorHAnsi"/>
        </w:rPr>
        <w:t>in home</w:t>
      </w:r>
      <w:proofErr w:type="gramEnd"/>
      <w:r w:rsidRPr="006369B4">
        <w:rPr>
          <w:rFonts w:cstheme="minorHAnsi"/>
        </w:rPr>
        <w:t xml:space="preserve"> activities increasing family relationships. </w:t>
      </w:r>
      <w:r w:rsidR="0098281D" w:rsidRPr="006369B4">
        <w:rPr>
          <w:rFonts w:cstheme="minorHAnsi"/>
        </w:rPr>
        <w:t xml:space="preserve">Therefore, there is no evidence of increasing family involvement. </w:t>
      </w:r>
    </w:p>
    <w:p w14:paraId="7CD9AB36" w14:textId="55D156D2" w:rsidR="0098281D" w:rsidRPr="006369B4" w:rsidRDefault="0098281D" w:rsidP="0098281D">
      <w:pPr>
        <w:spacing w:line="480" w:lineRule="auto"/>
        <w:rPr>
          <w:rFonts w:eastAsia="Times New Roman" w:cstheme="minorHAnsi"/>
          <w:color w:val="000000"/>
        </w:rPr>
      </w:pPr>
      <w:r w:rsidRPr="006369B4">
        <w:rPr>
          <w:rFonts w:cstheme="minorHAnsi"/>
        </w:rPr>
        <w:t xml:space="preserve">   A chi squared test then was preformed and the variables represented in this test were, </w:t>
      </w:r>
      <w:r w:rsidRPr="006369B4">
        <w:rPr>
          <w:rFonts w:eastAsia="Times New Roman" w:cstheme="minorHAnsi"/>
          <w:color w:val="000000"/>
        </w:rPr>
        <w:t xml:space="preserve">“how long did it take to complete the </w:t>
      </w:r>
      <w:proofErr w:type="spellStart"/>
      <w:r w:rsidRPr="006369B4">
        <w:rPr>
          <w:rFonts w:eastAsia="Times New Roman" w:cstheme="minorHAnsi"/>
          <w:color w:val="000000"/>
        </w:rPr>
        <w:t>activites</w:t>
      </w:r>
      <w:proofErr w:type="spellEnd"/>
      <w:r w:rsidRPr="006369B4">
        <w:rPr>
          <w:rFonts w:eastAsia="Times New Roman" w:cstheme="minorHAnsi"/>
          <w:color w:val="000000"/>
        </w:rPr>
        <w:t>?”</w:t>
      </w:r>
      <w:r w:rsidRPr="006369B4">
        <w:rPr>
          <w:rFonts w:eastAsia="Times New Roman" w:cstheme="minorHAnsi"/>
          <w:color w:val="000000"/>
        </w:rPr>
        <w:t xml:space="preserve"> and </w:t>
      </w:r>
      <w:r w:rsidRPr="006369B4">
        <w:rPr>
          <w:rFonts w:eastAsia="Times New Roman" w:cstheme="minorHAnsi"/>
          <w:color w:val="000000"/>
        </w:rPr>
        <w:t xml:space="preserve">Did anyone else in the household participate in these </w:t>
      </w:r>
      <w:proofErr w:type="spellStart"/>
      <w:r w:rsidRPr="006369B4">
        <w:rPr>
          <w:rFonts w:eastAsia="Times New Roman" w:cstheme="minorHAnsi"/>
          <w:color w:val="000000"/>
        </w:rPr>
        <w:t>activites</w:t>
      </w:r>
      <w:proofErr w:type="spellEnd"/>
      <w:r w:rsidRPr="006369B4">
        <w:rPr>
          <w:rFonts w:eastAsia="Times New Roman" w:cstheme="minorHAnsi"/>
          <w:color w:val="000000"/>
        </w:rPr>
        <w:t>?”</w:t>
      </w:r>
    </w:p>
    <w:tbl>
      <w:tblPr>
        <w:tblStyle w:val="TableGrid"/>
        <w:tblpPr w:leftFromText="180" w:rightFromText="180" w:vertAnchor="page" w:horzAnchor="margin" w:tblpY="9041"/>
        <w:tblW w:w="8826" w:type="dxa"/>
        <w:tblLook w:val="04A0" w:firstRow="1" w:lastRow="0" w:firstColumn="1" w:lastColumn="0" w:noHBand="0" w:noVBand="1"/>
      </w:tblPr>
      <w:tblGrid>
        <w:gridCol w:w="1471"/>
        <w:gridCol w:w="1471"/>
        <w:gridCol w:w="1471"/>
        <w:gridCol w:w="1471"/>
        <w:gridCol w:w="1471"/>
        <w:gridCol w:w="1471"/>
      </w:tblGrid>
      <w:tr w:rsidR="0098281D" w:rsidRPr="006369B4" w14:paraId="05A5B687" w14:textId="77777777" w:rsidTr="0098281D">
        <w:trPr>
          <w:trHeight w:val="372"/>
        </w:trPr>
        <w:tc>
          <w:tcPr>
            <w:tcW w:w="1471" w:type="dxa"/>
            <w:tcBorders>
              <w:top w:val="nil"/>
              <w:left w:val="nil"/>
              <w:bottom w:val="nil"/>
              <w:right w:val="nil"/>
            </w:tcBorders>
          </w:tcPr>
          <w:p w14:paraId="5266404D" w14:textId="77777777" w:rsidR="0098281D" w:rsidRPr="006369B4" w:rsidRDefault="0098281D" w:rsidP="0098281D">
            <w:pPr>
              <w:rPr>
                <w:rFonts w:cstheme="minorHAnsi"/>
              </w:rPr>
            </w:pPr>
          </w:p>
        </w:tc>
        <w:tc>
          <w:tcPr>
            <w:tcW w:w="1471" w:type="dxa"/>
            <w:tcBorders>
              <w:top w:val="nil"/>
              <w:left w:val="nil"/>
              <w:bottom w:val="nil"/>
              <w:right w:val="nil"/>
            </w:tcBorders>
          </w:tcPr>
          <w:p w14:paraId="37BDA011" w14:textId="77777777" w:rsidR="0098281D" w:rsidRPr="006369B4" w:rsidRDefault="0098281D" w:rsidP="0098281D">
            <w:pPr>
              <w:rPr>
                <w:rFonts w:cstheme="minorHAnsi"/>
              </w:rPr>
            </w:pPr>
          </w:p>
        </w:tc>
        <w:tc>
          <w:tcPr>
            <w:tcW w:w="2942" w:type="dxa"/>
            <w:gridSpan w:val="2"/>
            <w:tcBorders>
              <w:top w:val="nil"/>
              <w:left w:val="nil"/>
              <w:bottom w:val="single" w:sz="4" w:space="0" w:color="auto"/>
              <w:right w:val="nil"/>
            </w:tcBorders>
          </w:tcPr>
          <w:p w14:paraId="00B27AB4" w14:textId="77777777" w:rsidR="0098281D" w:rsidRPr="006369B4" w:rsidRDefault="0098281D" w:rsidP="0098281D">
            <w:pPr>
              <w:jc w:val="center"/>
              <w:rPr>
                <w:rFonts w:cstheme="minorHAnsi"/>
              </w:rPr>
            </w:pPr>
            <w:r w:rsidRPr="006369B4">
              <w:rPr>
                <w:rFonts w:cstheme="minorHAnsi"/>
              </w:rPr>
              <w:t>Amount of time (minutes)</w:t>
            </w:r>
          </w:p>
        </w:tc>
        <w:tc>
          <w:tcPr>
            <w:tcW w:w="1471" w:type="dxa"/>
            <w:tcBorders>
              <w:top w:val="nil"/>
              <w:left w:val="nil"/>
              <w:bottom w:val="nil"/>
              <w:right w:val="nil"/>
            </w:tcBorders>
          </w:tcPr>
          <w:p w14:paraId="5A1A0CA7" w14:textId="77777777" w:rsidR="0098281D" w:rsidRPr="006369B4" w:rsidRDefault="0098281D" w:rsidP="0098281D">
            <w:pPr>
              <w:rPr>
                <w:rFonts w:cstheme="minorHAnsi"/>
              </w:rPr>
            </w:pPr>
          </w:p>
        </w:tc>
        <w:tc>
          <w:tcPr>
            <w:tcW w:w="1471" w:type="dxa"/>
            <w:tcBorders>
              <w:top w:val="nil"/>
              <w:left w:val="nil"/>
              <w:bottom w:val="nil"/>
              <w:right w:val="nil"/>
            </w:tcBorders>
          </w:tcPr>
          <w:p w14:paraId="34644487" w14:textId="77777777" w:rsidR="0098281D" w:rsidRPr="006369B4" w:rsidRDefault="0098281D" w:rsidP="0098281D">
            <w:pPr>
              <w:rPr>
                <w:rFonts w:cstheme="minorHAnsi"/>
              </w:rPr>
            </w:pPr>
          </w:p>
        </w:tc>
      </w:tr>
      <w:tr w:rsidR="0098281D" w:rsidRPr="006369B4" w14:paraId="0512AA3D" w14:textId="77777777" w:rsidTr="0098281D">
        <w:trPr>
          <w:trHeight w:val="287"/>
        </w:trPr>
        <w:tc>
          <w:tcPr>
            <w:tcW w:w="1471" w:type="dxa"/>
            <w:tcBorders>
              <w:top w:val="nil"/>
              <w:left w:val="nil"/>
              <w:bottom w:val="nil"/>
              <w:right w:val="nil"/>
            </w:tcBorders>
          </w:tcPr>
          <w:p w14:paraId="41581775" w14:textId="77777777" w:rsidR="0098281D" w:rsidRPr="006369B4" w:rsidRDefault="0098281D" w:rsidP="0098281D">
            <w:pPr>
              <w:jc w:val="center"/>
              <w:rPr>
                <w:rFonts w:cstheme="minorHAnsi"/>
              </w:rPr>
            </w:pPr>
          </w:p>
        </w:tc>
        <w:tc>
          <w:tcPr>
            <w:tcW w:w="1471" w:type="dxa"/>
            <w:tcBorders>
              <w:top w:val="nil"/>
              <w:left w:val="nil"/>
              <w:bottom w:val="nil"/>
              <w:right w:val="nil"/>
            </w:tcBorders>
          </w:tcPr>
          <w:p w14:paraId="6B88C91B" w14:textId="77777777" w:rsidR="0098281D" w:rsidRPr="006369B4" w:rsidRDefault="0098281D" w:rsidP="0098281D">
            <w:pPr>
              <w:jc w:val="center"/>
              <w:rPr>
                <w:rFonts w:cstheme="minorHAnsi"/>
              </w:rPr>
            </w:pPr>
            <w:r w:rsidRPr="006369B4">
              <w:rPr>
                <w:rFonts w:cstheme="minorHAnsi"/>
              </w:rPr>
              <w:t>0-10</w:t>
            </w:r>
          </w:p>
        </w:tc>
        <w:tc>
          <w:tcPr>
            <w:tcW w:w="1471" w:type="dxa"/>
            <w:tcBorders>
              <w:top w:val="single" w:sz="4" w:space="0" w:color="auto"/>
              <w:left w:val="nil"/>
              <w:bottom w:val="nil"/>
              <w:right w:val="nil"/>
            </w:tcBorders>
          </w:tcPr>
          <w:p w14:paraId="7997F655" w14:textId="77777777" w:rsidR="0098281D" w:rsidRPr="006369B4" w:rsidRDefault="0098281D" w:rsidP="0098281D">
            <w:pPr>
              <w:jc w:val="center"/>
              <w:rPr>
                <w:rFonts w:cstheme="minorHAnsi"/>
              </w:rPr>
            </w:pPr>
            <w:r w:rsidRPr="006369B4">
              <w:rPr>
                <w:rFonts w:cstheme="minorHAnsi"/>
              </w:rPr>
              <w:t>11-20</w:t>
            </w:r>
          </w:p>
        </w:tc>
        <w:tc>
          <w:tcPr>
            <w:tcW w:w="1471" w:type="dxa"/>
            <w:tcBorders>
              <w:top w:val="single" w:sz="4" w:space="0" w:color="auto"/>
              <w:left w:val="nil"/>
              <w:bottom w:val="nil"/>
              <w:right w:val="nil"/>
            </w:tcBorders>
          </w:tcPr>
          <w:p w14:paraId="55D21FE0" w14:textId="77777777" w:rsidR="0098281D" w:rsidRPr="006369B4" w:rsidRDefault="0098281D" w:rsidP="0098281D">
            <w:pPr>
              <w:jc w:val="center"/>
              <w:rPr>
                <w:rFonts w:cstheme="minorHAnsi"/>
              </w:rPr>
            </w:pPr>
            <w:r w:rsidRPr="006369B4">
              <w:rPr>
                <w:rFonts w:cstheme="minorHAnsi"/>
              </w:rPr>
              <w:t>21-30</w:t>
            </w:r>
          </w:p>
        </w:tc>
        <w:tc>
          <w:tcPr>
            <w:tcW w:w="2942" w:type="dxa"/>
            <w:gridSpan w:val="2"/>
            <w:tcBorders>
              <w:top w:val="nil"/>
              <w:left w:val="nil"/>
              <w:bottom w:val="nil"/>
              <w:right w:val="nil"/>
            </w:tcBorders>
          </w:tcPr>
          <w:p w14:paraId="791DBE18" w14:textId="77777777" w:rsidR="0098281D" w:rsidRPr="006369B4" w:rsidRDefault="0098281D" w:rsidP="0098281D">
            <w:pPr>
              <w:jc w:val="center"/>
              <w:rPr>
                <w:rFonts w:cstheme="minorHAnsi"/>
              </w:rPr>
            </w:pPr>
            <w:r w:rsidRPr="006369B4">
              <w:rPr>
                <w:rFonts w:cstheme="minorHAnsi"/>
              </w:rPr>
              <w:t>Longer than 30</w:t>
            </w:r>
          </w:p>
        </w:tc>
      </w:tr>
      <w:tr w:rsidR="0098281D" w:rsidRPr="006369B4" w14:paraId="01EA8A9E" w14:textId="77777777" w:rsidTr="0098281D">
        <w:trPr>
          <w:trHeight w:val="590"/>
        </w:trPr>
        <w:tc>
          <w:tcPr>
            <w:tcW w:w="1471" w:type="dxa"/>
            <w:tcBorders>
              <w:top w:val="nil"/>
              <w:left w:val="nil"/>
              <w:bottom w:val="single" w:sz="4" w:space="0" w:color="auto"/>
              <w:right w:val="nil"/>
            </w:tcBorders>
          </w:tcPr>
          <w:p w14:paraId="3819A207" w14:textId="77777777" w:rsidR="0098281D" w:rsidRPr="006369B4" w:rsidRDefault="0098281D" w:rsidP="0098281D">
            <w:pPr>
              <w:jc w:val="center"/>
              <w:rPr>
                <w:rFonts w:cstheme="minorHAnsi"/>
              </w:rPr>
            </w:pPr>
            <w:r w:rsidRPr="006369B4">
              <w:rPr>
                <w:rFonts w:cstheme="minorHAnsi"/>
              </w:rPr>
              <w:t>Other participants</w:t>
            </w:r>
          </w:p>
        </w:tc>
        <w:tc>
          <w:tcPr>
            <w:tcW w:w="1471" w:type="dxa"/>
            <w:tcBorders>
              <w:top w:val="nil"/>
              <w:left w:val="nil"/>
              <w:bottom w:val="single" w:sz="4" w:space="0" w:color="auto"/>
              <w:right w:val="nil"/>
            </w:tcBorders>
          </w:tcPr>
          <w:p w14:paraId="4A69C567" w14:textId="77777777" w:rsidR="0098281D" w:rsidRPr="006369B4" w:rsidRDefault="0098281D" w:rsidP="0098281D">
            <w:pPr>
              <w:jc w:val="center"/>
              <w:rPr>
                <w:rFonts w:cstheme="minorHAnsi"/>
              </w:rPr>
            </w:pPr>
          </w:p>
        </w:tc>
        <w:tc>
          <w:tcPr>
            <w:tcW w:w="1471" w:type="dxa"/>
            <w:tcBorders>
              <w:top w:val="nil"/>
              <w:left w:val="nil"/>
              <w:bottom w:val="single" w:sz="4" w:space="0" w:color="auto"/>
              <w:right w:val="nil"/>
            </w:tcBorders>
          </w:tcPr>
          <w:p w14:paraId="56C6D89C" w14:textId="77777777" w:rsidR="0098281D" w:rsidRPr="006369B4" w:rsidRDefault="0098281D" w:rsidP="0098281D">
            <w:pPr>
              <w:jc w:val="center"/>
              <w:rPr>
                <w:rFonts w:cstheme="minorHAnsi"/>
              </w:rPr>
            </w:pPr>
          </w:p>
        </w:tc>
        <w:tc>
          <w:tcPr>
            <w:tcW w:w="1471" w:type="dxa"/>
            <w:tcBorders>
              <w:top w:val="nil"/>
              <w:left w:val="nil"/>
              <w:bottom w:val="single" w:sz="4" w:space="0" w:color="auto"/>
              <w:right w:val="nil"/>
            </w:tcBorders>
          </w:tcPr>
          <w:p w14:paraId="2570AA7F" w14:textId="77777777" w:rsidR="0098281D" w:rsidRPr="006369B4" w:rsidRDefault="0098281D" w:rsidP="0098281D">
            <w:pPr>
              <w:jc w:val="center"/>
              <w:rPr>
                <w:rFonts w:cstheme="minorHAnsi"/>
              </w:rPr>
            </w:pPr>
          </w:p>
        </w:tc>
        <w:tc>
          <w:tcPr>
            <w:tcW w:w="1471" w:type="dxa"/>
            <w:tcBorders>
              <w:top w:val="nil"/>
              <w:left w:val="nil"/>
              <w:bottom w:val="single" w:sz="4" w:space="0" w:color="auto"/>
              <w:right w:val="nil"/>
            </w:tcBorders>
          </w:tcPr>
          <w:p w14:paraId="6E498B19" w14:textId="77777777" w:rsidR="0098281D" w:rsidRPr="006369B4" w:rsidRDefault="0098281D" w:rsidP="0098281D">
            <w:pPr>
              <w:jc w:val="center"/>
              <w:rPr>
                <w:rFonts w:cstheme="minorHAnsi"/>
              </w:rPr>
            </w:pPr>
          </w:p>
        </w:tc>
        <w:tc>
          <w:tcPr>
            <w:tcW w:w="1471" w:type="dxa"/>
            <w:tcBorders>
              <w:top w:val="nil"/>
              <w:left w:val="nil"/>
              <w:bottom w:val="single" w:sz="4" w:space="0" w:color="auto"/>
              <w:right w:val="nil"/>
            </w:tcBorders>
          </w:tcPr>
          <w:p w14:paraId="166A2A6E" w14:textId="77777777" w:rsidR="0098281D" w:rsidRPr="006369B4" w:rsidRDefault="0098281D" w:rsidP="0098281D">
            <w:pPr>
              <w:rPr>
                <w:rFonts w:cstheme="minorHAnsi"/>
              </w:rPr>
            </w:pPr>
          </w:p>
        </w:tc>
      </w:tr>
      <w:tr w:rsidR="0098281D" w:rsidRPr="006369B4" w14:paraId="7DEE983D" w14:textId="77777777" w:rsidTr="0098281D">
        <w:trPr>
          <w:trHeight w:val="303"/>
        </w:trPr>
        <w:tc>
          <w:tcPr>
            <w:tcW w:w="1471" w:type="dxa"/>
            <w:tcBorders>
              <w:left w:val="nil"/>
              <w:bottom w:val="nil"/>
              <w:right w:val="nil"/>
            </w:tcBorders>
          </w:tcPr>
          <w:p w14:paraId="1DD47BE9" w14:textId="77777777" w:rsidR="0098281D" w:rsidRPr="006369B4" w:rsidRDefault="0098281D" w:rsidP="0098281D">
            <w:pPr>
              <w:jc w:val="center"/>
              <w:rPr>
                <w:rFonts w:cstheme="minorHAnsi"/>
              </w:rPr>
            </w:pPr>
            <w:r w:rsidRPr="006369B4">
              <w:rPr>
                <w:rFonts w:cstheme="minorHAnsi"/>
              </w:rPr>
              <w:t>Yes</w:t>
            </w:r>
          </w:p>
        </w:tc>
        <w:tc>
          <w:tcPr>
            <w:tcW w:w="1471" w:type="dxa"/>
            <w:tcBorders>
              <w:left w:val="nil"/>
              <w:bottom w:val="nil"/>
              <w:right w:val="nil"/>
            </w:tcBorders>
          </w:tcPr>
          <w:p w14:paraId="7BA24913" w14:textId="77777777" w:rsidR="0098281D" w:rsidRPr="006369B4" w:rsidRDefault="0098281D" w:rsidP="0098281D">
            <w:pPr>
              <w:jc w:val="center"/>
              <w:rPr>
                <w:rFonts w:cstheme="minorHAnsi"/>
              </w:rPr>
            </w:pPr>
            <w:r w:rsidRPr="006369B4">
              <w:rPr>
                <w:rFonts w:cstheme="minorHAnsi"/>
              </w:rPr>
              <w:t>4</w:t>
            </w:r>
          </w:p>
        </w:tc>
        <w:tc>
          <w:tcPr>
            <w:tcW w:w="1471" w:type="dxa"/>
            <w:tcBorders>
              <w:left w:val="nil"/>
              <w:bottom w:val="nil"/>
              <w:right w:val="nil"/>
            </w:tcBorders>
          </w:tcPr>
          <w:p w14:paraId="1BDA4DEC" w14:textId="77777777" w:rsidR="0098281D" w:rsidRPr="006369B4" w:rsidRDefault="0098281D" w:rsidP="0098281D">
            <w:pPr>
              <w:jc w:val="center"/>
              <w:rPr>
                <w:rFonts w:cstheme="minorHAnsi"/>
              </w:rPr>
            </w:pPr>
            <w:r w:rsidRPr="006369B4">
              <w:rPr>
                <w:rFonts w:cstheme="minorHAnsi"/>
              </w:rPr>
              <w:t>8</w:t>
            </w:r>
          </w:p>
        </w:tc>
        <w:tc>
          <w:tcPr>
            <w:tcW w:w="1471" w:type="dxa"/>
            <w:tcBorders>
              <w:left w:val="nil"/>
              <w:bottom w:val="nil"/>
              <w:right w:val="nil"/>
            </w:tcBorders>
          </w:tcPr>
          <w:p w14:paraId="20EC1F7E" w14:textId="77777777" w:rsidR="0098281D" w:rsidRPr="006369B4" w:rsidRDefault="0098281D" w:rsidP="0098281D">
            <w:pPr>
              <w:jc w:val="center"/>
              <w:rPr>
                <w:rFonts w:cstheme="minorHAnsi"/>
              </w:rPr>
            </w:pPr>
            <w:r w:rsidRPr="006369B4">
              <w:rPr>
                <w:rFonts w:cstheme="minorHAnsi"/>
              </w:rPr>
              <w:t>7</w:t>
            </w:r>
          </w:p>
        </w:tc>
        <w:tc>
          <w:tcPr>
            <w:tcW w:w="1471" w:type="dxa"/>
            <w:tcBorders>
              <w:left w:val="nil"/>
              <w:bottom w:val="nil"/>
              <w:right w:val="nil"/>
            </w:tcBorders>
          </w:tcPr>
          <w:p w14:paraId="1D80E690" w14:textId="77777777" w:rsidR="0098281D" w:rsidRPr="006369B4" w:rsidRDefault="0098281D" w:rsidP="0098281D">
            <w:pPr>
              <w:jc w:val="center"/>
              <w:rPr>
                <w:rFonts w:cstheme="minorHAnsi"/>
              </w:rPr>
            </w:pPr>
            <w:r w:rsidRPr="006369B4">
              <w:rPr>
                <w:rFonts w:cstheme="minorHAnsi"/>
              </w:rPr>
              <w:t>10</w:t>
            </w:r>
          </w:p>
        </w:tc>
        <w:tc>
          <w:tcPr>
            <w:tcW w:w="1471" w:type="dxa"/>
            <w:tcBorders>
              <w:left w:val="nil"/>
              <w:bottom w:val="nil"/>
              <w:right w:val="nil"/>
            </w:tcBorders>
          </w:tcPr>
          <w:p w14:paraId="7519E838" w14:textId="77777777" w:rsidR="0098281D" w:rsidRPr="006369B4" w:rsidRDefault="0098281D" w:rsidP="0098281D">
            <w:pPr>
              <w:rPr>
                <w:rFonts w:cstheme="minorHAnsi"/>
              </w:rPr>
            </w:pPr>
          </w:p>
        </w:tc>
      </w:tr>
      <w:tr w:rsidR="0098281D" w:rsidRPr="006369B4" w14:paraId="5A91BDB6" w14:textId="77777777" w:rsidTr="0098281D">
        <w:trPr>
          <w:trHeight w:val="287"/>
        </w:trPr>
        <w:tc>
          <w:tcPr>
            <w:tcW w:w="1471" w:type="dxa"/>
            <w:tcBorders>
              <w:top w:val="nil"/>
              <w:left w:val="nil"/>
              <w:bottom w:val="nil"/>
              <w:right w:val="nil"/>
            </w:tcBorders>
          </w:tcPr>
          <w:p w14:paraId="45534B94" w14:textId="77777777" w:rsidR="0098281D" w:rsidRPr="006369B4" w:rsidRDefault="0098281D" w:rsidP="0098281D">
            <w:pPr>
              <w:jc w:val="center"/>
              <w:rPr>
                <w:rFonts w:cstheme="minorHAnsi"/>
              </w:rPr>
            </w:pPr>
            <w:r w:rsidRPr="006369B4">
              <w:rPr>
                <w:rFonts w:cstheme="minorHAnsi"/>
              </w:rPr>
              <w:t>No</w:t>
            </w:r>
          </w:p>
        </w:tc>
        <w:tc>
          <w:tcPr>
            <w:tcW w:w="1471" w:type="dxa"/>
            <w:tcBorders>
              <w:top w:val="nil"/>
              <w:left w:val="nil"/>
              <w:bottom w:val="nil"/>
              <w:right w:val="nil"/>
            </w:tcBorders>
          </w:tcPr>
          <w:p w14:paraId="27874A81" w14:textId="77777777" w:rsidR="0098281D" w:rsidRPr="006369B4" w:rsidRDefault="0098281D" w:rsidP="0098281D">
            <w:pPr>
              <w:jc w:val="center"/>
              <w:rPr>
                <w:rFonts w:cstheme="minorHAnsi"/>
              </w:rPr>
            </w:pPr>
            <w:r w:rsidRPr="006369B4">
              <w:rPr>
                <w:rFonts w:cstheme="minorHAnsi"/>
              </w:rPr>
              <w:t>6</w:t>
            </w:r>
          </w:p>
        </w:tc>
        <w:tc>
          <w:tcPr>
            <w:tcW w:w="1471" w:type="dxa"/>
            <w:tcBorders>
              <w:top w:val="nil"/>
              <w:left w:val="nil"/>
              <w:bottom w:val="nil"/>
              <w:right w:val="nil"/>
            </w:tcBorders>
          </w:tcPr>
          <w:p w14:paraId="0C41F342" w14:textId="77777777" w:rsidR="0098281D" w:rsidRPr="006369B4" w:rsidRDefault="0098281D" w:rsidP="0098281D">
            <w:pPr>
              <w:jc w:val="center"/>
              <w:rPr>
                <w:rFonts w:cstheme="minorHAnsi"/>
              </w:rPr>
            </w:pPr>
            <w:r w:rsidRPr="006369B4">
              <w:rPr>
                <w:rFonts w:cstheme="minorHAnsi"/>
              </w:rPr>
              <w:t>3</w:t>
            </w:r>
          </w:p>
        </w:tc>
        <w:tc>
          <w:tcPr>
            <w:tcW w:w="1471" w:type="dxa"/>
            <w:tcBorders>
              <w:top w:val="nil"/>
              <w:left w:val="nil"/>
              <w:bottom w:val="nil"/>
              <w:right w:val="nil"/>
            </w:tcBorders>
          </w:tcPr>
          <w:p w14:paraId="591DEDE3" w14:textId="77777777" w:rsidR="0098281D" w:rsidRPr="006369B4" w:rsidRDefault="0098281D" w:rsidP="0098281D">
            <w:pPr>
              <w:jc w:val="center"/>
              <w:rPr>
                <w:rFonts w:cstheme="minorHAnsi"/>
              </w:rPr>
            </w:pPr>
            <w:r w:rsidRPr="006369B4">
              <w:rPr>
                <w:rFonts w:cstheme="minorHAnsi"/>
              </w:rPr>
              <w:t>2</w:t>
            </w:r>
          </w:p>
        </w:tc>
        <w:tc>
          <w:tcPr>
            <w:tcW w:w="1471" w:type="dxa"/>
            <w:tcBorders>
              <w:top w:val="nil"/>
              <w:left w:val="nil"/>
              <w:bottom w:val="nil"/>
              <w:right w:val="nil"/>
            </w:tcBorders>
          </w:tcPr>
          <w:p w14:paraId="6C3BFF2B" w14:textId="77777777" w:rsidR="0098281D" w:rsidRPr="006369B4" w:rsidRDefault="0098281D" w:rsidP="0098281D">
            <w:pPr>
              <w:jc w:val="center"/>
              <w:rPr>
                <w:rFonts w:cstheme="minorHAnsi"/>
              </w:rPr>
            </w:pPr>
            <w:r w:rsidRPr="006369B4">
              <w:rPr>
                <w:rFonts w:cstheme="minorHAnsi"/>
              </w:rPr>
              <w:t>1</w:t>
            </w:r>
          </w:p>
        </w:tc>
        <w:tc>
          <w:tcPr>
            <w:tcW w:w="1471" w:type="dxa"/>
            <w:tcBorders>
              <w:top w:val="nil"/>
              <w:left w:val="nil"/>
              <w:bottom w:val="nil"/>
              <w:right w:val="nil"/>
            </w:tcBorders>
          </w:tcPr>
          <w:p w14:paraId="54B90F6D" w14:textId="77777777" w:rsidR="0098281D" w:rsidRPr="006369B4" w:rsidRDefault="0098281D" w:rsidP="0098281D">
            <w:pPr>
              <w:rPr>
                <w:rFonts w:cstheme="minorHAnsi"/>
              </w:rPr>
            </w:pPr>
          </w:p>
        </w:tc>
      </w:tr>
      <w:tr w:rsidR="0098281D" w:rsidRPr="006369B4" w14:paraId="1B4CF0AE" w14:textId="77777777" w:rsidTr="0098281D">
        <w:trPr>
          <w:trHeight w:val="303"/>
        </w:trPr>
        <w:tc>
          <w:tcPr>
            <w:tcW w:w="1471" w:type="dxa"/>
            <w:tcBorders>
              <w:top w:val="nil"/>
              <w:left w:val="nil"/>
              <w:right w:val="nil"/>
            </w:tcBorders>
          </w:tcPr>
          <w:p w14:paraId="2427C549" w14:textId="77777777" w:rsidR="0098281D" w:rsidRPr="006369B4" w:rsidRDefault="0098281D" w:rsidP="0098281D">
            <w:pPr>
              <w:jc w:val="center"/>
              <w:rPr>
                <w:rFonts w:cstheme="minorHAnsi"/>
              </w:rPr>
            </w:pPr>
            <w:r w:rsidRPr="006369B4">
              <w:rPr>
                <w:rFonts w:cstheme="minorHAnsi"/>
              </w:rPr>
              <w:t>Total</w:t>
            </w:r>
          </w:p>
        </w:tc>
        <w:tc>
          <w:tcPr>
            <w:tcW w:w="1471" w:type="dxa"/>
            <w:tcBorders>
              <w:top w:val="nil"/>
              <w:left w:val="nil"/>
              <w:right w:val="nil"/>
            </w:tcBorders>
          </w:tcPr>
          <w:p w14:paraId="24C85704" w14:textId="77777777" w:rsidR="0098281D" w:rsidRPr="006369B4" w:rsidRDefault="0098281D" w:rsidP="0098281D">
            <w:pPr>
              <w:jc w:val="center"/>
              <w:rPr>
                <w:rFonts w:cstheme="minorHAnsi"/>
              </w:rPr>
            </w:pPr>
            <w:r w:rsidRPr="006369B4">
              <w:rPr>
                <w:rFonts w:cstheme="minorHAnsi"/>
              </w:rPr>
              <w:t>10</w:t>
            </w:r>
          </w:p>
        </w:tc>
        <w:tc>
          <w:tcPr>
            <w:tcW w:w="1471" w:type="dxa"/>
            <w:tcBorders>
              <w:top w:val="nil"/>
              <w:left w:val="nil"/>
              <w:right w:val="nil"/>
            </w:tcBorders>
          </w:tcPr>
          <w:p w14:paraId="34BEF198" w14:textId="77777777" w:rsidR="0098281D" w:rsidRPr="006369B4" w:rsidRDefault="0098281D" w:rsidP="0098281D">
            <w:pPr>
              <w:jc w:val="center"/>
              <w:rPr>
                <w:rFonts w:cstheme="minorHAnsi"/>
              </w:rPr>
            </w:pPr>
            <w:r w:rsidRPr="006369B4">
              <w:rPr>
                <w:rFonts w:cstheme="minorHAnsi"/>
              </w:rPr>
              <w:t>11</w:t>
            </w:r>
          </w:p>
        </w:tc>
        <w:tc>
          <w:tcPr>
            <w:tcW w:w="1471" w:type="dxa"/>
            <w:tcBorders>
              <w:top w:val="nil"/>
              <w:left w:val="nil"/>
              <w:right w:val="nil"/>
            </w:tcBorders>
          </w:tcPr>
          <w:p w14:paraId="1C473674" w14:textId="77777777" w:rsidR="0098281D" w:rsidRPr="006369B4" w:rsidRDefault="0098281D" w:rsidP="0098281D">
            <w:pPr>
              <w:jc w:val="center"/>
              <w:rPr>
                <w:rFonts w:cstheme="minorHAnsi"/>
              </w:rPr>
            </w:pPr>
            <w:r w:rsidRPr="006369B4">
              <w:rPr>
                <w:rFonts w:cstheme="minorHAnsi"/>
              </w:rPr>
              <w:t>9</w:t>
            </w:r>
          </w:p>
        </w:tc>
        <w:tc>
          <w:tcPr>
            <w:tcW w:w="1471" w:type="dxa"/>
            <w:tcBorders>
              <w:top w:val="nil"/>
              <w:left w:val="nil"/>
              <w:right w:val="nil"/>
            </w:tcBorders>
          </w:tcPr>
          <w:p w14:paraId="7300B8A2" w14:textId="77777777" w:rsidR="0098281D" w:rsidRPr="006369B4" w:rsidRDefault="0098281D" w:rsidP="0098281D">
            <w:pPr>
              <w:jc w:val="center"/>
              <w:rPr>
                <w:rFonts w:cstheme="minorHAnsi"/>
              </w:rPr>
            </w:pPr>
            <w:r w:rsidRPr="006369B4">
              <w:rPr>
                <w:rFonts w:cstheme="minorHAnsi"/>
              </w:rPr>
              <w:t>11</w:t>
            </w:r>
          </w:p>
        </w:tc>
        <w:tc>
          <w:tcPr>
            <w:tcW w:w="1471" w:type="dxa"/>
            <w:tcBorders>
              <w:top w:val="nil"/>
              <w:left w:val="nil"/>
              <w:right w:val="nil"/>
            </w:tcBorders>
          </w:tcPr>
          <w:p w14:paraId="7DB81D67" w14:textId="77777777" w:rsidR="0098281D" w:rsidRPr="006369B4" w:rsidRDefault="0098281D" w:rsidP="0098281D">
            <w:pPr>
              <w:rPr>
                <w:rFonts w:cstheme="minorHAnsi"/>
              </w:rPr>
            </w:pPr>
          </w:p>
        </w:tc>
      </w:tr>
    </w:tbl>
    <w:p w14:paraId="5AFC9945" w14:textId="6A83AA5C" w:rsidR="0098281D" w:rsidRPr="006369B4" w:rsidRDefault="0098281D" w:rsidP="0098281D">
      <w:pPr>
        <w:spacing w:line="480" w:lineRule="auto"/>
        <w:rPr>
          <w:rFonts w:eastAsia="Times New Roman" w:cstheme="minorHAnsi"/>
        </w:rPr>
      </w:pPr>
    </w:p>
    <w:p w14:paraId="1F4E00EB" w14:textId="77777777" w:rsidR="0098281D" w:rsidRPr="006369B4" w:rsidRDefault="0098281D" w:rsidP="0098281D">
      <w:pPr>
        <w:spacing w:line="480" w:lineRule="auto"/>
        <w:rPr>
          <w:rFonts w:cstheme="minorHAnsi"/>
        </w:rPr>
      </w:pPr>
      <w:r w:rsidRPr="006369B4">
        <w:rPr>
          <w:rFonts w:eastAsia="Times New Roman" w:cstheme="minorHAnsi"/>
        </w:rPr>
        <w:t xml:space="preserve">This table shows the relationship between these variables. </w:t>
      </w:r>
      <w:r w:rsidRPr="006369B4">
        <w:rPr>
          <w:rFonts w:cstheme="minorHAnsi"/>
        </w:rPr>
        <w:t>Chi-squared P=0.001</w:t>
      </w:r>
    </w:p>
    <w:p w14:paraId="0E8602E7" w14:textId="72DB225B" w:rsidR="0098281D" w:rsidRPr="006369B4" w:rsidRDefault="0098281D" w:rsidP="0098281D">
      <w:pPr>
        <w:spacing w:line="480" w:lineRule="auto"/>
        <w:rPr>
          <w:rFonts w:cstheme="minorHAnsi"/>
        </w:rPr>
      </w:pPr>
      <w:r w:rsidRPr="006369B4">
        <w:rPr>
          <w:rFonts w:cstheme="minorHAnsi"/>
        </w:rPr>
        <w:lastRenderedPageBreak/>
        <w:t>Table 1 is showing that the P value of the Chi-Squared was 0.001. This means that there is a significant difference between the families that didn’t have anyone else in the household participating and those who did.</w:t>
      </w:r>
      <w:r w:rsidRPr="006369B4">
        <w:rPr>
          <w:rFonts w:cstheme="minorHAnsi"/>
        </w:rPr>
        <w:t xml:space="preserve"> This is statistical evidence that in home </w:t>
      </w:r>
      <w:proofErr w:type="spellStart"/>
      <w:r w:rsidRPr="006369B4">
        <w:rPr>
          <w:rFonts w:cstheme="minorHAnsi"/>
        </w:rPr>
        <w:t>activites</w:t>
      </w:r>
      <w:proofErr w:type="spellEnd"/>
      <w:r w:rsidRPr="006369B4">
        <w:rPr>
          <w:rFonts w:cstheme="minorHAnsi"/>
        </w:rPr>
        <w:t xml:space="preserve"> does increase parent involvement with children in Head Start.</w:t>
      </w:r>
    </w:p>
    <w:p w14:paraId="3E6DEE4F" w14:textId="5E5D7E6B" w:rsidR="006369B4" w:rsidRPr="006369B4" w:rsidRDefault="0098281D" w:rsidP="0098281D">
      <w:pPr>
        <w:spacing w:line="480" w:lineRule="auto"/>
        <w:rPr>
          <w:rFonts w:eastAsia="Times New Roman" w:cstheme="minorHAnsi"/>
          <w:color w:val="000000"/>
        </w:rPr>
      </w:pPr>
      <w:r w:rsidRPr="006369B4">
        <w:rPr>
          <w:rFonts w:cstheme="minorHAnsi"/>
        </w:rPr>
        <w:t xml:space="preserve">     A </w:t>
      </w:r>
      <w:proofErr w:type="spellStart"/>
      <w:r w:rsidRPr="006369B4">
        <w:rPr>
          <w:rFonts w:cstheme="minorHAnsi"/>
        </w:rPr>
        <w:t>Pearsons</w:t>
      </w:r>
      <w:proofErr w:type="spellEnd"/>
      <w:r w:rsidRPr="006369B4">
        <w:rPr>
          <w:rFonts w:cstheme="minorHAnsi"/>
        </w:rPr>
        <w:t xml:space="preserve"> </w:t>
      </w:r>
      <w:proofErr w:type="spellStart"/>
      <w:r w:rsidRPr="006369B4">
        <w:rPr>
          <w:rFonts w:cstheme="minorHAnsi"/>
        </w:rPr>
        <w:t>Corrlation</w:t>
      </w:r>
      <w:proofErr w:type="spellEnd"/>
      <w:r w:rsidRPr="006369B4">
        <w:rPr>
          <w:rFonts w:cstheme="minorHAnsi"/>
        </w:rPr>
        <w:t xml:space="preserve"> test was then performed. </w:t>
      </w:r>
      <w:r w:rsidRPr="006369B4">
        <w:rPr>
          <w:rFonts w:eastAsia="Times New Roman" w:cstheme="minorHAnsi"/>
          <w:color w:val="000000"/>
        </w:rPr>
        <w:t>How many families enjoyed an activity was predicted by how effective this activity in helping your family discuss emotions. In this instance, both of these variables were scaled from 0-10. From the calculations we found that there is a strong positive correlation (r=0.682) between how much their family enjoyed the activity and how they were able to discuss their emotions. In conclusion, the more the family enjoyed the activity the more they were able to discuss their emotions.</w:t>
      </w:r>
      <w:r w:rsidRPr="006369B4">
        <w:rPr>
          <w:rFonts w:eastAsia="Times New Roman" w:cstheme="minorHAnsi"/>
          <w:color w:val="000000"/>
        </w:rPr>
        <w:t xml:space="preserve"> This is more statistical evidence that </w:t>
      </w:r>
      <w:r w:rsidR="006369B4" w:rsidRPr="006369B4">
        <w:rPr>
          <w:rFonts w:eastAsia="Times New Roman" w:cstheme="minorHAnsi"/>
          <w:color w:val="000000"/>
        </w:rPr>
        <w:t>in-home</w:t>
      </w:r>
      <w:r w:rsidRPr="006369B4">
        <w:rPr>
          <w:rFonts w:eastAsia="Times New Roman" w:cstheme="minorHAnsi"/>
          <w:color w:val="000000"/>
        </w:rPr>
        <w:t xml:space="preserve"> activities </w:t>
      </w:r>
      <w:r w:rsidR="006369B4" w:rsidRPr="006369B4">
        <w:rPr>
          <w:rFonts w:eastAsia="Times New Roman" w:cstheme="minorHAnsi"/>
          <w:color w:val="000000"/>
        </w:rPr>
        <w:t xml:space="preserve">do increase family involvement. </w:t>
      </w:r>
    </w:p>
    <w:p w14:paraId="782E71AD" w14:textId="635EFC62" w:rsidR="0098281D" w:rsidRPr="006369B4" w:rsidRDefault="006369B4" w:rsidP="0098281D">
      <w:pPr>
        <w:spacing w:line="480" w:lineRule="auto"/>
        <w:rPr>
          <w:rFonts w:eastAsia="Times New Roman" w:cstheme="minorHAnsi"/>
        </w:rPr>
      </w:pPr>
      <w:r w:rsidRPr="006369B4">
        <w:rPr>
          <w:rFonts w:eastAsia="Times New Roman" w:cstheme="minorHAnsi"/>
          <w:color w:val="000000"/>
        </w:rPr>
        <w:t xml:space="preserve">      In conclusion It was found that there Is evidence that in-home activities do increase parent involvement with families with children in Head Start. </w:t>
      </w:r>
      <w:r w:rsidR="0098281D" w:rsidRPr="006369B4">
        <w:rPr>
          <w:rFonts w:eastAsia="Times New Roman" w:cstheme="minorHAnsi"/>
          <w:color w:val="000000"/>
        </w:rPr>
        <w:t xml:space="preserve"> </w:t>
      </w:r>
      <w:r>
        <w:rPr>
          <w:rFonts w:eastAsia="Times New Roman" w:cstheme="minorHAnsi"/>
          <w:color w:val="000000"/>
        </w:rPr>
        <w:t xml:space="preserve">There was also statistical evidence that they also do not increase parent involvement.  </w:t>
      </w:r>
      <w:proofErr w:type="gramStart"/>
      <w:r>
        <w:rPr>
          <w:rFonts w:eastAsia="Times New Roman" w:cstheme="minorHAnsi"/>
          <w:color w:val="000000"/>
        </w:rPr>
        <w:t>Therefore</w:t>
      </w:r>
      <w:proofErr w:type="gramEnd"/>
      <w:r>
        <w:rPr>
          <w:rFonts w:eastAsia="Times New Roman" w:cstheme="minorHAnsi"/>
          <w:color w:val="000000"/>
        </w:rPr>
        <w:t xml:space="preserve"> the research question cannot be an affirmative yes or no answer but rather there is statistical evidence that backs up both sides. </w:t>
      </w:r>
    </w:p>
    <w:p w14:paraId="5BC20281" w14:textId="28CBFA0D" w:rsidR="0098281D" w:rsidRPr="0098281D" w:rsidRDefault="0098281D" w:rsidP="0098281D">
      <w:pPr>
        <w:spacing w:line="480" w:lineRule="auto"/>
        <w:rPr>
          <w:rFonts w:cstheme="minorHAnsi"/>
        </w:rPr>
      </w:pPr>
    </w:p>
    <w:p w14:paraId="582B7226" w14:textId="462A0EFD" w:rsidR="0098281D" w:rsidRPr="0098281D" w:rsidRDefault="0098281D" w:rsidP="0098281D">
      <w:pPr>
        <w:spacing w:line="480" w:lineRule="auto"/>
        <w:rPr>
          <w:rFonts w:eastAsia="Times New Roman" w:cstheme="minorHAnsi"/>
        </w:rPr>
      </w:pPr>
    </w:p>
    <w:p w14:paraId="0CF5AAAD" w14:textId="47A170C9" w:rsidR="0098281D" w:rsidRPr="0098281D" w:rsidRDefault="0098281D" w:rsidP="0098281D">
      <w:pPr>
        <w:spacing w:line="480" w:lineRule="auto"/>
        <w:rPr>
          <w:rFonts w:eastAsia="Times New Roman" w:cstheme="minorHAnsi"/>
        </w:rPr>
      </w:pPr>
    </w:p>
    <w:p w14:paraId="1770A2DE" w14:textId="5724DBF0" w:rsidR="0098281D" w:rsidRDefault="0098281D" w:rsidP="0098281D">
      <w:pPr>
        <w:spacing w:line="480" w:lineRule="auto"/>
        <w:rPr>
          <w:rFonts w:ascii="Times New Roman" w:eastAsia="Times New Roman" w:hAnsi="Times New Roman" w:cs="Times New Roman"/>
        </w:rPr>
      </w:pPr>
    </w:p>
    <w:p w14:paraId="3C16765B" w14:textId="44C757AD" w:rsidR="0098281D" w:rsidRDefault="0098281D" w:rsidP="0098281D">
      <w:pPr>
        <w:spacing w:line="480" w:lineRule="auto"/>
        <w:rPr>
          <w:rFonts w:ascii="Times New Roman" w:eastAsia="Times New Roman" w:hAnsi="Times New Roman" w:cs="Times New Roman"/>
        </w:rPr>
      </w:pPr>
    </w:p>
    <w:p w14:paraId="2E7B60CA" w14:textId="4E3CF029" w:rsidR="0098281D" w:rsidRDefault="0098281D" w:rsidP="0098281D">
      <w:pPr>
        <w:spacing w:line="480" w:lineRule="auto"/>
        <w:rPr>
          <w:rFonts w:ascii="Times New Roman" w:eastAsia="Times New Roman" w:hAnsi="Times New Roman" w:cs="Times New Roman"/>
        </w:rPr>
      </w:pPr>
    </w:p>
    <w:p w14:paraId="093389D5" w14:textId="193B5446" w:rsidR="0098281D" w:rsidRDefault="0098281D" w:rsidP="0098281D"/>
    <w:p w14:paraId="12D63960" w14:textId="77777777" w:rsidR="0098281D" w:rsidRDefault="0098281D" w:rsidP="0098281D">
      <w:pPr>
        <w:spacing w:line="480" w:lineRule="auto"/>
        <w:rPr>
          <w:rFonts w:ascii="Times New Roman" w:eastAsia="Times New Roman" w:hAnsi="Times New Roman" w:cs="Times New Roman"/>
        </w:rPr>
      </w:pPr>
    </w:p>
    <w:p w14:paraId="0BA0284E" w14:textId="1A36E0CD" w:rsidR="0098281D" w:rsidRDefault="0098281D" w:rsidP="0098281D">
      <w:pPr>
        <w:spacing w:line="480" w:lineRule="auto"/>
        <w:rPr>
          <w:rFonts w:ascii="Times New Roman" w:eastAsia="Times New Roman" w:hAnsi="Times New Roman" w:cs="Times New Roman"/>
        </w:rPr>
      </w:pPr>
    </w:p>
    <w:p w14:paraId="465ACF3F" w14:textId="24CD7543" w:rsidR="0098281D" w:rsidRDefault="0098281D" w:rsidP="0098281D">
      <w:pPr>
        <w:spacing w:line="480" w:lineRule="auto"/>
        <w:rPr>
          <w:rFonts w:ascii="Times New Roman" w:eastAsia="Times New Roman" w:hAnsi="Times New Roman" w:cs="Times New Roman"/>
        </w:rPr>
      </w:pPr>
    </w:p>
    <w:p w14:paraId="791848DA" w14:textId="77777777" w:rsidR="0098281D" w:rsidRPr="0098281D" w:rsidRDefault="0098281D" w:rsidP="0098281D">
      <w:pPr>
        <w:spacing w:line="480" w:lineRule="auto"/>
        <w:rPr>
          <w:rFonts w:ascii="Times New Roman" w:eastAsia="Times New Roman" w:hAnsi="Times New Roman" w:cs="Times New Roman"/>
        </w:rPr>
      </w:pPr>
    </w:p>
    <w:p w14:paraId="5DA51308" w14:textId="458A3B51" w:rsidR="0098281D" w:rsidRPr="0098281D" w:rsidRDefault="0098281D" w:rsidP="0098281D">
      <w:pPr>
        <w:rPr>
          <w:rFonts w:ascii="Times New Roman" w:eastAsia="Times New Roman" w:hAnsi="Times New Roman" w:cs="Times New Roman"/>
        </w:rPr>
      </w:pPr>
    </w:p>
    <w:p w14:paraId="491AA5BE" w14:textId="20D80B6D" w:rsidR="0098281D" w:rsidRDefault="0098281D" w:rsidP="00A37D00">
      <w:pPr>
        <w:spacing w:line="480" w:lineRule="auto"/>
      </w:pPr>
    </w:p>
    <w:p w14:paraId="4F463F5F" w14:textId="77777777" w:rsidR="00A37D00" w:rsidRPr="00D04620" w:rsidRDefault="00A37D00" w:rsidP="00A37D00">
      <w:pPr>
        <w:spacing w:line="480" w:lineRule="auto"/>
      </w:pPr>
    </w:p>
    <w:p w14:paraId="562DF5CE" w14:textId="7A4FF9BC" w:rsidR="00A37D00" w:rsidRDefault="00A37D00" w:rsidP="00A37D00">
      <w:pPr>
        <w:spacing w:line="480" w:lineRule="auto"/>
      </w:pPr>
    </w:p>
    <w:p w14:paraId="7613EE8B" w14:textId="10DF82E3" w:rsidR="005F04C7" w:rsidRPr="005F04C7" w:rsidRDefault="005F04C7" w:rsidP="00A37D00">
      <w:pPr>
        <w:spacing w:line="480" w:lineRule="auto"/>
        <w:rPr>
          <w:rFonts w:cstheme="minorHAnsi"/>
        </w:rPr>
      </w:pPr>
    </w:p>
    <w:sectPr w:rsidR="005F04C7" w:rsidRPr="005F04C7" w:rsidSect="00D24C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04C7"/>
    <w:rsid w:val="005F04C7"/>
    <w:rsid w:val="006369B4"/>
    <w:rsid w:val="0098281D"/>
    <w:rsid w:val="00A37D00"/>
    <w:rsid w:val="00CC13E9"/>
    <w:rsid w:val="00D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7139BC"/>
  <w15:chartTrackingRefBased/>
  <w15:docId w15:val="{41FF1CAF-C255-4443-8CFE-639495375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7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336542">
      <w:bodyDiv w:val="1"/>
      <w:marLeft w:val="0"/>
      <w:marRight w:val="0"/>
      <w:marTop w:val="0"/>
      <w:marBottom w:val="0"/>
      <w:divBdr>
        <w:top w:val="none" w:sz="0" w:space="0" w:color="auto"/>
        <w:left w:val="none" w:sz="0" w:space="0" w:color="auto"/>
        <w:bottom w:val="none" w:sz="0" w:space="0" w:color="auto"/>
        <w:right w:val="none" w:sz="0" w:space="0" w:color="auto"/>
      </w:divBdr>
    </w:div>
    <w:div w:id="1016464144">
      <w:bodyDiv w:val="1"/>
      <w:marLeft w:val="0"/>
      <w:marRight w:val="0"/>
      <w:marTop w:val="0"/>
      <w:marBottom w:val="0"/>
      <w:divBdr>
        <w:top w:val="none" w:sz="0" w:space="0" w:color="auto"/>
        <w:left w:val="none" w:sz="0" w:space="0" w:color="auto"/>
        <w:bottom w:val="none" w:sz="0" w:space="0" w:color="auto"/>
        <w:right w:val="none" w:sz="0" w:space="0" w:color="auto"/>
      </w:divBdr>
    </w:div>
    <w:div w:id="167175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566</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carterellispeters@gmail.com</dc:creator>
  <cp:keywords/>
  <dc:description/>
  <cp:lastModifiedBy>carterellispeters@gmail.com</cp:lastModifiedBy>
  <cp:revision>1</cp:revision>
  <dcterms:created xsi:type="dcterms:W3CDTF">2020-04-24T16:09:00Z</dcterms:created>
  <dcterms:modified xsi:type="dcterms:W3CDTF">2020-04-24T16:45:00Z</dcterms:modified>
</cp:coreProperties>
</file>