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BE33" w14:textId="025811F4" w:rsidR="00D30542" w:rsidRDefault="00D30542">
      <w:r>
        <w:t>Goal 1.5</w:t>
      </w:r>
    </w:p>
    <w:p w14:paraId="535CB4F3" w14:textId="043121D6" w:rsidR="00D30542" w:rsidRDefault="00D30542" w:rsidP="00D30542">
      <w:pPr>
        <w:pStyle w:val="NormalWeb"/>
        <w:spacing w:before="240" w:beforeAutospacing="0" w:after="240" w:afterAutospacing="0"/>
      </w:pPr>
      <w:r>
        <w:t xml:space="preserve">For my first artifact for being able to integrate physics and chemistry concepts into relevant biological contexts I used a lab from organic chemistry with </w:t>
      </w:r>
      <w:proofErr w:type="spellStart"/>
      <w:r>
        <w:t>Dr.Yeagly</w:t>
      </w:r>
      <w:proofErr w:type="spellEnd"/>
      <w:r>
        <w:t xml:space="preserve"> in which we </w:t>
      </w:r>
      <w:r>
        <w:rPr>
          <w:rFonts w:ascii="Arial" w:hAnsi="Arial" w:cs="Arial"/>
          <w:color w:val="000000"/>
          <w:sz w:val="22"/>
          <w:szCs w:val="22"/>
        </w:rPr>
        <w:t>In this experiment multiple solutions were measured in a colorimeter to determine the amount of absorption for each solution. The amount of absorption was then used along with the amount of mL per reagent over total mL in solution combined. This calculation gave us out Kc “equilibrium constant”. The average Kc calculation for our set of data is Kc = 75.469528. This average Kc value tells us that the reaction will be mostly products.</w:t>
      </w:r>
      <w:r>
        <w:rPr>
          <w:rFonts w:ascii="Arial" w:hAnsi="Arial" w:cs="Arial"/>
          <w:color w:val="000000"/>
          <w:sz w:val="22"/>
          <w:szCs w:val="22"/>
        </w:rPr>
        <w:t xml:space="preserve"> For my second artifact I chose a lab I did with </w:t>
      </w:r>
      <w:proofErr w:type="spellStart"/>
      <w:proofErr w:type="gramStart"/>
      <w:r>
        <w:rPr>
          <w:rFonts w:ascii="Arial" w:hAnsi="Arial" w:cs="Arial"/>
          <w:color w:val="000000"/>
          <w:sz w:val="22"/>
          <w:szCs w:val="22"/>
        </w:rPr>
        <w:t>Dr.Lehman</w:t>
      </w:r>
      <w:proofErr w:type="spellEnd"/>
      <w:proofErr w:type="gramEnd"/>
      <w:r>
        <w:rPr>
          <w:rFonts w:ascii="Arial" w:hAnsi="Arial" w:cs="Arial"/>
          <w:color w:val="000000"/>
          <w:sz w:val="22"/>
          <w:szCs w:val="22"/>
        </w:rPr>
        <w:t xml:space="preserve"> in which we took away certain nutrients like calcium and phosphorus to see how they affected plant growth. These experiments helped my learning process by allowing me to see how chemistry and biology are related and the importance they have of each other.</w:t>
      </w:r>
      <w:bookmarkStart w:id="0" w:name="_GoBack"/>
      <w:bookmarkEnd w:id="0"/>
    </w:p>
    <w:p w14:paraId="07B573E4" w14:textId="2696BCB9" w:rsidR="00D30542" w:rsidRDefault="00D30542"/>
    <w:sectPr w:rsidR="00D30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42"/>
    <w:rsid w:val="00D3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A912"/>
  <w15:chartTrackingRefBased/>
  <w15:docId w15:val="{F62E0F31-756C-4050-82D2-15466AE8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2020-03-12T02:49:00Z</dcterms:created>
  <dcterms:modified xsi:type="dcterms:W3CDTF">2020-03-12T02:54:00Z</dcterms:modified>
</cp:coreProperties>
</file>