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Default="00F57B65" w:rsidP="00F57B65">
            <w:pPr>
              <w:spacing w:after="160" w:line="312" w:lineRule="auto"/>
              <w:rPr>
                <w:bCs w:val="0"/>
              </w:rPr>
            </w:pPr>
            <w:r>
              <w:rPr>
                <w:rFonts w:ascii="Arial" w:hAnsi="Arial" w:cs="Arial"/>
                <w:noProof/>
                <w:color w:val="0000FF"/>
                <w:sz w:val="27"/>
                <w:szCs w:val="27"/>
                <w:lang w:val="en"/>
              </w:rPr>
              <w:drawing>
                <wp:inline distT="0" distB="0" distL="0" distR="0" wp14:anchorId="5337E85C" wp14:editId="02639EAF">
                  <wp:extent cx="4152900" cy="3867150"/>
                  <wp:effectExtent l="0" t="0" r="0" b="0"/>
                  <wp:docPr id="15" name="Picture 15" descr="Image result for writ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riti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3867150"/>
                          </a:xfrm>
                          <a:prstGeom prst="rect">
                            <a:avLst/>
                          </a:prstGeom>
                          <a:noFill/>
                          <a:ln>
                            <a:noFill/>
                          </a:ln>
                        </pic:spPr>
                      </pic:pic>
                    </a:graphicData>
                  </a:graphic>
                </wp:inline>
              </w:drawing>
            </w:r>
          </w:p>
          <w:p w:rsidR="00F57B65" w:rsidRPr="00F57B65" w:rsidRDefault="00F57B65" w:rsidP="00F57B65">
            <w:pPr>
              <w:spacing w:after="160" w:line="312" w:lineRule="auto"/>
              <w:rPr>
                <w:b/>
                <w:sz w:val="32"/>
                <w:szCs w:val="32"/>
              </w:rPr>
            </w:pPr>
            <w:r w:rsidRPr="00F57B65">
              <w:rPr>
                <w:b/>
                <w:sz w:val="32"/>
                <w:szCs w:val="32"/>
              </w:rPr>
              <w:t>What are the purposes of writing?</w:t>
            </w:r>
          </w:p>
          <w:p w:rsidR="00880783" w:rsidRPr="00AA4794" w:rsidRDefault="00263D25" w:rsidP="00AA4794">
            <w:pPr>
              <w:spacing w:after="160" w:line="312" w:lineRule="auto"/>
            </w:pPr>
            <w:r>
              <w:t>As many know and understand, the purposes of writing are endless. Although this is the case, writers tend to write for four purposes: “to express themselves, inform their reader, to persuade a reader, or create a literary work.”</w:t>
            </w:r>
            <w:r w:rsidR="007C39A9">
              <w:t xml:space="preserve"> (</w:t>
            </w:r>
            <w:r w:rsidR="00C31F47">
              <w:t xml:space="preserve">Module: The Writing Process) </w:t>
            </w:r>
            <w:bookmarkStart w:id="0" w:name="_GoBack"/>
            <w:bookmarkEnd w:id="0"/>
            <w:r w:rsidR="00A10F82">
              <w:t xml:space="preserve">These purposes are taught at an early age and incorporated throughout </w:t>
            </w:r>
            <w:r w:rsidR="00F710E8">
              <w:t>one’s education.</w:t>
            </w:r>
            <w:r w:rsidR="00A10F82">
              <w:t xml:space="preserve"> Some writing may incorporate one purpose, while others may incorporate multiple purposes. These purposes are critical for students to learn and understand before </w:t>
            </w:r>
            <w:r w:rsidR="004F087D">
              <w:t xml:space="preserve">entering the real world. Because of this, students are gaining real world practices within the school setting. Not only are students gaining endless writing opportunities, but students are also learning different styles of writing. Students learn the difference in language between varying styles of writing, formal versus non-formal language, which is critical for many aspects of life. Because technology is so prevalent today, it is important for students to understand the appropriate times to use formal language and the appropriate times to use non-formal language. For instance, the type of language they use on social media will differ greatly from the language they use on a writing assignment. </w:t>
            </w:r>
            <w:r w:rsidR="00B52141">
              <w:t>Because students are learning these purposes throughout schooling, the</w:t>
            </w:r>
            <w:r w:rsidR="00F710E8">
              <w:t xml:space="preserve">ir understanding will constantly improve. </w:t>
            </w:r>
            <w:r w:rsidR="00B52141">
              <w:t xml:space="preserve"> </w:t>
            </w:r>
          </w:p>
        </w:tc>
        <w:tc>
          <w:tcPr>
            <w:tcW w:w="3420" w:type="dxa"/>
          </w:tcPr>
          <w:p w:rsidR="005C61E4" w:rsidRPr="00784700" w:rsidRDefault="00784700" w:rsidP="005C61E4">
            <w:pPr>
              <w:pStyle w:val="Heading2"/>
              <w:outlineLvl w:val="1"/>
              <w:rPr>
                <w:sz w:val="20"/>
                <w:szCs w:val="20"/>
              </w:rPr>
            </w:pPr>
            <w:r w:rsidRPr="00784700">
              <w:rPr>
                <w:sz w:val="20"/>
                <w:szCs w:val="20"/>
              </w:rPr>
              <w:t>What does it mean when writers write to “express themselves?”</w:t>
            </w:r>
          </w:p>
          <w:p w:rsidR="005C61E4" w:rsidRPr="00784700" w:rsidRDefault="00410B69" w:rsidP="005C61E4">
            <w:pPr>
              <w:pStyle w:val="Heading2"/>
              <w:outlineLvl w:val="1"/>
              <w:rPr>
                <w:sz w:val="20"/>
                <w:szCs w:val="20"/>
              </w:rPr>
            </w:pPr>
            <w:sdt>
              <w:sdtPr>
                <w:rPr>
                  <w:sz w:val="20"/>
                  <w:szCs w:val="20"/>
                </w:rPr>
                <w:alias w:val="Dividing line graphic:"/>
                <w:tag w:val="Dividing line graphic:"/>
                <w:id w:val="-909312545"/>
                <w:placeholder>
                  <w:docPart w:val="88D3D2D7A66C4AC1A3FD1BED228C1037"/>
                </w:placeholder>
                <w:temporary/>
                <w:showingPlcHdr/>
                <w15:appearance w15:val="hidden"/>
                <w:text/>
              </w:sdtPr>
              <w:sdtEndPr/>
              <w:sdtContent>
                <w:r w:rsidR="005C61E4" w:rsidRPr="00784700">
                  <w:rPr>
                    <w:sz w:val="20"/>
                    <w:szCs w:val="20"/>
                  </w:rPr>
                  <w:t>────</w:t>
                </w:r>
              </w:sdtContent>
            </w:sdt>
          </w:p>
          <w:p w:rsidR="005C61E4" w:rsidRPr="00784700" w:rsidRDefault="00784700" w:rsidP="005C61E4">
            <w:pPr>
              <w:pStyle w:val="Heading2"/>
              <w:outlineLvl w:val="1"/>
              <w:rPr>
                <w:sz w:val="20"/>
                <w:szCs w:val="20"/>
              </w:rPr>
            </w:pPr>
            <w:r w:rsidRPr="00784700">
              <w:rPr>
                <w:sz w:val="20"/>
                <w:szCs w:val="20"/>
              </w:rPr>
              <w:t>What does it mean when writers write to “inform their reader?”</w:t>
            </w:r>
          </w:p>
          <w:p w:rsidR="005C61E4" w:rsidRPr="00784700" w:rsidRDefault="00410B69" w:rsidP="005C61E4">
            <w:pPr>
              <w:pStyle w:val="Heading2"/>
              <w:outlineLvl w:val="1"/>
              <w:rPr>
                <w:sz w:val="20"/>
                <w:szCs w:val="20"/>
              </w:rPr>
            </w:pPr>
            <w:sdt>
              <w:sdtPr>
                <w:rPr>
                  <w:sz w:val="20"/>
                  <w:szCs w:val="20"/>
                </w:rPr>
                <w:alias w:val="Dividing line graphic:"/>
                <w:tag w:val="Dividing line graphic:"/>
                <w:id w:val="1193575528"/>
                <w:placeholder>
                  <w:docPart w:val="8D56E29236F846B48797D0E65118AABC"/>
                </w:placeholder>
                <w:temporary/>
                <w:showingPlcHdr/>
                <w15:appearance w15:val="hidden"/>
                <w:text/>
              </w:sdtPr>
              <w:sdtEndPr/>
              <w:sdtContent>
                <w:r w:rsidR="005C61E4" w:rsidRPr="00784700">
                  <w:rPr>
                    <w:sz w:val="20"/>
                    <w:szCs w:val="20"/>
                  </w:rPr>
                  <w:t>────</w:t>
                </w:r>
              </w:sdtContent>
            </w:sdt>
          </w:p>
          <w:p w:rsidR="005C61E4" w:rsidRPr="00784700" w:rsidRDefault="00784700" w:rsidP="005C61E4">
            <w:pPr>
              <w:pStyle w:val="Heading2"/>
              <w:outlineLvl w:val="1"/>
              <w:rPr>
                <w:sz w:val="20"/>
                <w:szCs w:val="20"/>
              </w:rPr>
            </w:pPr>
            <w:r w:rsidRPr="00784700">
              <w:rPr>
                <w:sz w:val="20"/>
                <w:szCs w:val="20"/>
              </w:rPr>
              <w:t>What does it mean when writers write to “persuade their reader?”</w:t>
            </w:r>
          </w:p>
          <w:p w:rsidR="005C61E4" w:rsidRPr="00784700" w:rsidRDefault="00410B69" w:rsidP="005C61E4">
            <w:pPr>
              <w:pStyle w:val="Heading2"/>
              <w:outlineLvl w:val="1"/>
              <w:rPr>
                <w:sz w:val="20"/>
                <w:szCs w:val="20"/>
              </w:rPr>
            </w:pPr>
            <w:sdt>
              <w:sdtPr>
                <w:rPr>
                  <w:sz w:val="20"/>
                  <w:szCs w:val="20"/>
                </w:rPr>
                <w:alias w:val="Dividing line graphic:"/>
                <w:tag w:val="Dividing line graphic:"/>
                <w:id w:val="-59171642"/>
                <w:placeholder>
                  <w:docPart w:val="18399D3B02234306895BD29F9886268A"/>
                </w:placeholder>
                <w:temporary/>
                <w:showingPlcHdr/>
                <w15:appearance w15:val="hidden"/>
                <w:text/>
              </w:sdtPr>
              <w:sdtEndPr/>
              <w:sdtContent>
                <w:r w:rsidR="005C61E4" w:rsidRPr="00784700">
                  <w:rPr>
                    <w:sz w:val="20"/>
                    <w:szCs w:val="20"/>
                  </w:rPr>
                  <w:t>────</w:t>
                </w:r>
              </w:sdtContent>
            </w:sdt>
          </w:p>
          <w:p w:rsidR="005C61E4" w:rsidRPr="00784700" w:rsidRDefault="00784700" w:rsidP="005C61E4">
            <w:pPr>
              <w:pStyle w:val="Heading2"/>
              <w:outlineLvl w:val="1"/>
              <w:rPr>
                <w:sz w:val="20"/>
                <w:szCs w:val="20"/>
              </w:rPr>
            </w:pPr>
            <w:r w:rsidRPr="00784700">
              <w:rPr>
                <w:sz w:val="20"/>
                <w:szCs w:val="20"/>
              </w:rPr>
              <w:t>What does it mean when writers write to “create a literary work?”</w:t>
            </w:r>
          </w:p>
          <w:p w:rsidR="005C61E4" w:rsidRPr="00784700" w:rsidRDefault="00410B69" w:rsidP="005C61E4">
            <w:pPr>
              <w:pStyle w:val="Heading2"/>
              <w:outlineLvl w:val="1"/>
              <w:rPr>
                <w:sz w:val="20"/>
                <w:szCs w:val="20"/>
              </w:rPr>
            </w:pPr>
            <w:sdt>
              <w:sdtPr>
                <w:rPr>
                  <w:sz w:val="20"/>
                  <w:szCs w:val="20"/>
                </w:rPr>
                <w:alias w:val="Dividing line graphic:"/>
                <w:tag w:val="Dividing line graphic:"/>
                <w:id w:val="1319850249"/>
                <w:placeholder>
                  <w:docPart w:val="78FBAB6E215F4666956516D9D0E6C9B0"/>
                </w:placeholder>
                <w:temporary/>
                <w:showingPlcHdr/>
                <w15:appearance w15:val="hidden"/>
                <w:text/>
              </w:sdtPr>
              <w:sdtEndPr/>
              <w:sdtContent>
                <w:r w:rsidR="005C61E4" w:rsidRPr="00784700">
                  <w:rPr>
                    <w:sz w:val="20"/>
                    <w:szCs w:val="20"/>
                  </w:rPr>
                  <w:t>────</w:t>
                </w:r>
              </w:sdtContent>
            </w:sdt>
          </w:p>
          <w:p w:rsidR="00AA4794" w:rsidRPr="002D23AE" w:rsidRDefault="00784700" w:rsidP="005C61E4">
            <w:pPr>
              <w:pStyle w:val="Heading2"/>
              <w:outlineLvl w:val="1"/>
              <w:rPr>
                <w:sz w:val="24"/>
                <w:szCs w:val="24"/>
              </w:rPr>
            </w:pPr>
            <w:r w:rsidRPr="002D23AE">
              <w:rPr>
                <w:sz w:val="24"/>
                <w:szCs w:val="24"/>
              </w:rPr>
              <w:t xml:space="preserve">Although these purposes are different, they all work together to create…WRITING! </w:t>
            </w:r>
          </w:p>
          <w:p w:rsidR="005C61E4" w:rsidRDefault="00A50826" w:rsidP="00AA4794">
            <w:pPr>
              <w:pStyle w:val="ContactInfo"/>
              <w:spacing w:line="312" w:lineRule="auto"/>
              <w:rPr>
                <w:bCs w:val="0"/>
              </w:rPr>
            </w:pPr>
            <w:r>
              <w:t>ENGAGE YOUR STUDENTS!</w:t>
            </w:r>
          </w:p>
          <w:p w:rsidR="00A50826" w:rsidRPr="00A50826" w:rsidRDefault="00D93934" w:rsidP="00AA4794">
            <w:pPr>
              <w:pStyle w:val="ContactInfo"/>
              <w:spacing w:line="312" w:lineRule="auto"/>
              <w:rPr>
                <w:bCs w:val="0"/>
                <w:sz w:val="22"/>
                <w:szCs w:val="22"/>
              </w:rPr>
            </w:pPr>
            <w:r>
              <w:rPr>
                <w:bCs w:val="0"/>
                <w:sz w:val="22"/>
                <w:szCs w:val="22"/>
              </w:rPr>
              <w:t>As an educator, it is important to “implement high-engagement strategies” for writing.</w:t>
            </w:r>
            <w:r w:rsidR="007C39A9">
              <w:rPr>
                <w:bCs w:val="0"/>
                <w:sz w:val="22"/>
                <w:szCs w:val="22"/>
              </w:rPr>
              <w:t xml:space="preserve"> (Huskin)</w:t>
            </w:r>
            <w:r>
              <w:rPr>
                <w:bCs w:val="0"/>
                <w:sz w:val="22"/>
                <w:szCs w:val="22"/>
              </w:rPr>
              <w:t xml:space="preserve"> If students are not engaged in their writing, they will lose all motivation when starting to write. This is extremely important to consider, as we need to stop this from happening. </w:t>
            </w:r>
          </w:p>
          <w:p w:rsidR="00E45FB5" w:rsidRPr="00AA4794" w:rsidRDefault="00E45FB5" w:rsidP="00AA4794">
            <w:pPr>
              <w:pStyle w:val="ContactInfo"/>
              <w:spacing w:line="312" w:lineRule="auto"/>
            </w:pPr>
          </w:p>
        </w:tc>
      </w:tr>
    </w:tbl>
    <w:p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69" w:rsidRDefault="00410B69" w:rsidP="005F5D5F">
      <w:pPr>
        <w:spacing w:after="0" w:line="240" w:lineRule="auto"/>
      </w:pPr>
      <w:r>
        <w:separator/>
      </w:r>
    </w:p>
  </w:endnote>
  <w:endnote w:type="continuationSeparator" w:id="0">
    <w:p w:rsidR="00410B69" w:rsidRDefault="00410B69"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69" w:rsidRDefault="00410B69" w:rsidP="005F5D5F">
      <w:pPr>
        <w:spacing w:after="0" w:line="240" w:lineRule="auto"/>
      </w:pPr>
      <w:r>
        <w:separator/>
      </w:r>
    </w:p>
  </w:footnote>
  <w:footnote w:type="continuationSeparator" w:id="0">
    <w:p w:rsidR="00410B69" w:rsidRDefault="00410B69"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65"/>
    <w:rsid w:val="000168C0"/>
    <w:rsid w:val="000427C6"/>
    <w:rsid w:val="00076F31"/>
    <w:rsid w:val="00171CDD"/>
    <w:rsid w:val="00175521"/>
    <w:rsid w:val="00181FB9"/>
    <w:rsid w:val="00251739"/>
    <w:rsid w:val="00261A78"/>
    <w:rsid w:val="00263D25"/>
    <w:rsid w:val="002D23AE"/>
    <w:rsid w:val="0031698E"/>
    <w:rsid w:val="003B6A17"/>
    <w:rsid w:val="003B788D"/>
    <w:rsid w:val="00410B69"/>
    <w:rsid w:val="00411532"/>
    <w:rsid w:val="004F087D"/>
    <w:rsid w:val="005222EE"/>
    <w:rsid w:val="00541BB3"/>
    <w:rsid w:val="00544732"/>
    <w:rsid w:val="005C61E4"/>
    <w:rsid w:val="005F5D5F"/>
    <w:rsid w:val="00665EA1"/>
    <w:rsid w:val="006E5B0F"/>
    <w:rsid w:val="007244FA"/>
    <w:rsid w:val="00784700"/>
    <w:rsid w:val="0079199F"/>
    <w:rsid w:val="007B5354"/>
    <w:rsid w:val="007C39A9"/>
    <w:rsid w:val="00837654"/>
    <w:rsid w:val="00880783"/>
    <w:rsid w:val="008B5772"/>
    <w:rsid w:val="008C031F"/>
    <w:rsid w:val="008C1756"/>
    <w:rsid w:val="008D17FF"/>
    <w:rsid w:val="008F6C52"/>
    <w:rsid w:val="009141C6"/>
    <w:rsid w:val="00A03450"/>
    <w:rsid w:val="00A10F82"/>
    <w:rsid w:val="00A50826"/>
    <w:rsid w:val="00A97C88"/>
    <w:rsid w:val="00AA4794"/>
    <w:rsid w:val="00AB3068"/>
    <w:rsid w:val="00AB58F4"/>
    <w:rsid w:val="00AF32DC"/>
    <w:rsid w:val="00B46A60"/>
    <w:rsid w:val="00B52141"/>
    <w:rsid w:val="00BC6ED1"/>
    <w:rsid w:val="00BD6168"/>
    <w:rsid w:val="00C00E07"/>
    <w:rsid w:val="00C31F47"/>
    <w:rsid w:val="00C57F20"/>
    <w:rsid w:val="00D16845"/>
    <w:rsid w:val="00D56FBE"/>
    <w:rsid w:val="00D751DD"/>
    <w:rsid w:val="00D93934"/>
    <w:rsid w:val="00E3564F"/>
    <w:rsid w:val="00E45FB5"/>
    <w:rsid w:val="00EC1838"/>
    <w:rsid w:val="00F2548A"/>
    <w:rsid w:val="00F57B65"/>
    <w:rsid w:val="00F710E8"/>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2608A"/>
  <w15:chartTrackingRefBased/>
  <w15:docId w15:val="{FFD5B01F-8A65-4CE2-B59F-EEBB362D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google.com/url?sa=i&amp;rct=j&amp;q=&amp;esrc=s&amp;source=images&amp;cd=&amp;cad=rja&amp;uact=8&amp;ved=0ahUKEwia9pu-hfvXAhUKLSYKHQGOBZ0QjRwIBw&amp;url=https://www.pinterest.com/pin/478929741605572302/&amp;psig=AOvVaw2Nyb83bhxPM6PdaFTFOg3K&amp;ust=15128440125210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D3D2D7A66C4AC1A3FD1BED228C1037"/>
        <w:category>
          <w:name w:val="General"/>
          <w:gallery w:val="placeholder"/>
        </w:category>
        <w:types>
          <w:type w:val="bbPlcHdr"/>
        </w:types>
        <w:behaviors>
          <w:behavior w:val="content"/>
        </w:behaviors>
        <w:guid w:val="{BF688DFF-5D7B-4C6B-9DBA-0F01D6C734E7}"/>
      </w:docPartPr>
      <w:docPartBody>
        <w:p w:rsidR="00000000" w:rsidRDefault="00B13DB4">
          <w:pPr>
            <w:pStyle w:val="88D3D2D7A66C4AC1A3FD1BED228C1037"/>
          </w:pPr>
          <w:r w:rsidRPr="00AA4794">
            <w:t>────</w:t>
          </w:r>
        </w:p>
      </w:docPartBody>
    </w:docPart>
    <w:docPart>
      <w:docPartPr>
        <w:name w:val="8D56E29236F846B48797D0E65118AABC"/>
        <w:category>
          <w:name w:val="General"/>
          <w:gallery w:val="placeholder"/>
        </w:category>
        <w:types>
          <w:type w:val="bbPlcHdr"/>
        </w:types>
        <w:behaviors>
          <w:behavior w:val="content"/>
        </w:behaviors>
        <w:guid w:val="{F6D90DF0-103B-4622-BC43-A34E75C6C916}"/>
      </w:docPartPr>
      <w:docPartBody>
        <w:p w:rsidR="00000000" w:rsidRDefault="00B13DB4">
          <w:pPr>
            <w:pStyle w:val="8D56E29236F846B48797D0E65118AABC"/>
          </w:pPr>
          <w:r w:rsidRPr="00AA4794">
            <w:t>────</w:t>
          </w:r>
        </w:p>
      </w:docPartBody>
    </w:docPart>
    <w:docPart>
      <w:docPartPr>
        <w:name w:val="18399D3B02234306895BD29F9886268A"/>
        <w:category>
          <w:name w:val="General"/>
          <w:gallery w:val="placeholder"/>
        </w:category>
        <w:types>
          <w:type w:val="bbPlcHdr"/>
        </w:types>
        <w:behaviors>
          <w:behavior w:val="content"/>
        </w:behaviors>
        <w:guid w:val="{256E268D-6A75-4526-B125-B99B79A07B0C}"/>
      </w:docPartPr>
      <w:docPartBody>
        <w:p w:rsidR="00000000" w:rsidRDefault="00B13DB4">
          <w:pPr>
            <w:pStyle w:val="18399D3B02234306895BD29F9886268A"/>
          </w:pPr>
          <w:r w:rsidRPr="00AA4794">
            <w:t>────</w:t>
          </w:r>
        </w:p>
      </w:docPartBody>
    </w:docPart>
    <w:docPart>
      <w:docPartPr>
        <w:name w:val="78FBAB6E215F4666956516D9D0E6C9B0"/>
        <w:category>
          <w:name w:val="General"/>
          <w:gallery w:val="placeholder"/>
        </w:category>
        <w:types>
          <w:type w:val="bbPlcHdr"/>
        </w:types>
        <w:behaviors>
          <w:behavior w:val="content"/>
        </w:behaviors>
        <w:guid w:val="{FCF9E934-C66B-455B-9CC1-BACBE4B18460}"/>
      </w:docPartPr>
      <w:docPartBody>
        <w:p w:rsidR="00000000" w:rsidRDefault="00B13DB4">
          <w:pPr>
            <w:pStyle w:val="78FBAB6E215F4666956516D9D0E6C9B0"/>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B4"/>
    <w:rsid w:val="00B1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42A5C2692E4E5E80D5E9E5260FB437">
    <w:name w:val="9442A5C2692E4E5E80D5E9E5260FB437"/>
  </w:style>
  <w:style w:type="paragraph" w:customStyle="1" w:styleId="376FC94CF11C4132B9452EC48DB1662C">
    <w:name w:val="376FC94CF11C4132B9452EC48DB1662C"/>
  </w:style>
  <w:style w:type="paragraph" w:customStyle="1" w:styleId="BEE359E70D6A404B82408CA7383A8D44">
    <w:name w:val="BEE359E70D6A404B82408CA7383A8D44"/>
  </w:style>
  <w:style w:type="paragraph" w:customStyle="1" w:styleId="BFE58A08B6F74499BC7E60C5F55A91D5">
    <w:name w:val="BFE58A08B6F74499BC7E60C5F55A91D5"/>
  </w:style>
  <w:style w:type="paragraph" w:customStyle="1" w:styleId="7C8B977CEA6347F5A43697590F900FDE">
    <w:name w:val="7C8B977CEA6347F5A43697590F900FDE"/>
  </w:style>
  <w:style w:type="paragraph" w:customStyle="1" w:styleId="88D3D2D7A66C4AC1A3FD1BED228C1037">
    <w:name w:val="88D3D2D7A66C4AC1A3FD1BED228C1037"/>
  </w:style>
  <w:style w:type="paragraph" w:customStyle="1" w:styleId="0869B233B1DB4308AAECFA46B461B0A8">
    <w:name w:val="0869B233B1DB4308AAECFA46B461B0A8"/>
  </w:style>
  <w:style w:type="paragraph" w:customStyle="1" w:styleId="8D56E29236F846B48797D0E65118AABC">
    <w:name w:val="8D56E29236F846B48797D0E65118AABC"/>
  </w:style>
  <w:style w:type="paragraph" w:customStyle="1" w:styleId="228CDA0539644D08AB0483BBCC59CC41">
    <w:name w:val="228CDA0539644D08AB0483BBCC59CC41"/>
  </w:style>
  <w:style w:type="paragraph" w:customStyle="1" w:styleId="18399D3B02234306895BD29F9886268A">
    <w:name w:val="18399D3B02234306895BD29F9886268A"/>
  </w:style>
  <w:style w:type="paragraph" w:customStyle="1" w:styleId="C629834D017241A999F928AF24E354F4">
    <w:name w:val="C629834D017241A999F928AF24E354F4"/>
  </w:style>
  <w:style w:type="paragraph" w:customStyle="1" w:styleId="78FBAB6E215F4666956516D9D0E6C9B0">
    <w:name w:val="78FBAB6E215F4666956516D9D0E6C9B0"/>
  </w:style>
  <w:style w:type="paragraph" w:customStyle="1" w:styleId="35777CEC083F454A9C94AE4671EB3EAF">
    <w:name w:val="35777CEC083F454A9C94AE4671EB3EAF"/>
  </w:style>
  <w:style w:type="paragraph" w:customStyle="1" w:styleId="68C63B5B072A4966AC3084A1914C1506">
    <w:name w:val="68C63B5B072A4966AC3084A1914C1506"/>
  </w:style>
  <w:style w:type="paragraph" w:customStyle="1" w:styleId="1FD51B58DEEC46D98E4D8273F5B36B4B">
    <w:name w:val="1FD51B58DEEC46D98E4D8273F5B36B4B"/>
  </w:style>
  <w:style w:type="paragraph" w:customStyle="1" w:styleId="26ADF60F6D004946B76D85AE1547B99E">
    <w:name w:val="26ADF60F6D004946B76D85AE1547B99E"/>
  </w:style>
  <w:style w:type="paragraph" w:customStyle="1" w:styleId="537EE8D097AF4CF794A01AB5326F0D84">
    <w:name w:val="537EE8D097AF4CF794A01AB5326F0D84"/>
  </w:style>
  <w:style w:type="paragraph" w:customStyle="1" w:styleId="5477081376D54DAB9ED37DC44E806593">
    <w:name w:val="5477081376D54DAB9ED37DC44E806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64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Burton</dc:creator>
  <cp:keywords/>
  <dc:description/>
  <cp:lastModifiedBy>Megan Burton</cp:lastModifiedBy>
  <cp:revision>14</cp:revision>
  <dcterms:created xsi:type="dcterms:W3CDTF">2017-12-08T18:24:00Z</dcterms:created>
  <dcterms:modified xsi:type="dcterms:W3CDTF">2017-12-08T20:52:00Z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